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74" w:rsidRPr="00466B41" w:rsidRDefault="00202274" w:rsidP="004A160F">
      <w:pPr>
        <w:jc w:val="both"/>
        <w:rPr>
          <w:rFonts w:ascii="Calibri" w:hAnsi="Calibri" w:cs="Calibri"/>
        </w:rPr>
      </w:pPr>
      <w:r w:rsidRPr="00466B41">
        <w:rPr>
          <w:rFonts w:ascii="Calibri" w:hAnsi="Calibri" w:cs="Calibri"/>
        </w:rPr>
        <w:t>Szanowni Państwo!</w:t>
      </w:r>
    </w:p>
    <w:p w:rsidR="00EA5294" w:rsidRPr="00466B41" w:rsidRDefault="00202274" w:rsidP="004A160F">
      <w:pPr>
        <w:jc w:val="both"/>
        <w:rPr>
          <w:rFonts w:ascii="Calibri" w:hAnsi="Calibri" w:cs="Calibri"/>
        </w:rPr>
      </w:pPr>
      <w:r w:rsidRPr="00466B41">
        <w:rPr>
          <w:rFonts w:ascii="Calibri" w:hAnsi="Calibri" w:cs="Calibri"/>
        </w:rPr>
        <w:t xml:space="preserve">Zwracamy uwagę na </w:t>
      </w:r>
      <w:r w:rsidR="004670A6" w:rsidRPr="00466B41">
        <w:rPr>
          <w:rFonts w:ascii="Calibri" w:hAnsi="Calibri" w:cs="Calibri"/>
        </w:rPr>
        <w:t xml:space="preserve">stwierdzane w ostatnim czasie w trakcie kontroli liczne nieprawidłowości </w:t>
      </w:r>
      <w:r w:rsidR="00D01229">
        <w:rPr>
          <w:rFonts w:ascii="Calibri" w:hAnsi="Calibri" w:cs="Calibri"/>
        </w:rPr>
        <w:br/>
      </w:r>
      <w:r w:rsidR="004670A6" w:rsidRPr="00466B41">
        <w:rPr>
          <w:rFonts w:ascii="Calibri" w:hAnsi="Calibri" w:cs="Calibri"/>
        </w:rPr>
        <w:t xml:space="preserve">w </w:t>
      </w:r>
      <w:r w:rsidR="00AC37AD" w:rsidRPr="00466B41">
        <w:rPr>
          <w:rFonts w:ascii="Calibri" w:hAnsi="Calibri" w:cs="Calibri"/>
        </w:rPr>
        <w:t xml:space="preserve">ramach postępowań na roboty budowlane w </w:t>
      </w:r>
      <w:r w:rsidR="004670A6" w:rsidRPr="00466B41">
        <w:rPr>
          <w:rFonts w:ascii="Calibri" w:hAnsi="Calibri" w:cs="Calibri"/>
        </w:rPr>
        <w:t xml:space="preserve">zakresie </w:t>
      </w:r>
      <w:r w:rsidR="00EA5294" w:rsidRPr="00466B41">
        <w:rPr>
          <w:rFonts w:ascii="Calibri" w:hAnsi="Calibri" w:cs="Calibri"/>
        </w:rPr>
        <w:t xml:space="preserve">spełniania </w:t>
      </w:r>
      <w:r w:rsidR="00AC37AD" w:rsidRPr="00466B41">
        <w:rPr>
          <w:rFonts w:ascii="Calibri" w:hAnsi="Calibri" w:cs="Calibri"/>
        </w:rPr>
        <w:t xml:space="preserve">przez wybranego Wykonawcę </w:t>
      </w:r>
      <w:r w:rsidR="004670A6" w:rsidRPr="00466B41">
        <w:rPr>
          <w:rFonts w:ascii="Calibri" w:hAnsi="Calibri" w:cs="Calibri"/>
        </w:rPr>
        <w:t xml:space="preserve">warunku udziału dotyczącego </w:t>
      </w:r>
      <w:r w:rsidR="00466B41">
        <w:rPr>
          <w:rFonts w:ascii="Calibri" w:hAnsi="Calibri" w:cs="Calibri"/>
        </w:rPr>
        <w:t xml:space="preserve">posiadania przez niego odpowiedniego </w:t>
      </w:r>
      <w:r w:rsidR="00AC37AD" w:rsidRPr="00466B41">
        <w:rPr>
          <w:rFonts w:ascii="Calibri" w:hAnsi="Calibri" w:cs="Calibri"/>
          <w:bCs/>
          <w:color w:val="000000"/>
        </w:rPr>
        <w:t>doświadczenia</w:t>
      </w:r>
      <w:r w:rsidR="002A26DE" w:rsidRPr="00466B41">
        <w:rPr>
          <w:rFonts w:ascii="Calibri" w:hAnsi="Calibri" w:cs="Calibri"/>
          <w:bCs/>
          <w:color w:val="000000"/>
        </w:rPr>
        <w:t xml:space="preserve">, jak również </w:t>
      </w:r>
      <w:r w:rsidR="00466B41">
        <w:rPr>
          <w:rFonts w:ascii="Calibri" w:hAnsi="Calibri" w:cs="Calibri"/>
          <w:bCs/>
          <w:color w:val="000000"/>
        </w:rPr>
        <w:t xml:space="preserve">posiadania wymaganego doświadczenia przez </w:t>
      </w:r>
      <w:r w:rsidR="002A26DE" w:rsidRPr="00466B41">
        <w:rPr>
          <w:rFonts w:ascii="Calibri" w:hAnsi="Calibri" w:cs="Calibri"/>
          <w:bCs/>
          <w:color w:val="000000"/>
        </w:rPr>
        <w:t>zatrudnian</w:t>
      </w:r>
      <w:r w:rsidR="00466B41">
        <w:rPr>
          <w:rFonts w:ascii="Calibri" w:hAnsi="Calibri" w:cs="Calibri"/>
          <w:bCs/>
          <w:color w:val="000000"/>
        </w:rPr>
        <w:t>e</w:t>
      </w:r>
      <w:r w:rsidR="002A26DE" w:rsidRPr="00466B41">
        <w:rPr>
          <w:rFonts w:ascii="Calibri" w:hAnsi="Calibri" w:cs="Calibri"/>
          <w:bCs/>
          <w:color w:val="000000"/>
        </w:rPr>
        <w:t xml:space="preserve"> przez </w:t>
      </w:r>
      <w:r w:rsidR="00466B41">
        <w:rPr>
          <w:rFonts w:ascii="Calibri" w:hAnsi="Calibri" w:cs="Calibri"/>
          <w:bCs/>
          <w:color w:val="000000"/>
        </w:rPr>
        <w:t>Wykonawcę</w:t>
      </w:r>
      <w:r w:rsidR="002A26DE" w:rsidRPr="00466B41">
        <w:rPr>
          <w:rFonts w:ascii="Calibri" w:hAnsi="Calibri" w:cs="Calibri"/>
          <w:bCs/>
          <w:color w:val="000000"/>
        </w:rPr>
        <w:t xml:space="preserve"> os</w:t>
      </w:r>
      <w:r w:rsidR="00466B41">
        <w:rPr>
          <w:rFonts w:ascii="Calibri" w:hAnsi="Calibri" w:cs="Calibri"/>
          <w:bCs/>
          <w:color w:val="000000"/>
        </w:rPr>
        <w:t>oby</w:t>
      </w:r>
      <w:r w:rsidR="002A26DE" w:rsidRPr="00466B41">
        <w:rPr>
          <w:rFonts w:ascii="Calibri" w:hAnsi="Calibri" w:cs="Calibri"/>
          <w:bCs/>
          <w:color w:val="000000"/>
        </w:rPr>
        <w:t xml:space="preserve"> z uprawnieniami </w:t>
      </w:r>
      <w:r w:rsidR="002A26DE" w:rsidRPr="00466B41">
        <w:rPr>
          <w:rFonts w:ascii="Calibri" w:hAnsi="Calibri" w:cs="Calibri"/>
        </w:rPr>
        <w:t>budowlanymi do kierowania/projektowania</w:t>
      </w:r>
      <w:r w:rsidR="00EA5294" w:rsidRPr="00466B41">
        <w:rPr>
          <w:rFonts w:ascii="Calibri" w:hAnsi="Calibri" w:cs="Calibri"/>
        </w:rPr>
        <w:t>.</w:t>
      </w:r>
    </w:p>
    <w:p w:rsidR="00466B41" w:rsidRPr="00067E51" w:rsidRDefault="00AC37AD" w:rsidP="004A160F">
      <w:pPr>
        <w:jc w:val="both"/>
        <w:rPr>
          <w:rFonts w:ascii="Calibri" w:hAnsi="Calibri" w:cs="Calibri"/>
        </w:rPr>
      </w:pPr>
      <w:r w:rsidRPr="00067E51">
        <w:rPr>
          <w:rFonts w:ascii="Calibri" w:hAnsi="Calibri" w:cs="Calibri"/>
        </w:rPr>
        <w:t xml:space="preserve">Powyższe wynika z bardzo szczegółowego opisywania przedmiotowego warunku, które to szczegóły nie znajdują potwierdzenia w </w:t>
      </w:r>
      <w:r w:rsidR="00361426">
        <w:rPr>
          <w:rFonts w:ascii="Calibri" w:hAnsi="Calibri" w:cs="Calibri"/>
        </w:rPr>
        <w:t>(</w:t>
      </w:r>
      <w:r w:rsidRPr="00067E51">
        <w:rPr>
          <w:rFonts w:ascii="Calibri" w:hAnsi="Calibri" w:cs="Calibri"/>
        </w:rPr>
        <w:t>złożony</w:t>
      </w:r>
      <w:r w:rsidR="00361426">
        <w:rPr>
          <w:rFonts w:ascii="Calibri" w:hAnsi="Calibri" w:cs="Calibri"/>
        </w:rPr>
        <w:t>ch na żądanie zamawiającego)</w:t>
      </w:r>
      <w:r w:rsidRPr="00067E51">
        <w:rPr>
          <w:rFonts w:ascii="Calibri" w:hAnsi="Calibri" w:cs="Calibri"/>
        </w:rPr>
        <w:t xml:space="preserve"> wykazie robót budowlanych</w:t>
      </w:r>
      <w:r w:rsidR="00466B41" w:rsidRPr="00067E51">
        <w:rPr>
          <w:rFonts w:ascii="Calibri" w:hAnsi="Calibri" w:cs="Calibri"/>
        </w:rPr>
        <w:t xml:space="preserve"> (wykazie osób)</w:t>
      </w:r>
      <w:r w:rsidRPr="00067E51">
        <w:rPr>
          <w:rFonts w:ascii="Calibri" w:hAnsi="Calibri" w:cs="Calibri"/>
        </w:rPr>
        <w:t xml:space="preserve"> i przedstawionych referencjach</w:t>
      </w:r>
      <w:r w:rsidR="00466B41" w:rsidRPr="00067E51">
        <w:rPr>
          <w:rFonts w:ascii="Calibri" w:hAnsi="Calibri" w:cs="Calibri"/>
        </w:rPr>
        <w:t xml:space="preserve"> (np. wymagane jest, aby Wykonawca wykonał co najmniej 2 roboty budowlane polegające m.in. na </w:t>
      </w:r>
      <w:r w:rsidR="00466B41" w:rsidRPr="00067E51">
        <w:rPr>
          <w:rFonts w:ascii="Calibri" w:hAnsi="Calibri" w:cs="Calibri"/>
          <w:bCs/>
          <w:color w:val="000000"/>
        </w:rPr>
        <w:t xml:space="preserve">wykonaniu kotłowni kondensacyjnej o mocy nie mniejszej niż 50 kW w budynku mieszkalnym lub użyteczności publicznej, tymczasem w żadnym złożonym dokumencie nie ma informacji dotyczącej mocy wykonanej kotłowni oraz informacji czy została ona wykonana w budynku o wymaganej w warunku funkcji tj. w budynku mieszkalnym lub użyteczności publicznej. </w:t>
      </w:r>
      <w:r w:rsidR="00466B41" w:rsidRPr="00067E51">
        <w:rPr>
          <w:rFonts w:cs="Calibri"/>
          <w:bCs/>
          <w:color w:val="000000"/>
        </w:rPr>
        <w:t>Co więcej, w dokumentach znajduje się informacja, iż Wykonawca wykonał prace remontowe na rzecz kotłowni wykazanych w wykazie, a biorąc pod uwagę postawiony warunek, winien legitymować się wykonaniem kotłowni</w:t>
      </w:r>
      <w:r w:rsidR="00466B41" w:rsidRPr="00067E51">
        <w:rPr>
          <w:rFonts w:ascii="Calibri" w:hAnsi="Calibri" w:cs="Calibri"/>
          <w:bCs/>
          <w:color w:val="000000"/>
        </w:rPr>
        <w:t>)</w:t>
      </w:r>
      <w:r w:rsidRPr="00067E51">
        <w:rPr>
          <w:rFonts w:ascii="Calibri" w:hAnsi="Calibri" w:cs="Calibri"/>
        </w:rPr>
        <w:t xml:space="preserve">. Zdarza się także, że zakres prac wymaganych doświadczeniem nie pokrywa się z robotami budowlanymi stanowiącymi przedmiot zamówienia. </w:t>
      </w:r>
    </w:p>
    <w:p w:rsidR="003959CE" w:rsidRPr="00466B41" w:rsidRDefault="003959CE" w:rsidP="004A160F">
      <w:pPr>
        <w:jc w:val="both"/>
        <w:rPr>
          <w:rFonts w:ascii="Calibri" w:hAnsi="Calibri" w:cs="Calibri"/>
        </w:rPr>
      </w:pPr>
      <w:r w:rsidRPr="00466B41">
        <w:rPr>
          <w:rFonts w:ascii="Calibri" w:hAnsi="Calibri" w:cs="Calibri"/>
        </w:rPr>
        <w:t xml:space="preserve">Jednocześnie Beneficjenci nie wypełniają obowiązku wynikającego z art. 26 ust. 3 ustawy </w:t>
      </w:r>
      <w:proofErr w:type="spellStart"/>
      <w:r w:rsidRPr="00466B41">
        <w:rPr>
          <w:rFonts w:ascii="Calibri" w:hAnsi="Calibri" w:cs="Calibri"/>
        </w:rPr>
        <w:t>pzp</w:t>
      </w:r>
      <w:proofErr w:type="spellEnd"/>
      <w:r w:rsidRPr="00466B41">
        <w:rPr>
          <w:rFonts w:ascii="Calibri" w:hAnsi="Calibri" w:cs="Calibri"/>
        </w:rPr>
        <w:t xml:space="preserve">, </w:t>
      </w:r>
      <w:r w:rsidRPr="00466B41">
        <w:rPr>
          <w:rFonts w:ascii="Calibri" w:hAnsi="Calibri" w:cs="Calibri"/>
          <w:bCs/>
          <w:color w:val="000000"/>
        </w:rPr>
        <w:t>który stanowi, iż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Tym samym</w:t>
      </w:r>
      <w:r w:rsidRPr="00466B41">
        <w:rPr>
          <w:rFonts w:ascii="Calibri" w:hAnsi="Calibri" w:cs="Calibri"/>
        </w:rPr>
        <w:t xml:space="preserve"> Beneficjenci doprowadzają do wyboru wykonawcy, który na podstawie złożonych dokumentów podlegałby wykluczeniu zgodnie z art. 24 ust. 1 pkt 12 ustawy </w:t>
      </w:r>
      <w:proofErr w:type="spellStart"/>
      <w:r w:rsidRPr="00466B41">
        <w:rPr>
          <w:rFonts w:ascii="Calibri" w:hAnsi="Calibri" w:cs="Calibri"/>
        </w:rPr>
        <w:t>pzp</w:t>
      </w:r>
      <w:proofErr w:type="spellEnd"/>
      <w:r w:rsidRPr="00466B41">
        <w:rPr>
          <w:rFonts w:ascii="Calibri" w:hAnsi="Calibri" w:cs="Calibri"/>
        </w:rPr>
        <w:t xml:space="preserve">. Wskazany przepis stanowi, </w:t>
      </w:r>
      <w:r w:rsidR="00D01229" w:rsidRPr="00466B41">
        <w:rPr>
          <w:rFonts w:ascii="Calibri" w:hAnsi="Calibri" w:cs="Calibri"/>
        </w:rPr>
        <w:t xml:space="preserve">że </w:t>
      </w:r>
      <w:r w:rsidR="00D01229">
        <w:rPr>
          <w:rFonts w:ascii="Calibri" w:hAnsi="Calibri" w:cs="Calibri"/>
        </w:rPr>
        <w:br/>
      </w:r>
      <w:r w:rsidRPr="00466B41">
        <w:rPr>
          <w:rFonts w:ascii="Calibri" w:hAnsi="Calibri" w:cs="Calibri"/>
        </w:rPr>
        <w:t xml:space="preserve">z postępowania należy wykluczyć wykonawcę, który nie wykazał iż spełnił warunki udziału </w:t>
      </w:r>
      <w:r w:rsidR="00D01229">
        <w:rPr>
          <w:rFonts w:ascii="Calibri" w:hAnsi="Calibri" w:cs="Calibri"/>
        </w:rPr>
        <w:br/>
      </w:r>
      <w:r w:rsidRPr="00466B41">
        <w:rPr>
          <w:rFonts w:ascii="Calibri" w:hAnsi="Calibri" w:cs="Calibri"/>
        </w:rPr>
        <w:t>w postępowaniu.</w:t>
      </w:r>
    </w:p>
    <w:p w:rsidR="009A3B4E" w:rsidRPr="00466B41" w:rsidRDefault="009A3B4E" w:rsidP="004A160F">
      <w:pPr>
        <w:jc w:val="both"/>
        <w:rPr>
          <w:rFonts w:ascii="Calibri" w:hAnsi="Calibri" w:cs="Calibri"/>
        </w:rPr>
      </w:pPr>
      <w:r w:rsidRPr="00466B41">
        <w:rPr>
          <w:rFonts w:ascii="Calibri" w:hAnsi="Calibri" w:cs="Calibri"/>
        </w:rPr>
        <w:t xml:space="preserve">Warunek udziału w swym pierwotnym kształcie może mieć bowiem wpływ na krąg potencjalnych wykonawców </w:t>
      </w:r>
      <w:r w:rsidR="0059106C">
        <w:rPr>
          <w:rFonts w:ascii="Calibri" w:hAnsi="Calibri" w:cs="Calibri"/>
        </w:rPr>
        <w:t xml:space="preserve">tj. podmioty nie </w:t>
      </w:r>
      <w:r w:rsidR="00D01229">
        <w:rPr>
          <w:rFonts w:ascii="Calibri" w:hAnsi="Calibri" w:cs="Calibri"/>
        </w:rPr>
        <w:t xml:space="preserve">mające </w:t>
      </w:r>
      <w:r w:rsidR="0059106C">
        <w:rPr>
          <w:rFonts w:ascii="Calibri" w:hAnsi="Calibri" w:cs="Calibri"/>
        </w:rPr>
        <w:t>wymaganego warunkiem doświadczenia</w:t>
      </w:r>
      <w:r w:rsidR="00D01229">
        <w:rPr>
          <w:rFonts w:ascii="Calibri" w:hAnsi="Calibri" w:cs="Calibri"/>
        </w:rPr>
        <w:t xml:space="preserve"> lub nie mogące go zgodnie z żądaniem udokumentować</w:t>
      </w:r>
      <w:r w:rsidR="0059106C">
        <w:rPr>
          <w:rFonts w:ascii="Calibri" w:hAnsi="Calibri" w:cs="Calibri"/>
        </w:rPr>
        <w:t>, nie złożą oferty w postępowaniu (a oferta ta mogłaby być korzystniejsza od tej, która została złożona), a mogłyby to zrobić, gdy</w:t>
      </w:r>
      <w:bookmarkStart w:id="0" w:name="_GoBack"/>
      <w:bookmarkEnd w:id="0"/>
      <w:r w:rsidR="0059106C">
        <w:rPr>
          <w:rFonts w:ascii="Calibri" w:hAnsi="Calibri" w:cs="Calibri"/>
        </w:rPr>
        <w:t xml:space="preserve">by od początku było wiadomo, że </w:t>
      </w:r>
      <w:r w:rsidR="0059106C" w:rsidRPr="00EC0312">
        <w:rPr>
          <w:rFonts w:ascii="Calibri" w:hAnsi="Calibri" w:cs="Calibri"/>
        </w:rPr>
        <w:t xml:space="preserve">Zamawiający nie będzie </w:t>
      </w:r>
      <w:r w:rsidR="00D01229" w:rsidRPr="00EC0312">
        <w:rPr>
          <w:rFonts w:ascii="Calibri" w:hAnsi="Calibri" w:cs="Calibri"/>
        </w:rPr>
        <w:t xml:space="preserve">żądał posiadania i </w:t>
      </w:r>
      <w:r w:rsidR="0059106C" w:rsidRPr="00EC0312">
        <w:rPr>
          <w:rFonts w:ascii="Calibri" w:hAnsi="Calibri" w:cs="Calibri"/>
        </w:rPr>
        <w:t>weryfikował wskazanego doświadczenia</w:t>
      </w:r>
      <w:r w:rsidRPr="00EC0312">
        <w:rPr>
          <w:rFonts w:ascii="Calibri" w:hAnsi="Calibri" w:cs="Calibri"/>
        </w:rPr>
        <w:t>.</w:t>
      </w:r>
    </w:p>
    <w:p w:rsidR="00E63265" w:rsidRPr="00466B41" w:rsidRDefault="00EB515F" w:rsidP="004A160F">
      <w:pPr>
        <w:jc w:val="both"/>
        <w:rPr>
          <w:rFonts w:ascii="Calibri" w:hAnsi="Calibri" w:cs="Calibri"/>
        </w:rPr>
      </w:pPr>
      <w:r w:rsidRPr="00466B41">
        <w:rPr>
          <w:rFonts w:ascii="Calibri" w:hAnsi="Calibri" w:cs="Calibri"/>
        </w:rPr>
        <w:t>Dodatkowo p</w:t>
      </w:r>
      <w:r w:rsidR="00E63265" w:rsidRPr="00466B41">
        <w:rPr>
          <w:rFonts w:ascii="Calibri" w:hAnsi="Calibri" w:cs="Calibri"/>
        </w:rPr>
        <w:t xml:space="preserve">odkreślenia wymaga fakt, że </w:t>
      </w:r>
      <w:r w:rsidR="003959CE" w:rsidRPr="00466B41">
        <w:rPr>
          <w:rFonts w:ascii="Calibri" w:hAnsi="Calibri" w:cs="Calibri"/>
        </w:rPr>
        <w:t xml:space="preserve">wskazaną powyżej </w:t>
      </w:r>
      <w:r w:rsidR="00E63265" w:rsidRPr="00466B41">
        <w:rPr>
          <w:rFonts w:ascii="Calibri" w:hAnsi="Calibri" w:cs="Calibri"/>
        </w:rPr>
        <w:t>nieprawidłowość</w:t>
      </w:r>
      <w:r w:rsidR="003959CE" w:rsidRPr="00466B41">
        <w:rPr>
          <w:rFonts w:ascii="Calibri" w:hAnsi="Calibri" w:cs="Calibri"/>
        </w:rPr>
        <w:t xml:space="preserve"> można zakwalifikować jako</w:t>
      </w:r>
      <w:r w:rsidR="00E63265" w:rsidRPr="00466B41">
        <w:rPr>
          <w:rFonts w:ascii="Calibri" w:hAnsi="Calibri" w:cs="Calibri"/>
        </w:rPr>
        <w:t xml:space="preserve"> „</w:t>
      </w:r>
      <w:r w:rsidR="003959CE" w:rsidRPr="00466B41">
        <w:rPr>
          <w:rFonts w:ascii="Calibri" w:hAnsi="Calibri" w:cs="Calibri"/>
          <w:bCs/>
        </w:rPr>
        <w:t>Naruszenie w zakresie wyboru najkorzystniejszej oferty</w:t>
      </w:r>
      <w:r w:rsidR="009A3B4E" w:rsidRPr="00466B41">
        <w:rPr>
          <w:rFonts w:ascii="Calibri" w:hAnsi="Calibri" w:cs="Calibri"/>
          <w:bCs/>
        </w:rPr>
        <w:t>”</w:t>
      </w:r>
      <w:r w:rsidR="003959CE" w:rsidRPr="00466B41">
        <w:rPr>
          <w:rFonts w:ascii="Calibri" w:hAnsi="Calibri" w:cs="Calibri"/>
          <w:bCs/>
        </w:rPr>
        <w:t xml:space="preserve"> – w kategorii tej wskazano stawkę procentową 25 % z możliwością obniżenia do wysokości 10% albo 5% </w:t>
      </w:r>
      <w:r w:rsidR="00E63265" w:rsidRPr="00466B41">
        <w:rPr>
          <w:rFonts w:ascii="Calibri" w:hAnsi="Calibri" w:cs="Calibri"/>
        </w:rPr>
        <w:t xml:space="preserve">w zależności od charakteru i wagi nieprawidłowości indywidualnej. </w:t>
      </w:r>
    </w:p>
    <w:p w:rsidR="004F7747" w:rsidRPr="00466B41" w:rsidRDefault="004F7747" w:rsidP="004A160F">
      <w:pPr>
        <w:jc w:val="both"/>
        <w:rPr>
          <w:rFonts w:ascii="Calibri" w:hAnsi="Calibri" w:cs="Calibri"/>
        </w:rPr>
      </w:pPr>
      <w:r w:rsidRPr="00466B41">
        <w:rPr>
          <w:rFonts w:ascii="Calibri" w:hAnsi="Calibri" w:cs="Calibri"/>
        </w:rPr>
        <w:t xml:space="preserve">Należy pamiętać, że powyższe naruszenie występuje </w:t>
      </w:r>
      <w:r w:rsidR="0059106C">
        <w:rPr>
          <w:rFonts w:ascii="Calibri" w:hAnsi="Calibri" w:cs="Calibri"/>
        </w:rPr>
        <w:t xml:space="preserve">zarówno w postępowaniach prowadzonych zgodnie z ustawą Prawo Zamówień Publicznych, jak </w:t>
      </w:r>
      <w:r w:rsidRPr="00466B41">
        <w:rPr>
          <w:rFonts w:ascii="Calibri" w:hAnsi="Calibri" w:cs="Calibri"/>
        </w:rPr>
        <w:t>również w postępowaniach prowadzonych zgodnie z Wytycznymi  w zakresie kwalifikowalności wydatków w ramach Europejskiego Funduszu Rozwoju Regionalnego, Europejskiego Funduszu Społecznego oraz Funduszu Spójności na lata</w:t>
      </w:r>
      <w:r w:rsidR="00B3048E">
        <w:rPr>
          <w:rFonts w:ascii="Calibri" w:hAnsi="Calibri" w:cs="Calibri"/>
        </w:rPr>
        <w:t xml:space="preserve"> </w:t>
      </w:r>
      <w:r w:rsidRPr="00466B41">
        <w:rPr>
          <w:rFonts w:ascii="Calibri" w:hAnsi="Calibri" w:cs="Calibri"/>
        </w:rPr>
        <w:t>2014-2020.</w:t>
      </w:r>
    </w:p>
    <w:sectPr w:rsidR="004F7747" w:rsidRPr="00466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74"/>
    <w:rsid w:val="0006183B"/>
    <w:rsid w:val="00067E51"/>
    <w:rsid w:val="00202274"/>
    <w:rsid w:val="002A26DE"/>
    <w:rsid w:val="00361426"/>
    <w:rsid w:val="003959CE"/>
    <w:rsid w:val="003B35E3"/>
    <w:rsid w:val="00425BE9"/>
    <w:rsid w:val="00466B41"/>
    <w:rsid w:val="004670A6"/>
    <w:rsid w:val="004970AC"/>
    <w:rsid w:val="004A160F"/>
    <w:rsid w:val="004F7747"/>
    <w:rsid w:val="0059106C"/>
    <w:rsid w:val="009A3B4E"/>
    <w:rsid w:val="00A04B1F"/>
    <w:rsid w:val="00A646D6"/>
    <w:rsid w:val="00AC37AD"/>
    <w:rsid w:val="00B3048E"/>
    <w:rsid w:val="00C514E4"/>
    <w:rsid w:val="00D01229"/>
    <w:rsid w:val="00E63265"/>
    <w:rsid w:val="00EA5294"/>
    <w:rsid w:val="00EB515F"/>
    <w:rsid w:val="00EC0312"/>
    <w:rsid w:val="00F16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F87F2-A46F-4DC3-8A67-D720F5BC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35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Choptiany</dc:creator>
  <cp:keywords/>
  <dc:description/>
  <cp:lastModifiedBy>Sławomir Nitecki</cp:lastModifiedBy>
  <cp:revision>3</cp:revision>
  <cp:lastPrinted>2018-04-06T08:30:00Z</cp:lastPrinted>
  <dcterms:created xsi:type="dcterms:W3CDTF">2018-04-16T06:39:00Z</dcterms:created>
  <dcterms:modified xsi:type="dcterms:W3CDTF">2018-04-16T06:46:00Z</dcterms:modified>
</cp:coreProperties>
</file>