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43985DC5" w:rsidR="009E0457" w:rsidRPr="0043492F" w:rsidRDefault="00AD186A" w:rsidP="00EF41E7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</w:rPr>
      </w:pPr>
      <w:r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185502">
        <w:rPr>
          <w:rFonts w:asciiTheme="minorHAnsi" w:hAnsiTheme="minorHAnsi"/>
          <w:b/>
          <w:bCs/>
          <w:color w:val="auto"/>
        </w:rPr>
        <w:t>5898/V/2018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1C639843" w:rsidR="00AD186A" w:rsidRPr="0043492F" w:rsidRDefault="004C49E4" w:rsidP="00F6281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 dnia</w:t>
      </w:r>
      <w:r w:rsidR="00185502">
        <w:rPr>
          <w:rFonts w:asciiTheme="minorHAnsi" w:hAnsiTheme="minorHAnsi"/>
          <w:b/>
          <w:bCs/>
          <w:color w:val="auto"/>
        </w:rPr>
        <w:t xml:space="preserve"> 28 sierpnia</w:t>
      </w:r>
      <w:r w:rsidR="008E576A">
        <w:rPr>
          <w:rFonts w:asciiTheme="minorHAnsi" w:hAnsiTheme="minorHAnsi"/>
          <w:b/>
          <w:bCs/>
          <w:color w:val="auto"/>
        </w:rPr>
        <w:t xml:space="preserve"> </w:t>
      </w:r>
      <w:r w:rsidR="004E1012" w:rsidRPr="0043492F">
        <w:rPr>
          <w:rFonts w:asciiTheme="minorHAnsi" w:hAnsiTheme="minorHAnsi"/>
          <w:b/>
          <w:bCs/>
          <w:color w:val="auto"/>
        </w:rPr>
        <w:t>201</w:t>
      </w:r>
      <w:r w:rsidR="001F6A54">
        <w:rPr>
          <w:rFonts w:asciiTheme="minorHAnsi" w:hAnsiTheme="minorHAnsi"/>
          <w:b/>
          <w:bCs/>
          <w:color w:val="auto"/>
        </w:rPr>
        <w:t>8</w:t>
      </w:r>
      <w:r w:rsidR="00AD186A" w:rsidRPr="0043492F">
        <w:rPr>
          <w:rFonts w:asciiTheme="minorHAnsi" w:hAnsiTheme="minorHAnsi"/>
          <w:b/>
          <w:bCs/>
          <w:color w:val="auto"/>
        </w:rPr>
        <w:t xml:space="preserve"> r.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77777777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AA1918">
        <w:rPr>
          <w:rFonts w:asciiTheme="minorHAnsi" w:hAnsiTheme="minorHAnsi" w:cs="MS Sans Serif"/>
          <w:b/>
          <w:color w:val="auto"/>
        </w:rPr>
        <w:t>4474</w:t>
      </w:r>
      <w:r w:rsidRPr="00DE580C">
        <w:rPr>
          <w:rFonts w:asciiTheme="minorHAnsi" w:hAnsiTheme="minorHAnsi"/>
          <w:b/>
        </w:rPr>
        <w:t>/V/1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A853FBB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8 </w:t>
      </w:r>
      <w:r w:rsidR="00AA1918">
        <w:rPr>
          <w:rFonts w:asciiTheme="minorHAnsi" w:hAnsiTheme="minorHAnsi"/>
          <w:b/>
        </w:rPr>
        <w:t>listopad</w:t>
      </w:r>
      <w:r w:rsidR="001F6A54">
        <w:rPr>
          <w:rFonts w:asciiTheme="minorHAnsi" w:hAnsiTheme="minorHAnsi"/>
          <w:b/>
        </w:rPr>
        <w:t>a</w:t>
      </w:r>
      <w:r w:rsidRPr="00DE580C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FF7B63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D473E4">
        <w:rPr>
          <w:rFonts w:asciiTheme="minorHAnsi" w:hAnsiTheme="minorHAnsi"/>
          <w:b/>
          <w:iCs/>
        </w:rPr>
        <w:t>8</w:t>
      </w:r>
      <w:bookmarkStart w:id="0" w:name="_GoBack"/>
      <w:bookmarkEnd w:id="0"/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0CBEBFDD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2018 r., poz. 913</w:t>
      </w:r>
      <w:r w:rsidR="005B17D6">
        <w:rPr>
          <w:rFonts w:asciiTheme="minorHAnsi" w:hAnsiTheme="minorHAnsi"/>
        </w:rPr>
        <w:t>, z późn. zm.</w:t>
      </w:r>
      <w:r w:rsidRPr="002A2BF5">
        <w:rPr>
          <w:rFonts w:asciiTheme="minorHAnsi" w:hAnsiTheme="minorHAnsi"/>
        </w:rPr>
        <w:t>) w związku z art. 125 ust. 1 i ust. 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oraz art. 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09CD0CA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9616B3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9616B3">
        <w:rPr>
          <w:rFonts w:asciiTheme="minorHAnsi" w:hAnsiTheme="minorHAnsi"/>
          <w:sz w:val="24"/>
          <w:szCs w:val="24"/>
        </w:rPr>
        <w:t xml:space="preserve">8 </w:t>
      </w:r>
      <w:r w:rsidR="00AA1918">
        <w:rPr>
          <w:rFonts w:asciiTheme="minorHAnsi" w:hAnsiTheme="minorHAnsi"/>
          <w:sz w:val="24"/>
          <w:szCs w:val="24"/>
        </w:rPr>
        <w:t>listopad</w:t>
      </w:r>
      <w:r w:rsidR="009616B3">
        <w:rPr>
          <w:rFonts w:asciiTheme="minorHAnsi" w:hAnsiTheme="minorHAnsi"/>
          <w:sz w:val="24"/>
          <w:szCs w:val="24"/>
        </w:rPr>
        <w:t>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 dofinansowanie w trybie konkursowym dla Regionalnego Programu Operacyjnego Województwa Dolnośląskiego </w:t>
      </w:r>
      <w:r w:rsidR="0044183A">
        <w:rPr>
          <w:rFonts w:asciiTheme="minorHAnsi" w:hAnsiTheme="minorHAnsi"/>
          <w:sz w:val="24"/>
          <w:szCs w:val="24"/>
        </w:rPr>
        <w:br/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9616B3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77777777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>uchwały powierza się członkowi zarządu 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7777777"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9616B3">
        <w:rPr>
          <w:rFonts w:asciiTheme="minorHAnsi" w:hAnsiTheme="minorHAnsi"/>
        </w:rPr>
        <w:t>44</w:t>
      </w:r>
      <w:r w:rsidR="00AA1918">
        <w:rPr>
          <w:rFonts w:asciiTheme="minorHAnsi" w:hAnsiTheme="minorHAnsi"/>
        </w:rPr>
        <w:t>74</w:t>
      </w:r>
      <w:r w:rsidR="009616B3" w:rsidRPr="00C0196A">
        <w:rPr>
          <w:rFonts w:asciiTheme="minorHAnsi" w:hAnsiTheme="minorHAnsi"/>
        </w:rPr>
        <w:t>/V/1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9616B3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</w:t>
      </w:r>
      <w:r w:rsidR="00AA1918">
        <w:rPr>
          <w:rFonts w:asciiTheme="minorHAnsi" w:hAnsiTheme="minorHAnsi"/>
        </w:rPr>
        <w:t>listopada</w:t>
      </w:r>
      <w:r w:rsidR="009616B3" w:rsidRPr="00C0196A">
        <w:rPr>
          <w:rFonts w:asciiTheme="minorHAnsi" w:hAnsiTheme="minorHAnsi"/>
        </w:rPr>
        <w:t xml:space="preserve"> 201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 xml:space="preserve">w 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D473E4">
        <w:rPr>
          <w:rFonts w:asciiTheme="minorHAnsi" w:hAnsiTheme="minorHAnsi" w:cs="Arial"/>
          <w:iCs/>
        </w:rPr>
        <w:t>8</w:t>
      </w:r>
    </w:p>
    <w:p w14:paraId="15EC14B4" w14:textId="77777777"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CE2EE52" w14:textId="77777777" w:rsidR="002108BE" w:rsidRDefault="002108BE" w:rsidP="00A71C0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</w:t>
      </w:r>
      <w:r w:rsidRPr="002108BE">
        <w:rPr>
          <w:rFonts w:asciiTheme="minorHAnsi" w:hAnsiTheme="minorHAnsi" w:cs="Arial"/>
          <w:iCs/>
          <w:sz w:val="24"/>
          <w:szCs w:val="24"/>
        </w:rPr>
        <w:t xml:space="preserve">harmonogramie naborów wniosków o dofinansowanie w trybie konkursowym </w:t>
      </w:r>
      <w:r w:rsidR="00A5657E">
        <w:rPr>
          <w:rFonts w:asciiTheme="minorHAnsi" w:hAnsiTheme="minorHAnsi" w:cs="Arial"/>
          <w:iCs/>
          <w:sz w:val="24"/>
          <w:szCs w:val="24"/>
        </w:rPr>
        <w:t xml:space="preserve">                                 </w:t>
      </w:r>
      <w:r w:rsidRPr="002108BE">
        <w:rPr>
          <w:rFonts w:asciiTheme="minorHAnsi" w:hAnsiTheme="minorHAnsi" w:cs="Arial"/>
          <w:iCs/>
          <w:sz w:val="24"/>
          <w:szCs w:val="24"/>
        </w:rPr>
        <w:t>dla Regionalnego Programu Operacyjnego Województwa Dolnośląskiego 2014 – 2020 (Harmonogram konkursów RPO WD) na rok 2018</w:t>
      </w:r>
      <w:r>
        <w:rPr>
          <w:rFonts w:asciiTheme="minorHAnsi" w:hAnsiTheme="minorHAnsi" w:cs="Arial"/>
          <w:iCs/>
        </w:rPr>
        <w:t xml:space="preserve">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przyjętego uchwałą 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nr </w:t>
      </w:r>
      <w:r w:rsidRPr="002108BE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Pr="002108BE">
        <w:rPr>
          <w:rFonts w:asciiTheme="minorHAnsi" w:hAnsiTheme="minorHAnsi"/>
          <w:sz w:val="24"/>
          <w:szCs w:val="24"/>
        </w:rPr>
        <w:t xml:space="preserve">/V/17 Zarządu Województwa Dolnośląskiego z dnia 8 </w:t>
      </w:r>
      <w:r w:rsidR="00AA1918">
        <w:rPr>
          <w:rFonts w:asciiTheme="minorHAnsi" w:hAnsiTheme="minorHAnsi"/>
          <w:sz w:val="24"/>
          <w:szCs w:val="24"/>
        </w:rPr>
        <w:t>listopad</w:t>
      </w:r>
      <w:r w:rsidRPr="002108BE">
        <w:rPr>
          <w:rFonts w:asciiTheme="minorHAnsi" w:hAnsiTheme="minorHAnsi"/>
          <w:sz w:val="24"/>
          <w:szCs w:val="24"/>
        </w:rPr>
        <w:t xml:space="preserve">a 2017 r.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dokonano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następujących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zmian mających na celu sprawniejsze </w:t>
      </w:r>
      <w:r w:rsidRPr="002108BE">
        <w:rPr>
          <w:rFonts w:eastAsia="SimSun" w:cs="Calibri"/>
          <w:kern w:val="3"/>
          <w:sz w:val="24"/>
          <w:szCs w:val="24"/>
          <w:lang w:eastAsia="zh-CN" w:bidi="hi-IN"/>
        </w:rPr>
        <w:t xml:space="preserve">wdrażanie 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programu: </w:t>
      </w:r>
    </w:p>
    <w:p w14:paraId="21ECF2A5" w14:textId="77777777" w:rsidR="002D56D4" w:rsidRDefault="002D56D4" w:rsidP="00A71C0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5D95BDA0" w14:textId="77777777" w:rsidR="001157D0" w:rsidRDefault="001157D0" w:rsidP="001157D0">
      <w:pPr>
        <w:spacing w:after="0" w:line="240" w:lineRule="auto"/>
        <w:jc w:val="center"/>
      </w:pPr>
      <w:bookmarkStart w:id="1" w:name="_Hlk515436541"/>
      <w:r>
        <w:rPr>
          <w:b/>
          <w:sz w:val="24"/>
          <w:szCs w:val="24"/>
        </w:rPr>
        <w:t>OŚ PRIORYTETOWA 3 „GOSPODARKA NISKOEMISYJNA”</w:t>
      </w:r>
      <w:r>
        <w:t xml:space="preserve"> </w:t>
      </w:r>
    </w:p>
    <w:p w14:paraId="549888A7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Działanie 3.3. </w:t>
      </w:r>
      <w:r w:rsidRPr="00C46AFB">
        <w:rPr>
          <w:b/>
          <w:sz w:val="24"/>
          <w:szCs w:val="24"/>
        </w:rPr>
        <w:t>Efektywność energetyczna w budynkach użyteczności publicznej i sektorze mieszkaniowym</w:t>
      </w:r>
    </w:p>
    <w:p w14:paraId="7ABF4D39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</w:p>
    <w:p w14:paraId="18028CC1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3.3.1 - OSI</w:t>
      </w:r>
    </w:p>
    <w:p w14:paraId="34DE8422" w14:textId="77777777" w:rsidR="001157D0" w:rsidRPr="002252F7" w:rsidRDefault="001157D0" w:rsidP="001157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Zdecydowano o realizacji projektów wyłącznie w formule grantowej i konkurs został zawężony do tego typu projektów. Zmieniono termin opublikowania ogłoszenia o  konkursie</w:t>
      </w:r>
    </w:p>
    <w:p w14:paraId="577FD2C8" w14:textId="77777777" w:rsidR="001157D0" w:rsidRPr="002252F7" w:rsidRDefault="001157D0" w:rsidP="001157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Pr="002252F7">
        <w:rPr>
          <w:sz w:val="24"/>
          <w:szCs w:val="24"/>
        </w:rPr>
        <w:t>planowany termin</w:t>
      </w:r>
      <w:r>
        <w:rPr>
          <w:sz w:val="24"/>
          <w:szCs w:val="24"/>
        </w:rPr>
        <w:t xml:space="preserve"> rozpoczęcia składania wniosków.</w:t>
      </w:r>
    </w:p>
    <w:p w14:paraId="5DC638F7" w14:textId="77777777" w:rsidR="001157D0" w:rsidRDefault="001157D0" w:rsidP="001157D0">
      <w:pPr>
        <w:spacing w:after="0" w:line="240" w:lineRule="auto"/>
        <w:jc w:val="both"/>
        <w:rPr>
          <w:sz w:val="24"/>
          <w:szCs w:val="24"/>
        </w:rPr>
      </w:pPr>
    </w:p>
    <w:p w14:paraId="188454AB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3.3.2 - ZIT WrOF</w:t>
      </w:r>
    </w:p>
    <w:p w14:paraId="27B0DE0B" w14:textId="77777777" w:rsidR="001157D0" w:rsidRDefault="001157D0" w:rsidP="001157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Dokonano rozdzielenia naborów na projekty grantowe i realizowane w formule tradycyjnej na odrębne konkursy, przy czym konkurs na projekty nie realizowane w formule grantowej odbędzie się w terminie późniejszym. Dotychczasową alokację rozdzielono po połowie na oba konkursy.</w:t>
      </w:r>
    </w:p>
    <w:p w14:paraId="47430F22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3.3.3 – ZIT AJ</w:t>
      </w:r>
    </w:p>
    <w:p w14:paraId="72A85B99" w14:textId="77777777" w:rsidR="001157D0" w:rsidRDefault="001157D0" w:rsidP="001157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Zdecydowano o realizacji projektów wyłącznie w formule grantowej i konkurs został zawężony do tego typu projektów.</w:t>
      </w:r>
    </w:p>
    <w:p w14:paraId="3FCEEB07" w14:textId="77777777" w:rsidR="001157D0" w:rsidRDefault="001157D0" w:rsidP="001157D0">
      <w:pPr>
        <w:spacing w:after="0" w:line="240" w:lineRule="auto"/>
        <w:jc w:val="both"/>
        <w:rPr>
          <w:sz w:val="24"/>
          <w:szCs w:val="24"/>
        </w:rPr>
      </w:pPr>
    </w:p>
    <w:p w14:paraId="001B3B7F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3.3.4 - ZIT AW</w:t>
      </w:r>
    </w:p>
    <w:p w14:paraId="2FC62359" w14:textId="77777777" w:rsidR="001157D0" w:rsidRPr="00C46AFB" w:rsidRDefault="001157D0" w:rsidP="001157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Dokonano rozdzielenia naborów na projekty grantowe i realizowane w formule tradycyjnej na odrębne konkursy, przy czym konkurs na projekty nie realizowane w formule grantowej odbędzie się w terminie późniejszym. Dotychczasową alokację rozdzielono po połowie na oba konkursy. Zmieniono termin opublikowania ogłoszenia o  konkursie oraz </w:t>
      </w:r>
      <w:r w:rsidRPr="002252F7">
        <w:rPr>
          <w:sz w:val="24"/>
          <w:szCs w:val="24"/>
        </w:rPr>
        <w:t>planowany termin rozpoczęcia składania wniosków</w:t>
      </w:r>
    </w:p>
    <w:p w14:paraId="5F46C740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</w:p>
    <w:p w14:paraId="3956DA23" w14:textId="77777777" w:rsidR="001157D0" w:rsidRDefault="001157D0" w:rsidP="001157D0">
      <w:pPr>
        <w:spacing w:after="0" w:line="240" w:lineRule="auto"/>
        <w:jc w:val="center"/>
      </w:pPr>
      <w:r>
        <w:rPr>
          <w:b/>
          <w:sz w:val="24"/>
          <w:szCs w:val="24"/>
        </w:rPr>
        <w:t>OŚ PRIORYTETOWA 4 „ŚRODOWISKO I ZASOBY”</w:t>
      </w:r>
      <w:r>
        <w:t xml:space="preserve"> </w:t>
      </w:r>
    </w:p>
    <w:p w14:paraId="53FB3C2B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4.4. Ochrona i udostępnianie zasobów przyrodniczych</w:t>
      </w:r>
    </w:p>
    <w:p w14:paraId="68401416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4.4.4 - ZIT AW</w:t>
      </w:r>
    </w:p>
    <w:p w14:paraId="7D4F815B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</w:p>
    <w:p w14:paraId="6E227971" w14:textId="77777777" w:rsidR="001157D0" w:rsidRDefault="001157D0" w:rsidP="001157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wolnymi środkami, które pojawiły się w poddziałaniu 4.4.4 po rozwiązaniu na wniosek beneficjenta umowy o dofinansowanie, dokonano korekty alokacji na nabór w 2018 r.</w:t>
      </w:r>
    </w:p>
    <w:p w14:paraId="1D2DBB21" w14:textId="77777777" w:rsidR="001157D0" w:rsidRDefault="001157D0" w:rsidP="001157D0">
      <w:pPr>
        <w:spacing w:after="0" w:line="240" w:lineRule="auto"/>
        <w:jc w:val="both"/>
        <w:rPr>
          <w:sz w:val="24"/>
          <w:szCs w:val="24"/>
        </w:rPr>
      </w:pPr>
    </w:p>
    <w:p w14:paraId="7E70A16C" w14:textId="77777777" w:rsidR="001157D0" w:rsidRDefault="001157D0" w:rsidP="001157D0">
      <w:pPr>
        <w:spacing w:after="0" w:line="240" w:lineRule="auto"/>
        <w:jc w:val="both"/>
        <w:rPr>
          <w:sz w:val="24"/>
          <w:szCs w:val="24"/>
        </w:rPr>
      </w:pPr>
    </w:p>
    <w:p w14:paraId="3B99C7C8" w14:textId="77777777" w:rsidR="001157D0" w:rsidRDefault="001157D0" w:rsidP="001157D0">
      <w:pPr>
        <w:spacing w:after="0" w:line="240" w:lineRule="auto"/>
        <w:jc w:val="center"/>
      </w:pPr>
      <w:r>
        <w:rPr>
          <w:b/>
          <w:sz w:val="24"/>
          <w:szCs w:val="24"/>
        </w:rPr>
        <w:lastRenderedPageBreak/>
        <w:t>OŚ PRIORYTETOWA 10 „EDUKACJA”</w:t>
      </w:r>
      <w:r>
        <w:t xml:space="preserve"> </w:t>
      </w:r>
    </w:p>
    <w:p w14:paraId="15921482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  <w:r w:rsidRPr="002252F7">
        <w:rPr>
          <w:b/>
          <w:sz w:val="24"/>
          <w:szCs w:val="24"/>
        </w:rPr>
        <w:t>Działanie 10.1.</w:t>
      </w:r>
      <w:r w:rsidRPr="002252F7">
        <w:t xml:space="preserve"> </w:t>
      </w:r>
      <w:r w:rsidRPr="002252F7">
        <w:rPr>
          <w:b/>
          <w:sz w:val="24"/>
          <w:szCs w:val="24"/>
        </w:rPr>
        <w:t>Zapewnienie równego dostępu do wysokiej jakości edukacji przedszkolnej</w:t>
      </w:r>
    </w:p>
    <w:p w14:paraId="20297254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</w:p>
    <w:p w14:paraId="7113D5B5" w14:textId="77777777" w:rsidR="001157D0" w:rsidRDefault="001157D0" w:rsidP="001157D0">
      <w:pPr>
        <w:spacing w:after="0" w:line="24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Poddziałanie 10.1.2 - ZIT WrO</w:t>
      </w:r>
      <w:r w:rsidRPr="002252F7">
        <w:rPr>
          <w:b/>
          <w:sz w:val="24"/>
          <w:szCs w:val="24"/>
        </w:rPr>
        <w:t>F</w:t>
      </w:r>
    </w:p>
    <w:p w14:paraId="20FA6EC0" w14:textId="77777777" w:rsidR="001157D0" w:rsidRDefault="001157D0" w:rsidP="001157D0">
      <w:pPr>
        <w:spacing w:after="0" w:line="24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252F7">
        <w:rPr>
          <w:b/>
          <w:sz w:val="24"/>
          <w:szCs w:val="24"/>
        </w:rPr>
        <w:t>Poddziałanie 10.1.3 - ZIT AJ</w:t>
      </w:r>
    </w:p>
    <w:p w14:paraId="4277881A" w14:textId="77777777" w:rsidR="001157D0" w:rsidRDefault="001157D0" w:rsidP="001157D0">
      <w:pPr>
        <w:spacing w:after="0" w:line="240" w:lineRule="auto"/>
        <w:ind w:left="283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252F7">
        <w:rPr>
          <w:b/>
          <w:sz w:val="24"/>
          <w:szCs w:val="24"/>
        </w:rPr>
        <w:t>Poddziałanie 10.1.4 - ZIT AW</w:t>
      </w:r>
      <w:r w:rsidRPr="002252F7">
        <w:rPr>
          <w:sz w:val="24"/>
          <w:szCs w:val="24"/>
        </w:rPr>
        <w:t xml:space="preserve"> </w:t>
      </w:r>
    </w:p>
    <w:p w14:paraId="7EAD2ACD" w14:textId="77777777" w:rsidR="001157D0" w:rsidRPr="002252F7" w:rsidRDefault="001157D0" w:rsidP="001157D0">
      <w:pPr>
        <w:spacing w:after="0" w:line="240" w:lineRule="auto"/>
        <w:jc w:val="center"/>
        <w:rPr>
          <w:sz w:val="24"/>
          <w:szCs w:val="24"/>
        </w:rPr>
      </w:pPr>
      <w:r w:rsidRPr="002252F7">
        <w:rPr>
          <w:sz w:val="24"/>
          <w:szCs w:val="24"/>
        </w:rPr>
        <w:t xml:space="preserve">Zmieniono termin </w:t>
      </w:r>
      <w:r>
        <w:rPr>
          <w:sz w:val="24"/>
          <w:szCs w:val="24"/>
        </w:rPr>
        <w:t xml:space="preserve">opublikowania </w:t>
      </w:r>
      <w:r w:rsidRPr="002252F7">
        <w:rPr>
          <w:sz w:val="24"/>
          <w:szCs w:val="24"/>
        </w:rPr>
        <w:t>ogłoszenia</w:t>
      </w:r>
      <w:r>
        <w:rPr>
          <w:sz w:val="24"/>
          <w:szCs w:val="24"/>
        </w:rPr>
        <w:t xml:space="preserve"> o konkursie.</w:t>
      </w:r>
    </w:p>
    <w:p w14:paraId="5450071D" w14:textId="77777777" w:rsidR="001157D0" w:rsidRDefault="001157D0" w:rsidP="001157D0">
      <w:pPr>
        <w:spacing w:after="0" w:line="240" w:lineRule="auto"/>
        <w:jc w:val="center"/>
        <w:rPr>
          <w:b/>
          <w:sz w:val="24"/>
          <w:szCs w:val="24"/>
        </w:rPr>
      </w:pPr>
    </w:p>
    <w:p w14:paraId="2A1B8153" w14:textId="77777777" w:rsidR="004446A0" w:rsidRDefault="004446A0" w:rsidP="001157D0">
      <w:pPr>
        <w:spacing w:after="0" w:line="240" w:lineRule="auto"/>
        <w:jc w:val="center"/>
        <w:rPr>
          <w:b/>
          <w:sz w:val="24"/>
          <w:szCs w:val="24"/>
        </w:rPr>
      </w:pPr>
    </w:p>
    <w:bookmarkEnd w:id="1"/>
    <w:sectPr w:rsidR="004446A0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4B4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3754"/>
    <w:rsid w:val="004950DC"/>
    <w:rsid w:val="00497D1E"/>
    <w:rsid w:val="004B15D1"/>
    <w:rsid w:val="004B52EB"/>
    <w:rsid w:val="004B6022"/>
    <w:rsid w:val="004B72D0"/>
    <w:rsid w:val="004C48DF"/>
    <w:rsid w:val="004C49E4"/>
    <w:rsid w:val="004D098D"/>
    <w:rsid w:val="004D2BE1"/>
    <w:rsid w:val="004D37FC"/>
    <w:rsid w:val="004E1012"/>
    <w:rsid w:val="004E432A"/>
    <w:rsid w:val="004E5F64"/>
    <w:rsid w:val="004F2A15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4ACB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55E3E"/>
    <w:rsid w:val="00E57F35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75A"/>
    <w:rsid w:val="00F43189"/>
    <w:rsid w:val="00F4323B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D776-34DB-4B8E-85BE-5BD11FD4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3</cp:revision>
  <cp:lastPrinted>2018-08-29T09:27:00Z</cp:lastPrinted>
  <dcterms:created xsi:type="dcterms:W3CDTF">2018-08-29T09:27:00Z</dcterms:created>
  <dcterms:modified xsi:type="dcterms:W3CDTF">2018-08-29T10:13:00Z</dcterms:modified>
</cp:coreProperties>
</file>