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62" w:rsidRDefault="00CA6F45" w:rsidP="00CA6F45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69452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CA6F45" w:rsidRDefault="00CA6F45"/>
    <w:p w:rsidR="00CA6F45" w:rsidRDefault="00CA6F45" w:rsidP="00CA6F45">
      <w:pPr>
        <w:jc w:val="right"/>
        <w:rPr>
          <w:rFonts w:asciiTheme="minorHAnsi" w:hAnsiTheme="minorHAnsi"/>
        </w:rPr>
      </w:pPr>
      <w:bookmarkStart w:id="1" w:name="_Toc420044278"/>
      <w:r w:rsidRPr="002B1104">
        <w:rPr>
          <w:rFonts w:asciiTheme="minorHAnsi" w:hAnsiTheme="minorHAnsi"/>
        </w:rPr>
        <w:t xml:space="preserve">Załącznik </w:t>
      </w:r>
      <w:r>
        <w:rPr>
          <w:rFonts w:asciiTheme="minorHAnsi" w:hAnsiTheme="minorHAnsi"/>
        </w:rPr>
        <w:t>nr 2 do Szczegółowego opisu osi priorytetowych RPO WD 2014-2020</w:t>
      </w:r>
      <w:r w:rsidR="008765D1">
        <w:rPr>
          <w:rFonts w:asciiTheme="minorHAnsi" w:hAnsiTheme="minorHAnsi"/>
        </w:rPr>
        <w:t xml:space="preserve"> </w:t>
      </w:r>
      <w:r w:rsidR="008765D1" w:rsidRPr="007914F7">
        <w:rPr>
          <w:rFonts w:asciiTheme="minorHAnsi" w:hAnsiTheme="minorHAnsi"/>
          <w:color w:val="000000" w:themeColor="text1"/>
        </w:rPr>
        <w:t>z dn</w:t>
      </w:r>
      <w:r w:rsidR="009017B2" w:rsidRPr="007914F7">
        <w:rPr>
          <w:rFonts w:asciiTheme="minorHAnsi" w:hAnsiTheme="minorHAnsi"/>
          <w:color w:val="000000" w:themeColor="text1"/>
        </w:rPr>
        <w:t>.</w:t>
      </w:r>
      <w:r w:rsidR="009E5638" w:rsidRPr="007914F7">
        <w:rPr>
          <w:rFonts w:asciiTheme="minorHAnsi" w:hAnsiTheme="minorHAnsi"/>
          <w:color w:val="000000" w:themeColor="text1"/>
        </w:rPr>
        <w:t xml:space="preserve"> </w:t>
      </w:r>
      <w:r w:rsidR="006F4BB9">
        <w:rPr>
          <w:rFonts w:asciiTheme="minorHAnsi" w:hAnsiTheme="minorHAnsi"/>
          <w:color w:val="000000" w:themeColor="text1"/>
        </w:rPr>
        <w:t xml:space="preserve">29 czerwca </w:t>
      </w:r>
      <w:r w:rsidR="00DC36C1" w:rsidRPr="007914F7">
        <w:rPr>
          <w:rFonts w:asciiTheme="minorHAnsi" w:hAnsiTheme="minorHAnsi"/>
          <w:color w:val="000000" w:themeColor="text1"/>
        </w:rPr>
        <w:t xml:space="preserve">2016 </w:t>
      </w:r>
      <w:r w:rsidR="008765D1" w:rsidRPr="007914F7">
        <w:rPr>
          <w:rFonts w:asciiTheme="minorHAnsi" w:hAnsiTheme="minorHAnsi"/>
          <w:color w:val="000000" w:themeColor="text1"/>
        </w:rPr>
        <w:t>r.</w:t>
      </w:r>
    </w:p>
    <w:p w:rsidR="00CA6F45" w:rsidRDefault="00CA6F45" w:rsidP="00CA6F45">
      <w:pPr>
        <w:rPr>
          <w:rFonts w:asciiTheme="minorHAnsi" w:hAnsiTheme="minorHAnsi"/>
        </w:rPr>
      </w:pPr>
    </w:p>
    <w:p w:rsidR="00CA6F45" w:rsidRDefault="00CA6F45" w:rsidP="00CA6F45">
      <w:pPr>
        <w:rPr>
          <w:rFonts w:asciiTheme="minorHAnsi" w:hAnsiTheme="minorHAnsi"/>
        </w:rPr>
      </w:pPr>
    </w:p>
    <w:bookmarkEnd w:id="1"/>
    <w:p w:rsidR="00CA6F45" w:rsidRPr="00CA6F45" w:rsidRDefault="00CA6F45" w:rsidP="00CA6F45">
      <w:pPr>
        <w:jc w:val="center"/>
        <w:rPr>
          <w:rFonts w:asciiTheme="minorHAnsi" w:hAnsiTheme="minorHAnsi"/>
          <w:b/>
          <w:color w:val="4F81BD" w:themeColor="accent1"/>
          <w:sz w:val="36"/>
          <w:szCs w:val="36"/>
        </w:rPr>
      </w:pPr>
      <w:r w:rsidRPr="00CA6F45">
        <w:rPr>
          <w:rFonts w:asciiTheme="minorHAnsi" w:hAnsiTheme="minorHAnsi"/>
          <w:b/>
          <w:color w:val="4F81BD" w:themeColor="accent1"/>
          <w:sz w:val="36"/>
          <w:szCs w:val="36"/>
        </w:rPr>
        <w:t xml:space="preserve">Tabela wskaźników rezultatu bezpośredniego i produktu </w:t>
      </w:r>
      <w:r w:rsidR="00376681">
        <w:rPr>
          <w:rFonts w:asciiTheme="minorHAnsi" w:hAnsiTheme="minorHAnsi"/>
          <w:b/>
          <w:color w:val="4F81BD" w:themeColor="accent1"/>
          <w:sz w:val="36"/>
          <w:szCs w:val="36"/>
        </w:rPr>
        <w:br/>
      </w:r>
      <w:r w:rsidRPr="00CA6F45">
        <w:rPr>
          <w:rFonts w:asciiTheme="minorHAnsi" w:hAnsiTheme="minorHAnsi"/>
          <w:b/>
          <w:color w:val="4F81BD" w:themeColor="accent1"/>
          <w:sz w:val="36"/>
          <w:szCs w:val="36"/>
        </w:rPr>
        <w:t>dla działań i poddziałań</w:t>
      </w:r>
      <w:r w:rsidR="00744E34">
        <w:rPr>
          <w:rFonts w:asciiTheme="minorHAnsi" w:hAnsiTheme="minorHAnsi"/>
          <w:b/>
          <w:color w:val="4F81BD" w:themeColor="accent1"/>
          <w:sz w:val="36"/>
          <w:szCs w:val="36"/>
        </w:rPr>
        <w:t xml:space="preserve"> RPO WD 2014-2020</w:t>
      </w:r>
    </w:p>
    <w:p w:rsidR="00CA6F45" w:rsidRPr="0003247F" w:rsidRDefault="00CA6F45">
      <w:pPr>
        <w:rPr>
          <w:rFonts w:asciiTheme="minorHAnsi" w:hAnsiTheme="minorHAnsi"/>
          <w:szCs w:val="24"/>
        </w:rPr>
      </w:pPr>
    </w:p>
    <w:p w:rsidR="00CA6F45" w:rsidRPr="0003247F" w:rsidRDefault="00CA6F45">
      <w:pPr>
        <w:rPr>
          <w:rFonts w:asciiTheme="minorHAnsi" w:hAnsiTheme="minorHAnsi"/>
          <w:szCs w:val="24"/>
        </w:rPr>
      </w:pPr>
    </w:p>
    <w:p w:rsidR="007700DB" w:rsidRPr="0003247F" w:rsidRDefault="00501F03">
      <w:pPr>
        <w:pStyle w:val="Spistreci1"/>
        <w:rPr>
          <w:rFonts w:asciiTheme="minorHAnsi" w:eastAsiaTheme="minorEastAsia" w:hAnsiTheme="minorHAnsi" w:cstheme="minorBidi"/>
          <w:noProof/>
        </w:rPr>
      </w:pPr>
      <w:r w:rsidRPr="0003247F">
        <w:rPr>
          <w:rFonts w:asciiTheme="minorHAnsi" w:hAnsiTheme="minorHAnsi"/>
          <w:i/>
        </w:rPr>
        <w:fldChar w:fldCharType="begin"/>
      </w:r>
      <w:r w:rsidR="005C6846" w:rsidRPr="0003247F">
        <w:rPr>
          <w:rFonts w:asciiTheme="minorHAnsi" w:hAnsiTheme="minorHAnsi"/>
          <w:i/>
        </w:rPr>
        <w:instrText xml:space="preserve"> TOC \o "1-1" \h \z \u </w:instrText>
      </w:r>
      <w:r w:rsidRPr="0003247F">
        <w:rPr>
          <w:rFonts w:asciiTheme="minorHAnsi" w:hAnsiTheme="minorHAnsi"/>
          <w:i/>
        </w:rPr>
        <w:fldChar w:fldCharType="separate"/>
      </w:r>
      <w:hyperlink w:anchor="_Toc446508749" w:history="1">
        <w:r w:rsidR="007700DB" w:rsidRPr="0003247F">
          <w:rPr>
            <w:rStyle w:val="Hipercze"/>
            <w:rFonts w:asciiTheme="minorHAnsi" w:hAnsiTheme="minorHAnsi"/>
            <w:noProof/>
          </w:rPr>
          <w:t>1. Tabela wskaźników rezultatu bezpośredniego dla EFRR</w:t>
        </w:r>
        <w:r w:rsidR="007700DB" w:rsidRPr="0003247F">
          <w:rPr>
            <w:rFonts w:asciiTheme="minorHAnsi" w:hAnsiTheme="minorHAnsi"/>
            <w:noProof/>
            <w:webHidden/>
          </w:rPr>
          <w:tab/>
        </w:r>
        <w:r w:rsidRPr="0003247F">
          <w:rPr>
            <w:rFonts w:asciiTheme="minorHAnsi" w:hAnsiTheme="minorHAnsi"/>
            <w:noProof/>
            <w:webHidden/>
          </w:rPr>
          <w:fldChar w:fldCharType="begin"/>
        </w:r>
        <w:r w:rsidR="007700DB" w:rsidRPr="0003247F">
          <w:rPr>
            <w:rFonts w:asciiTheme="minorHAnsi" w:hAnsiTheme="minorHAnsi"/>
            <w:noProof/>
            <w:webHidden/>
          </w:rPr>
          <w:instrText xml:space="preserve"> PAGEREF _Toc446508749 \h </w:instrText>
        </w:r>
        <w:r w:rsidRPr="0003247F">
          <w:rPr>
            <w:rFonts w:asciiTheme="minorHAnsi" w:hAnsiTheme="minorHAnsi"/>
            <w:noProof/>
            <w:webHidden/>
          </w:rPr>
        </w:r>
        <w:r w:rsidRPr="0003247F">
          <w:rPr>
            <w:rFonts w:asciiTheme="minorHAnsi" w:hAnsiTheme="minorHAnsi"/>
            <w:noProof/>
            <w:webHidden/>
          </w:rPr>
          <w:fldChar w:fldCharType="separate"/>
        </w:r>
        <w:r w:rsidR="00882AB1">
          <w:rPr>
            <w:rFonts w:asciiTheme="minorHAnsi" w:hAnsiTheme="minorHAnsi"/>
            <w:noProof/>
            <w:webHidden/>
          </w:rPr>
          <w:t>2</w:t>
        </w:r>
        <w:r w:rsidRPr="0003247F">
          <w:rPr>
            <w:rFonts w:asciiTheme="minorHAnsi" w:hAnsiTheme="minorHAnsi"/>
            <w:noProof/>
            <w:webHidden/>
          </w:rPr>
          <w:fldChar w:fldCharType="end"/>
        </w:r>
      </w:hyperlink>
    </w:p>
    <w:p w:rsidR="007700DB" w:rsidRPr="0003247F" w:rsidRDefault="00882AB1">
      <w:pPr>
        <w:pStyle w:val="Spistreci1"/>
        <w:rPr>
          <w:rFonts w:asciiTheme="minorHAnsi" w:eastAsiaTheme="minorEastAsia" w:hAnsiTheme="minorHAnsi" w:cstheme="minorBidi"/>
          <w:noProof/>
        </w:rPr>
      </w:pPr>
      <w:hyperlink w:anchor="_Toc446508750" w:history="1">
        <w:r w:rsidR="007700DB" w:rsidRPr="0003247F">
          <w:rPr>
            <w:rStyle w:val="Hipercze"/>
            <w:rFonts w:asciiTheme="minorHAnsi" w:hAnsiTheme="minorHAnsi"/>
            <w:noProof/>
          </w:rPr>
          <w:t>2. Tabela wskaźników produktu dla EFRR</w:t>
        </w:r>
        <w:r w:rsidR="007700DB" w:rsidRPr="0003247F">
          <w:rPr>
            <w:rFonts w:asciiTheme="minorHAnsi" w:hAnsiTheme="minorHAnsi"/>
            <w:noProof/>
            <w:webHidden/>
          </w:rPr>
          <w:tab/>
        </w:r>
        <w:r w:rsidR="00501F03" w:rsidRPr="0003247F">
          <w:rPr>
            <w:rFonts w:asciiTheme="minorHAnsi" w:hAnsiTheme="minorHAnsi"/>
            <w:noProof/>
            <w:webHidden/>
          </w:rPr>
          <w:fldChar w:fldCharType="begin"/>
        </w:r>
        <w:r w:rsidR="007700DB" w:rsidRPr="0003247F">
          <w:rPr>
            <w:rFonts w:asciiTheme="minorHAnsi" w:hAnsiTheme="minorHAnsi"/>
            <w:noProof/>
            <w:webHidden/>
          </w:rPr>
          <w:instrText xml:space="preserve"> PAGEREF _Toc446508750 \h </w:instrText>
        </w:r>
        <w:r w:rsidR="00501F03" w:rsidRPr="0003247F">
          <w:rPr>
            <w:rFonts w:asciiTheme="minorHAnsi" w:hAnsiTheme="minorHAnsi"/>
            <w:noProof/>
            <w:webHidden/>
          </w:rPr>
        </w:r>
        <w:r w:rsidR="00501F03" w:rsidRPr="0003247F">
          <w:rPr>
            <w:rFonts w:asciiTheme="minorHAnsi" w:hAnsiTheme="minorHAnsi"/>
            <w:noProof/>
            <w:webHidden/>
          </w:rPr>
          <w:fldChar w:fldCharType="separate"/>
        </w:r>
        <w:r>
          <w:rPr>
            <w:rFonts w:asciiTheme="minorHAnsi" w:hAnsiTheme="minorHAnsi"/>
            <w:noProof/>
            <w:webHidden/>
          </w:rPr>
          <w:t>14</w:t>
        </w:r>
        <w:r w:rsidR="00501F03" w:rsidRPr="0003247F">
          <w:rPr>
            <w:rFonts w:asciiTheme="minorHAnsi" w:hAnsiTheme="minorHAnsi"/>
            <w:noProof/>
            <w:webHidden/>
          </w:rPr>
          <w:fldChar w:fldCharType="end"/>
        </w:r>
      </w:hyperlink>
    </w:p>
    <w:p w:rsidR="007700DB" w:rsidRPr="0003247F" w:rsidRDefault="00882AB1">
      <w:pPr>
        <w:pStyle w:val="Spistreci1"/>
        <w:rPr>
          <w:rFonts w:asciiTheme="minorHAnsi" w:eastAsiaTheme="minorEastAsia" w:hAnsiTheme="minorHAnsi" w:cstheme="minorBidi"/>
          <w:noProof/>
        </w:rPr>
      </w:pPr>
      <w:hyperlink w:anchor="_Toc446508751" w:history="1">
        <w:r w:rsidR="007700DB" w:rsidRPr="0003247F">
          <w:rPr>
            <w:rStyle w:val="Hipercze"/>
            <w:rFonts w:asciiTheme="minorHAnsi" w:hAnsiTheme="minorHAnsi"/>
            <w:noProof/>
          </w:rPr>
          <w:t>3. Tabela wskaźników rezultatu bezpośredniego dla EFS</w:t>
        </w:r>
        <w:r w:rsidR="007700DB" w:rsidRPr="0003247F">
          <w:rPr>
            <w:rFonts w:asciiTheme="minorHAnsi" w:hAnsiTheme="minorHAnsi"/>
            <w:noProof/>
            <w:webHidden/>
          </w:rPr>
          <w:tab/>
        </w:r>
        <w:r w:rsidR="00501F03" w:rsidRPr="0003247F">
          <w:rPr>
            <w:rFonts w:asciiTheme="minorHAnsi" w:hAnsiTheme="minorHAnsi"/>
            <w:noProof/>
            <w:webHidden/>
          </w:rPr>
          <w:fldChar w:fldCharType="begin"/>
        </w:r>
        <w:r w:rsidR="007700DB" w:rsidRPr="0003247F">
          <w:rPr>
            <w:rFonts w:asciiTheme="minorHAnsi" w:hAnsiTheme="minorHAnsi"/>
            <w:noProof/>
            <w:webHidden/>
          </w:rPr>
          <w:instrText xml:space="preserve"> PAGEREF _Toc446508751 \h </w:instrText>
        </w:r>
        <w:r w:rsidR="00501F03" w:rsidRPr="0003247F">
          <w:rPr>
            <w:rFonts w:asciiTheme="minorHAnsi" w:hAnsiTheme="minorHAnsi"/>
            <w:noProof/>
            <w:webHidden/>
          </w:rPr>
        </w:r>
        <w:r w:rsidR="00501F03" w:rsidRPr="0003247F">
          <w:rPr>
            <w:rFonts w:asciiTheme="minorHAnsi" w:hAnsiTheme="minorHAnsi"/>
            <w:noProof/>
            <w:webHidden/>
          </w:rPr>
          <w:fldChar w:fldCharType="separate"/>
        </w:r>
        <w:r>
          <w:rPr>
            <w:rFonts w:asciiTheme="minorHAnsi" w:hAnsiTheme="minorHAnsi"/>
            <w:noProof/>
            <w:webHidden/>
          </w:rPr>
          <w:t>32</w:t>
        </w:r>
        <w:r w:rsidR="00501F03" w:rsidRPr="0003247F">
          <w:rPr>
            <w:rFonts w:asciiTheme="minorHAnsi" w:hAnsiTheme="minorHAnsi"/>
            <w:noProof/>
            <w:webHidden/>
          </w:rPr>
          <w:fldChar w:fldCharType="end"/>
        </w:r>
      </w:hyperlink>
    </w:p>
    <w:p w:rsidR="007700DB" w:rsidRPr="0003247F" w:rsidRDefault="00882AB1">
      <w:pPr>
        <w:pStyle w:val="Spistreci1"/>
        <w:rPr>
          <w:rFonts w:asciiTheme="minorHAnsi" w:eastAsiaTheme="minorEastAsia" w:hAnsiTheme="minorHAnsi" w:cstheme="minorBidi"/>
          <w:noProof/>
        </w:rPr>
      </w:pPr>
      <w:hyperlink w:anchor="_Toc446508752" w:history="1">
        <w:r w:rsidR="007700DB" w:rsidRPr="0003247F">
          <w:rPr>
            <w:rStyle w:val="Hipercze"/>
            <w:rFonts w:asciiTheme="minorHAnsi" w:hAnsiTheme="minorHAnsi"/>
            <w:noProof/>
          </w:rPr>
          <w:t>4. Tabela wskaźników produktu dla EFS</w:t>
        </w:r>
        <w:r w:rsidR="007700DB" w:rsidRPr="0003247F">
          <w:rPr>
            <w:rFonts w:asciiTheme="minorHAnsi" w:hAnsiTheme="minorHAnsi"/>
            <w:noProof/>
            <w:webHidden/>
          </w:rPr>
          <w:tab/>
        </w:r>
        <w:r w:rsidR="00501F03" w:rsidRPr="0003247F">
          <w:rPr>
            <w:rFonts w:asciiTheme="minorHAnsi" w:hAnsiTheme="minorHAnsi"/>
            <w:noProof/>
            <w:webHidden/>
          </w:rPr>
          <w:fldChar w:fldCharType="begin"/>
        </w:r>
        <w:r w:rsidR="007700DB" w:rsidRPr="0003247F">
          <w:rPr>
            <w:rFonts w:asciiTheme="minorHAnsi" w:hAnsiTheme="minorHAnsi"/>
            <w:noProof/>
            <w:webHidden/>
          </w:rPr>
          <w:instrText xml:space="preserve"> PAGEREF _Toc446508752 \h </w:instrText>
        </w:r>
        <w:r w:rsidR="00501F03" w:rsidRPr="0003247F">
          <w:rPr>
            <w:rFonts w:asciiTheme="minorHAnsi" w:hAnsiTheme="minorHAnsi"/>
            <w:noProof/>
            <w:webHidden/>
          </w:rPr>
        </w:r>
        <w:r w:rsidR="00501F03" w:rsidRPr="0003247F">
          <w:rPr>
            <w:rFonts w:asciiTheme="minorHAnsi" w:hAnsiTheme="minorHAnsi"/>
            <w:noProof/>
            <w:webHidden/>
          </w:rPr>
          <w:fldChar w:fldCharType="separate"/>
        </w:r>
        <w:r>
          <w:rPr>
            <w:rFonts w:asciiTheme="minorHAnsi" w:hAnsiTheme="minorHAnsi"/>
            <w:noProof/>
            <w:webHidden/>
          </w:rPr>
          <w:t>42</w:t>
        </w:r>
        <w:r w:rsidR="00501F03" w:rsidRPr="0003247F">
          <w:rPr>
            <w:rFonts w:asciiTheme="minorHAnsi" w:hAnsiTheme="minorHAnsi"/>
            <w:noProof/>
            <w:webHidden/>
          </w:rPr>
          <w:fldChar w:fldCharType="end"/>
        </w:r>
      </w:hyperlink>
    </w:p>
    <w:p w:rsidR="00F81664" w:rsidRPr="00CA6F45" w:rsidRDefault="00501F03" w:rsidP="00CA6F45">
      <w:pPr>
        <w:rPr>
          <w:rFonts w:asciiTheme="minorHAnsi" w:hAnsiTheme="minorHAnsi"/>
          <w:i/>
          <w:sz w:val="28"/>
          <w:szCs w:val="28"/>
        </w:rPr>
      </w:pPr>
      <w:r w:rsidRPr="0003247F">
        <w:rPr>
          <w:rFonts w:asciiTheme="minorHAnsi" w:hAnsiTheme="minorHAnsi"/>
          <w:i/>
          <w:szCs w:val="24"/>
        </w:rPr>
        <w:fldChar w:fldCharType="end"/>
      </w:r>
    </w:p>
    <w:p w:rsidR="00CA6F45" w:rsidRDefault="00CA6F45">
      <w:pPr>
        <w:widowControl/>
        <w:autoSpaceDE/>
        <w:autoSpaceDN/>
        <w:adjustRightInd/>
      </w:pPr>
      <w:r>
        <w:br w:type="page"/>
      </w:r>
    </w:p>
    <w:p w:rsidR="00CA6F45" w:rsidRPr="007700DB" w:rsidRDefault="00CA6F45" w:rsidP="007700DB">
      <w:pPr>
        <w:pStyle w:val="Nagwek1"/>
      </w:pPr>
      <w:bookmarkStart w:id="2" w:name="_Toc446508749"/>
      <w:r w:rsidRPr="007700DB">
        <w:lastRenderedPageBreak/>
        <w:t>1. Tabela wskaźników rezultatu bezpośredniego dla EFRR</w:t>
      </w:r>
      <w:bookmarkEnd w:id="2"/>
    </w:p>
    <w:p w:rsidR="00F81664" w:rsidRPr="00F81664" w:rsidRDefault="00F81664" w:rsidP="00F81664">
      <w:pPr>
        <w:rPr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139"/>
        <w:gridCol w:w="3856"/>
        <w:gridCol w:w="1102"/>
        <w:gridCol w:w="1102"/>
        <w:gridCol w:w="9"/>
        <w:gridCol w:w="140"/>
        <w:gridCol w:w="953"/>
        <w:gridCol w:w="1032"/>
        <w:gridCol w:w="1336"/>
        <w:gridCol w:w="91"/>
        <w:gridCol w:w="856"/>
      </w:tblGrid>
      <w:tr w:rsidR="00CA6F45" w:rsidRPr="00C00C18" w:rsidTr="00392B3B">
        <w:trPr>
          <w:cantSplit/>
          <w:trHeight w:val="70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CA6F45" w:rsidRPr="00C00C18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aps/>
                <w:color w:val="548DD4" w:themeColor="text2" w:themeTint="99"/>
                <w:sz w:val="22"/>
                <w:szCs w:val="22"/>
              </w:rPr>
              <w:t>Wskaźniki rezultatu bezpośredniego</w:t>
            </w:r>
          </w:p>
        </w:tc>
      </w:tr>
      <w:tr w:rsidR="00CA6F45" w:rsidRPr="00C00C18" w:rsidTr="00392B3B">
        <w:trPr>
          <w:cantSplit/>
          <w:trHeight w:val="488"/>
        </w:trPr>
        <w:tc>
          <w:tcPr>
            <w:tcW w:w="1416" w:type="pct"/>
            <w:shd w:val="clear" w:color="auto" w:fill="auto"/>
            <w:vAlign w:val="center"/>
          </w:tcPr>
          <w:p w:rsidR="00CA6F45" w:rsidRPr="00C00C18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Nazwa wskaźnika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Jednostka</w:t>
            </w:r>
          </w:p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miary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 xml:space="preserve">Kategoria </w:t>
            </w: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br/>
              <w:t>regionu</w:t>
            </w:r>
          </w:p>
        </w:tc>
        <w:tc>
          <w:tcPr>
            <w:tcW w:w="37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 xml:space="preserve">Wartość bazowa 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 xml:space="preserve">Rok </w:t>
            </w: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br/>
              <w:t xml:space="preserve">bazowy 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Szacowana wartość docelowa (2023)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Źródło</w:t>
            </w:r>
          </w:p>
          <w:p w:rsidR="00CA6F45" w:rsidRPr="00C00C18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</w:p>
        </w:tc>
      </w:tr>
      <w:tr w:rsidR="00CA6F45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131A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0D131A" w:rsidRPr="00C00C18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0D131A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przedsiębiorstw korzystających ze wspartej infrastruktury badawczej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D131A" w:rsidRPr="00C00C18" w:rsidRDefault="000D131A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CE11A2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70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A8081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AD07ED">
              <w:rPr>
                <w:rFonts w:ascii="Calibri" w:hAnsi="Calibri"/>
                <w:sz w:val="22"/>
                <w:szCs w:val="22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14485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14485">
              <w:rPr>
                <w:rFonts w:ascii="Calibri" w:hAnsi="Calibri"/>
                <w:sz w:val="22"/>
                <w:szCs w:val="22"/>
              </w:rPr>
              <w:t>14</w:t>
            </w:r>
          </w:p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73365A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AD07ED">
            <w:pPr>
              <w:spacing w:before="40" w:after="40" w:line="240" w:lineRule="auto"/>
              <w:rPr>
                <w:rFonts w:ascii="Calibri" w:hAnsi="Calibri"/>
                <w:color w:val="FF0000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14485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73365A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AD07ED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uzyskanych praw ochronnych na wzór użytkowych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Del="003403B9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Del="003403B9" w:rsidRDefault="005E0167" w:rsidP="00AD07ED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przedsiębiorstw korzystających z zaawansowanych usług (nowych i/lub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00C18">
              <w:rPr>
                <w:rFonts w:ascii="Calibri" w:hAnsi="Calibri"/>
                <w:sz w:val="22"/>
                <w:szCs w:val="22"/>
              </w:rPr>
              <w:t>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Del="003403B9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5E0167" w:rsidRPr="00C00C18" w:rsidRDefault="005E0167" w:rsidP="00BB3C63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A62D41" w:rsidRPr="00C00C18" w:rsidTr="00392B3B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Wzrost zatrudnienia we wspieranych przedsiębiorstwach (CI 8)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7F76">
              <w:rPr>
                <w:rFonts w:ascii="Calibri" w:eastAsia="Calibri" w:hAnsi="Calibri"/>
                <w:sz w:val="22"/>
                <w:szCs w:val="22"/>
              </w:rPr>
              <w:t>EPC</w:t>
            </w:r>
          </w:p>
        </w:tc>
        <w:tc>
          <w:tcPr>
            <w:tcW w:w="377" w:type="pct"/>
            <w:shd w:val="clear" w:color="auto" w:fill="auto"/>
          </w:tcPr>
          <w:p w:rsidR="00A62D41" w:rsidRPr="00C00C18" w:rsidRDefault="00A62D41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62D41" w:rsidRDefault="0055650B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62D41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62D41" w:rsidRDefault="00A62D41" w:rsidP="00BB3C63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62D41" w:rsidRPr="00A80811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5650B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5650B" w:rsidRPr="00C00C18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5650B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5650B" w:rsidRPr="00C00C18" w:rsidRDefault="0055650B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5650B">
              <w:rPr>
                <w:rFonts w:asciiTheme="minorHAnsi" w:hAnsiTheme="minorHAnsi"/>
                <w:sz w:val="22"/>
                <w:szCs w:val="22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5650B" w:rsidRPr="00497F76" w:rsidRDefault="0055650B" w:rsidP="00133FE0">
            <w:pPr>
              <w:spacing w:before="60" w:after="60"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5650B">
              <w:rPr>
                <w:rFonts w:ascii="Calibri" w:eastAsia="Calibri" w:hAnsi="Calibri"/>
                <w:sz w:val="22"/>
                <w:szCs w:val="22"/>
              </w:rPr>
              <w:t>EPC</w:t>
            </w:r>
          </w:p>
        </w:tc>
        <w:tc>
          <w:tcPr>
            <w:tcW w:w="377" w:type="pct"/>
            <w:shd w:val="clear" w:color="auto" w:fill="auto"/>
          </w:tcPr>
          <w:p w:rsidR="0055650B" w:rsidRPr="00C00C18" w:rsidRDefault="0055650B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5650B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5650B" w:rsidRDefault="0055650B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5650B" w:rsidRDefault="0055650B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55650B" w:rsidRDefault="0055650B" w:rsidP="00BB3C63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5650B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5650B" w:rsidRPr="00A80811" w:rsidRDefault="0055650B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5650B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A62D41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C00C18" w:rsidRDefault="00A62D41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77BF8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Liczba przedsiębiorstw otrzymujących wsparcie niefinansowe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2228" w:rsidRPr="00C00C18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179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B12228" w:rsidRPr="00A80811" w:rsidRDefault="00B12228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2F4AD1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2F4AD1" w:rsidRPr="00077BF8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2F4AD1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Liczba przedsiębiorstw otrzymujących wsparcie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2F4AD1" w:rsidRPr="00C00C18" w:rsidRDefault="002F4AD1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179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SL2014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12228" w:rsidRPr="00C00C18" w:rsidRDefault="00B12228" w:rsidP="00AD07ED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 xml:space="preserve">Liczba kontraktów handlowych zagranicznych podpisanych przez przedsiębiorstwa wsparte </w:t>
            </w:r>
            <w:r>
              <w:rPr>
                <w:rFonts w:ascii="Calibri" w:hAnsi="Calibri"/>
                <w:sz w:val="22"/>
                <w:szCs w:val="22"/>
              </w:rPr>
              <w:t>w zakresie internacjonalizacji</w:t>
            </w:r>
          </w:p>
        </w:tc>
        <w:tc>
          <w:tcPr>
            <w:tcW w:w="377" w:type="pct"/>
            <w:shd w:val="clear" w:color="auto" w:fill="auto"/>
          </w:tcPr>
          <w:p w:rsidR="00B12228" w:rsidRPr="00C00C18" w:rsidRDefault="00B12228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422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Wzrost zatrudnienia we wspieranych przedsiębiorstwach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EPC</w:t>
            </w:r>
          </w:p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(ekwiwalent pełnego czasu pracy)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119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wprowadzonych innowacji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274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wprowadzonych innowacji produktowych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92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wprowadzonych innowacji procesowych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91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wprowadzonych innowacji </w:t>
            </w: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nietechnologicznych</w:t>
            </w:r>
            <w:proofErr w:type="spellEnd"/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91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1.5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Przychody ze sprzedaży nowych lub udoskonalonych produktów/procesów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artość docelowa będzie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oszacowana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w późniejszym etapie realizacji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programu.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80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4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artość docelowa będzie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oszacowana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w późniejszym etapie realizacji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pobrań/</w:t>
            </w:r>
            <w:proofErr w:type="spellStart"/>
            <w:r w:rsidRPr="00C00C18">
              <w:rPr>
                <w:rFonts w:ascii="Calibri" w:hAnsi="Calibri"/>
                <w:sz w:val="22"/>
                <w:szCs w:val="22"/>
              </w:rPr>
              <w:t>odtworzeń</w:t>
            </w:r>
            <w:proofErr w:type="spellEnd"/>
            <w:r w:rsidRPr="00C00C18">
              <w:rPr>
                <w:rFonts w:ascii="Calibri" w:hAnsi="Calibri"/>
                <w:sz w:val="22"/>
                <w:szCs w:val="22"/>
              </w:rPr>
              <w:t xml:space="preserve"> dokumentów zawierających informacje sektora publicznego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80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egion słabiej rozwinięty</w:t>
            </w:r>
          </w:p>
        </w:tc>
        <w:tc>
          <w:tcPr>
            <w:tcW w:w="374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17DE6">
              <w:rPr>
                <w:rFonts w:asciiTheme="minorHAnsi" w:hAnsiTheme="minorHAnsi"/>
                <w:sz w:val="22"/>
                <w:szCs w:val="22"/>
              </w:rPr>
              <w:t>270 087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Gospodarka niskoemisyjna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2228" w:rsidRPr="00C00C18" w:rsidTr="00645ABE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Produkcja energii elektrycznej z nowo wybudowanych instalacji wykorzystujących OZE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MWhe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31 500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2228" w:rsidRPr="00C00C18" w:rsidTr="00645ABE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Produkcja energii cieplnej z nowo wybudowanych instalacji wykorzystujących OZE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MWht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8 500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E61E87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61E87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E61E87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61E87">
              <w:rPr>
                <w:rFonts w:asciiTheme="minorHAnsi" w:hAnsiTheme="minorHAnsi"/>
                <w:sz w:val="22"/>
                <w:szCs w:val="22"/>
              </w:rPr>
              <w:t>Redukcja emisji gazów cieplarnianych: szacowany roczny spadek emisji gazów cieplarnianych (CI 34)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E61E87" w:rsidRDefault="00B1222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1E87">
              <w:rPr>
                <w:rFonts w:asciiTheme="minorHAnsi" w:hAnsiTheme="minorHAnsi"/>
                <w:sz w:val="22"/>
                <w:szCs w:val="22"/>
              </w:rPr>
              <w:t>tony równoważnika CO2/rok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E61E87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1E8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C0580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9 410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Energia odnawialna: dodatkowa zdolność wytwarzania energii ze źródeł odnawialnych (CI 30)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645ABE" w:rsidRDefault="00645ABE" w:rsidP="00645A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MW</w:t>
            </w:r>
          </w:p>
          <w:p w:rsidR="00B12228" w:rsidRPr="00C00C18" w:rsidRDefault="00B12228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59,02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MWe</w:t>
            </w:r>
            <w:proofErr w:type="spellEnd"/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Dodatkowa zdolność wytwarzania energii cieplnej ze źródeł odnawialnych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MWt</w:t>
            </w:r>
            <w:proofErr w:type="spellEnd"/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</w:t>
            </w: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rozwinię</w:t>
            </w:r>
            <w:proofErr w:type="spellEnd"/>
          </w:p>
          <w:p w:rsidR="00B12228" w:rsidRPr="00C00C18" w:rsidRDefault="00B12228" w:rsidP="0027287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19,02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2228" w:rsidRPr="00C00C18" w:rsidTr="00567ED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Ilość zaoszczędzonej energii elektrycznej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</w:t>
            </w: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rozwinię</w:t>
            </w:r>
            <w:proofErr w:type="spellEnd"/>
          </w:p>
          <w:p w:rsidR="00B12228" w:rsidRPr="00C00C18" w:rsidRDefault="00B12228" w:rsidP="00272877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7 120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2228" w:rsidRPr="00C00C18" w:rsidTr="00567ED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Ilość zaoszczędzonej energii cieplnej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GJ/rok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Default="00B12228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Region słabiej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rozwinię</w:t>
            </w:r>
            <w:proofErr w:type="spellEnd"/>
          </w:p>
          <w:p w:rsidR="00B12228" w:rsidRPr="00C00C18" w:rsidRDefault="00B12228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3 800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2228" w:rsidRPr="00C00C18" w:rsidTr="00567ED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Produkcja energii elektrycznej z nowo wybudowanych/nowych mocy wytwórczych instalacji wykorzystujących OZE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MWhe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Default="00B12228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</w:t>
            </w: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rozwinię</w:t>
            </w:r>
            <w:proofErr w:type="spellEnd"/>
          </w:p>
          <w:p w:rsidR="00B12228" w:rsidRPr="00C00C18" w:rsidRDefault="00B12228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31354C" w:rsidRDefault="00B12228" w:rsidP="0031354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B12228" w:rsidRPr="00C00C18" w:rsidRDefault="00B12228" w:rsidP="0031354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2228" w:rsidRPr="00C00C18" w:rsidTr="00567ED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Produkcja energii cieplnej z nowo wybudowanych/nowych mocy wytwórczych instalacji wykorzystujących OZE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MWht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31354C" w:rsidRDefault="00B12228" w:rsidP="0031354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B12228" w:rsidRPr="00C00C18" w:rsidRDefault="00B12228" w:rsidP="0031354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2228" w:rsidRPr="00C00C18" w:rsidTr="00645ABE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GJ/rok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140 000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Redukcja emisji gazów cieplarnianych: szacowany roczny spadek emisji gazów cieplarnianych (CI 34)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tony równoważnika CO</w:t>
            </w:r>
            <w:r w:rsidRPr="00C00C18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1980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Dodatkowa zdolność wytwarzania energii ze źródeł odnawialnych (CI 30)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Wartość docelowa będzie oszacowana </w:t>
            </w: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Dodatkowa zdolność wytwarzania energii elektrycznej ze źródeł odnawialnych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MWe</w:t>
            </w:r>
            <w:proofErr w:type="spellEnd"/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Wartość docelowa będzie oszacowana </w:t>
            </w: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Dodatkowa zdolność wytwarzania energii cieplnej ze źródeł odnawialnych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MWt</w:t>
            </w:r>
            <w:proofErr w:type="spellEnd"/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Wartość docelowa będzie oszacowana </w:t>
            </w: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Ilość zaoszczędzonej energii cieplnej </w:t>
            </w:r>
          </w:p>
          <w:p w:rsidR="00B12228" w:rsidRPr="00C00C18" w:rsidRDefault="00B12228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GJ/rok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22 650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Ilość zaoszczędzonej energii elektrycznej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21 255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Efektywność energetyczna: zmniejszenie rocznego zużycia energii pierwotnej w budynkach publicznych (CI 32)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kWh/rok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236 607 000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Redukcja emisji gazów cieplarnianych: szacowany roczny spadek emisji gazów cieplarnianych (CI 34)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tony równoważnika CO</w:t>
            </w:r>
            <w:r w:rsidRPr="00C00C18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5 950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EE4E44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EE4E44" w:rsidRPr="00C00C18" w:rsidRDefault="00EE4E44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3.4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EE4E44" w:rsidRPr="00F12777" w:rsidRDefault="00EE4E44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Redukcja emisji gazów cieplarnianych: szacowany roczny spadek emisji gazów cieplarnianych (CI 34) –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EE4E44" w:rsidRDefault="00EE4E4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tony równoważnika CO</w:t>
            </w:r>
            <w:r w:rsidRPr="00272877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EE4E44" w:rsidRPr="00C00C18" w:rsidRDefault="00EE4E44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EE4E44" w:rsidRDefault="00EE4E4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EE4E44" w:rsidRDefault="00EE4E4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451 561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EE4E44" w:rsidRDefault="00EE4E4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EE4E44" w:rsidRDefault="00EE4E4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F127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Liczba samochodów korzystających z miejsc postojowych w wybudowanych obiektach "parkuj i jedź"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120000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Liczba przewozów komunikacją miejską na przebudowanych i nowych liniach komunikacji miejskiej</w:t>
            </w:r>
          </w:p>
          <w:p w:rsidR="00B1222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</w:t>
            </w:r>
          </w:p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artość docelowa będzie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oszacowana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w późniejszym etapie realizacji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B12228" w:rsidRPr="00C00C18" w:rsidTr="00E96FC3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Ilość zaoszczędzonej energii elektrycznej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71F14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F71F14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2228" w:rsidRPr="00C00C18" w:rsidTr="00E96FC3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Ilość zaoszczędzonej energii cieplnej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GJ/rok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71F14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F71F14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Redukcja emisji gazów cieplarnianych: szacowany roczny spadek emisji gazów cieplarnianych (CI 34).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tony równoważnika CO</w:t>
            </w:r>
            <w:r w:rsidRPr="00C00C18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F71F14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31354C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Dodatkowa zdolność wytwarzania energii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elektrycznej i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cieplnej w warunkach wysokosprawnej kogeneracji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F71F14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Dodatkowa zdolność produkcji energii cieplnej i elektrycznej w warunkach kogeneracji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F71F14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4,42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Dodatkowa zdolność wytwarzania energii elektrycznej w warunkach wysokosprawnej kogeneracji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MWe</w:t>
            </w:r>
            <w:proofErr w:type="spellEnd"/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F71F14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Dodatkowa zdolność wytwarzania energii cieplnej w warunkach wysokosprawnej kogeneracji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MWt</w:t>
            </w:r>
            <w:proofErr w:type="spellEnd"/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F71F14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Dodatkowa zdolność wytwarzania energii ze źródeł odnawialnych (CI 30)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F71F14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Dodatkowa zdolność wytwarzania energii elektrycznej ze źródeł odnawialnych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MWe</w:t>
            </w:r>
            <w:proofErr w:type="spellEnd"/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F71F14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Dodatkowa zdolność wytwarzania energii cieplnej  ze źródeł odnawialnych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F71F14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4.1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FD45B8" w:rsidP="00FD45B8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="00B12228" w:rsidRPr="00C00C18">
              <w:rPr>
                <w:rFonts w:asciiTheme="minorHAnsi" w:hAnsiTheme="minorHAnsi"/>
                <w:sz w:val="22"/>
                <w:szCs w:val="22"/>
              </w:rPr>
              <w:t xml:space="preserve">odatkowe możliwości przerobowe w zakresie recyklingu odpadów (CI 17)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tony/rok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9 880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12228" w:rsidRPr="00C00C18" w:rsidRDefault="00B12228" w:rsidP="00AD07ED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Mg/rok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9 049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12228" w:rsidRPr="00C00C18" w:rsidRDefault="00B12228" w:rsidP="00AD07ED">
            <w:pPr>
              <w:spacing w:before="40" w:after="4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589 260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120 000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12228" w:rsidRPr="00C00C18" w:rsidRDefault="00FD45B8" w:rsidP="00FD45B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="00B12228" w:rsidRPr="00C00C18">
              <w:rPr>
                <w:rFonts w:asciiTheme="minorHAnsi" w:hAnsiTheme="minorHAnsi"/>
                <w:sz w:val="22"/>
                <w:szCs w:val="22"/>
              </w:rPr>
              <w:t xml:space="preserve">iczba dodatkowych osób korzystających z ulepszonego oczyszczania ścieków </w:t>
            </w:r>
            <w:r w:rsidR="00B12228" w:rsidRPr="00C00C18">
              <w:rPr>
                <w:rFonts w:asciiTheme="minorHAnsi" w:hAnsiTheme="minorHAnsi"/>
                <w:bCs/>
                <w:sz w:val="22"/>
                <w:szCs w:val="22"/>
              </w:rPr>
              <w:t>(CI 19)</w:t>
            </w:r>
            <w:r w:rsidR="00B12228" w:rsidRPr="00C00C1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Równoważna liczba mieszkańców [RLM]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9040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12228" w:rsidRPr="00C00C18" w:rsidRDefault="00B12228" w:rsidP="00C00C18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m3/dobę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319" w:type="pct"/>
            <w:shd w:val="clear" w:color="auto" w:fill="auto"/>
          </w:tcPr>
          <w:p w:rsidR="00B12228" w:rsidRPr="00C00C18" w:rsidRDefault="00FD45B8" w:rsidP="00FD45B8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="00B12228" w:rsidRPr="00C00C18">
              <w:rPr>
                <w:rFonts w:asciiTheme="minorHAnsi" w:hAnsiTheme="minorHAnsi"/>
                <w:sz w:val="22"/>
                <w:szCs w:val="22"/>
              </w:rPr>
              <w:t xml:space="preserve">iczba dodatkowych osób korzystających z ulepszonego zaopatrzenia w wodę (CI 18)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3918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:rsidR="00B12228" w:rsidRPr="00C00C18" w:rsidRDefault="00B12228" w:rsidP="00E87423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Wzrost oczekiwanej liczby odwiedzin w objętych wsparciem miejscach należących do dziedzictwa kulturowego i naturalnego oraz stanowiąc</w:t>
            </w:r>
            <w:r>
              <w:rPr>
                <w:rFonts w:asciiTheme="minorHAnsi" w:hAnsiTheme="minorHAnsi"/>
                <w:sz w:val="22"/>
                <w:szCs w:val="22"/>
              </w:rPr>
              <w:t>ych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odwiedziny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64 045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:rsidR="00B12228" w:rsidRPr="00C00C18" w:rsidRDefault="00FD45B8" w:rsidP="00FD45B8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="00B12228" w:rsidRPr="00C00C18">
              <w:rPr>
                <w:rFonts w:asciiTheme="minorHAnsi" w:hAnsiTheme="minorHAnsi"/>
                <w:sz w:val="22"/>
                <w:szCs w:val="22"/>
              </w:rPr>
              <w:t xml:space="preserve">owierzchnia siedlisk wspieranych w celu uzyskania lepszego statusu ochrony (CI 23)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 ha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4.4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bottom"/>
          </w:tcPr>
          <w:p w:rsidR="00B12228" w:rsidRPr="00C00C18" w:rsidRDefault="00B12228" w:rsidP="00133FE0">
            <w:pPr>
              <w:pStyle w:val="Default"/>
              <w:rPr>
                <w:rFonts w:asciiTheme="minorHAnsi" w:hAnsiTheme="minorHAnsi" w:cs="ArialNarrow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color w:val="auto"/>
                <w:sz w:val="22"/>
                <w:szCs w:val="22"/>
              </w:rPr>
              <w:t>Zasięg zrealizowanych przedsięwzięć edukacyjno-promocyjnych oraz informacyjnych</w:t>
            </w:r>
          </w:p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4015AA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89 500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B12228" w:rsidRPr="00C00C18" w:rsidRDefault="00FD45B8" w:rsidP="00FD45B8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L</w:t>
            </w:r>
            <w:r w:rsidR="00B12228"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iczba ludności odnoszącej korzyści ze środków ochrony przeciwpowodziowej (CI 20) 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="Calibri" w:hAnsi="Calibri" w:cs="Calibri"/>
                <w:color w:val="000000"/>
                <w:sz w:val="22"/>
                <w:szCs w:val="22"/>
              </w:rPr>
              <w:t>63 200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AD07ED">
            <w:pPr>
              <w:spacing w:line="240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4015A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Objętość retencjonowanej wody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m3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109 400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255B7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55B7C">
              <w:rPr>
                <w:rFonts w:asciiTheme="minorHAnsi" w:hAnsiTheme="minorHAnsi"/>
                <w:sz w:val="22"/>
                <w:szCs w:val="22"/>
              </w:rPr>
              <w:t xml:space="preserve">Na poziomie SZOOP w ramach działania 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255B7C">
              <w:rPr>
                <w:rFonts w:asciiTheme="minorHAnsi" w:hAnsiTheme="minorHAnsi"/>
                <w:sz w:val="22"/>
                <w:szCs w:val="22"/>
              </w:rPr>
              <w:t>.1 nie planuje się wskaźników o charakterze rezultatu bezpośredniego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nd</w:t>
            </w:r>
            <w:proofErr w:type="spellEnd"/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93634">
              <w:rPr>
                <w:rFonts w:asciiTheme="minorHAnsi" w:hAnsiTheme="minorHAnsi"/>
                <w:sz w:val="22"/>
                <w:szCs w:val="22"/>
              </w:rPr>
              <w:t>Liczba przewozów pasażerskich na przebudowanych lub zmodernizowanych liniach kolejowych</w:t>
            </w:r>
          </w:p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szt./rok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artość docelowa będzie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oszacowana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w późniejszym etapie realizacji</w:t>
            </w:r>
          </w:p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SL2014</w:t>
            </w:r>
          </w:p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F93634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E5DCB">
              <w:rPr>
                <w:rFonts w:asciiTheme="minorHAnsi" w:hAnsiTheme="minorHAnsi"/>
                <w:sz w:val="22"/>
                <w:szCs w:val="22"/>
              </w:rPr>
              <w:t>Liczba osób korzystających z zakupionego taboru pasażerskiego komunikacji pozamiejskiej w ciągu roku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Del="00F93634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os./rok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Del="00255B7C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Region słabiej rozwinięt</w:t>
            </w: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1 300 000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Działanie 6.1 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3C69E4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12228" w:rsidRPr="00C00C18" w:rsidRDefault="00B12228" w:rsidP="001747B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Ludność objęta ulepszonymi usługami zdrowotnymi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2228" w:rsidRPr="00C00C18" w:rsidRDefault="00B12228" w:rsidP="003C69E4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33 824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3C69E4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użytkowników infrastruktury przedszkolnej  wspartej w programie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B12228" w:rsidRDefault="00B12228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12228" w:rsidRDefault="00B12228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54B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eastAsia="Calibr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1363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eastAsia="Calibr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użytkowników infrastruktury edukacyjnej wspartej w programie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B12228" w:rsidRDefault="00B12228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12228" w:rsidRDefault="00B12228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54B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eastAsia="Calibr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4345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eastAsia="Calibr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użytkowników infrastruktury edukacyjnej wspartej w programie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Default="00B12228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96C7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1041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użytkowników infrastruktury kształcenia zawodowego wspartej w programie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Default="00B12228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96C7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3597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</w:tbl>
    <w:p w:rsidR="00CA6F45" w:rsidRDefault="00CA6F45" w:rsidP="00CA6F45"/>
    <w:p w:rsidR="00CA6F45" w:rsidRDefault="00CA6F45">
      <w:pPr>
        <w:widowControl/>
        <w:autoSpaceDE/>
        <w:autoSpaceDN/>
        <w:adjustRightInd/>
      </w:pPr>
      <w:r>
        <w:br w:type="page"/>
      </w:r>
    </w:p>
    <w:p w:rsidR="00CA6F45" w:rsidRDefault="00CA6F45" w:rsidP="00F81664">
      <w:pPr>
        <w:pStyle w:val="Nagwek1"/>
        <w:rPr>
          <w:rFonts w:asciiTheme="minorHAnsi" w:hAnsiTheme="minorHAnsi"/>
        </w:rPr>
      </w:pPr>
      <w:bookmarkStart w:id="3" w:name="_Toc446508750"/>
      <w:r>
        <w:rPr>
          <w:rFonts w:asciiTheme="minorHAnsi" w:hAnsiTheme="minorHAnsi"/>
        </w:rPr>
        <w:lastRenderedPageBreak/>
        <w:t xml:space="preserve">2. </w:t>
      </w:r>
      <w:r w:rsidRPr="007700DB">
        <w:t>Tabela wskaźników produktu dla EFRR</w:t>
      </w:r>
      <w:bookmarkEnd w:id="3"/>
    </w:p>
    <w:p w:rsidR="00F81664" w:rsidRPr="00F81664" w:rsidRDefault="00F81664" w:rsidP="00F81664">
      <w:pPr>
        <w:rPr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446"/>
        <w:gridCol w:w="4508"/>
        <w:gridCol w:w="53"/>
        <w:gridCol w:w="1283"/>
        <w:gridCol w:w="35"/>
        <w:gridCol w:w="1298"/>
        <w:gridCol w:w="20"/>
        <w:gridCol w:w="1310"/>
        <w:gridCol w:w="6"/>
        <w:gridCol w:w="1324"/>
        <w:gridCol w:w="58"/>
        <w:gridCol w:w="1275"/>
      </w:tblGrid>
      <w:tr w:rsidR="00CA6F45" w:rsidRPr="00272877" w:rsidTr="00497F76">
        <w:trPr>
          <w:cantSplit/>
          <w:trHeight w:val="70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caps/>
                <w:sz w:val="22"/>
                <w:szCs w:val="22"/>
              </w:rPr>
              <w:t>Wskaźniki produktu</w:t>
            </w:r>
          </w:p>
        </w:tc>
      </w:tr>
      <w:tr w:rsidR="00CA6F45" w:rsidRPr="00272877" w:rsidTr="00497F76">
        <w:trPr>
          <w:cantSplit/>
          <w:trHeight w:val="7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Nazwa wskaźnika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Jednostka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 xml:space="preserve"> miary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Kategoria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 xml:space="preserve"> regionu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pośrednia 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>(2018)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Szacowana wartość docelowa (2023)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Źródło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jednostek naukowych ponoszących nakłady inwestycyjne na działalność B+R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EUR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602 817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naukowców pracujących w ulepszonych obiektach infrastruktury badawczej (CI 25)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EPC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172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A80811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D131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nowych naukowców we wspieranych jednostkach (CI 24) (O/K/M)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272877" w:rsidRDefault="000D131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EPC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D131A" w:rsidRPr="00272877" w:rsidRDefault="000D131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272877" w:rsidRDefault="00A80811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D131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współpracujących z ośrodkami badawczymi (CI 26)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D131A" w:rsidRPr="00272877" w:rsidRDefault="000D131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D131A" w:rsidRPr="00272877" w:rsidRDefault="000D131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D131A" w:rsidRPr="00272877" w:rsidRDefault="00A80811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D131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w projekty w zakresie badań i rozwoju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D131A" w:rsidRPr="00272877" w:rsidRDefault="000D131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D131A" w:rsidRPr="00272877" w:rsidRDefault="000D131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D131A" w:rsidRPr="00272877" w:rsidRDefault="00962C39" w:rsidP="000D131A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2 140 000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D131A" w:rsidRPr="00272877" w:rsidRDefault="00A80811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D131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Nakłady inwestycyjne na zakup aparatury naukowo-badawczej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D131A" w:rsidRPr="00272877" w:rsidRDefault="000D131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D131A" w:rsidRPr="00272877" w:rsidRDefault="000D131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163 052 746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D131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laboratoriów badawczych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D131A" w:rsidRPr="00272877" w:rsidRDefault="000D131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D131A" w:rsidRPr="00272877" w:rsidRDefault="000D131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Liczba przedsiębiorstw otrzymujących wsparcie niefinansowe (CI 4)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62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Liczba przedsiębiorstw otrzymujących wsparcie (CI 1)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Przedsiębiorstwa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62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246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Liczba przedsiębiorstw otrzymujących dotacje (CI 2)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 xml:space="preserve">Przedsiębiorstwa 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212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Liczba przedsiębiorstw współpracujących z ośrodkami badawczymi (CI 26)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Przedsiębiorstwa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74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Inwestycje prywatne uzupełniające wsparcie publiczne dla przedsiębiorstw (dotacje) (CI 6)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tabs>
                <w:tab w:val="left" w:pos="1929"/>
              </w:tabs>
              <w:spacing w:line="240" w:lineRule="auto"/>
              <w:jc w:val="right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EUR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 xml:space="preserve">159 749 073    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8B49F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8B49FC" w:rsidRPr="00272877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8B49FC" w:rsidRPr="00272877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Inwestycje prywatne uzupełniające wsparcie publiczne w projekty w zakresie badań i rozwoju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8B49FC" w:rsidRPr="00272877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8B49FC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8B49FC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8B49FC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8B49FC" w:rsidRPr="00272877" w:rsidRDefault="008B49F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1B3A" w:rsidRPr="00272877" w:rsidTr="00497F76">
        <w:trPr>
          <w:cantSplit/>
          <w:trHeight w:val="637"/>
        </w:trPr>
        <w:tc>
          <w:tcPr>
            <w:tcW w:w="1179" w:type="pct"/>
            <w:shd w:val="clear" w:color="auto" w:fill="auto"/>
            <w:vAlign w:val="center"/>
          </w:tcPr>
          <w:p w:rsidR="00761B3A" w:rsidRPr="00272877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761B3A" w:rsidRPr="00272877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realizowanych projektów B+R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761B3A" w:rsidRPr="00272877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761B3A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761B3A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761B3A" w:rsidRPr="00272877" w:rsidRDefault="00F55CF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761B3A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761B3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761B3A" w:rsidRPr="00272877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761B3A" w:rsidRPr="00272877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realizowanych prac B+R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761B3A" w:rsidRPr="00272877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761B3A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761B3A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761B3A" w:rsidRPr="00272877" w:rsidRDefault="00F55CF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761B3A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761B3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761B3A" w:rsidRPr="00272877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761B3A" w:rsidRPr="00272877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przedsiębiorstw wspartych w zakresie prowadzenia prac B+R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761B3A" w:rsidRPr="00272877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761B3A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761B3A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761B3A" w:rsidRPr="00272877" w:rsidRDefault="00F55CF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761B3A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4C384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272877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C3848" w:rsidRPr="00272877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przedsiębiorstw ponoszących nakłady inwestycyjne na działalność B+R 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272877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C3848" w:rsidRPr="00272877" w:rsidRDefault="00F55CF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C3848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4C384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272877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C3848" w:rsidRPr="00272877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Nakłady inwestycyjne na zakup aparatury naukowo-badawczej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272877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C3848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C3848" w:rsidRPr="00272877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C384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272877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C3848" w:rsidRPr="00272877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wspartych laboratoriów badawczych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272877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C3848" w:rsidRPr="00272877" w:rsidRDefault="00C1448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C3848" w:rsidRPr="00272877" w:rsidRDefault="00C1448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4C384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272877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C3848" w:rsidRPr="00272877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przedsiębiorstw wspartych w zakresie doradztwa specjalistycznego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272877" w:rsidRDefault="00E338C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C3848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C3848" w:rsidRPr="00272877" w:rsidRDefault="00C1448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4C384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272877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C3848" w:rsidRPr="00272877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przedsiębiorstw wspartych w zakresie 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ekoinnowacji</w:t>
            </w:r>
            <w:proofErr w:type="spellEnd"/>
            <w:r w:rsidRPr="0027287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272877" w:rsidRDefault="00E338C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C3848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C3848" w:rsidRPr="00272877" w:rsidRDefault="00C1448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inkubatorów przedsiębiorczości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Powierzchnia wspartych (przygotowanych) terenów inwestycyjnych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ha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107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wsparcie (CI 1)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179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przedsiębiorstw otrzymujących </w:t>
            </w:r>
            <w:r w:rsidR="00AC17E0">
              <w:rPr>
                <w:rFonts w:asciiTheme="minorHAnsi" w:hAnsiTheme="minorHAnsi"/>
                <w:sz w:val="22"/>
                <w:szCs w:val="22"/>
              </w:rPr>
              <w:t>dotacje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179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wspartych w zakresie doradztwa specjalistycznego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179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A8081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dla przedsiębiorstw (dotacje) (CI 6)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38 539 604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A8081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wsparcie (CI 1)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42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dotacje (CI 2)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42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przedsiębiorstw, które wprowadziły zmiany organizacyjno-procesowe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3C69E4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</w:t>
            </w:r>
            <w:r w:rsidR="00CA6F45" w:rsidRPr="00272877">
              <w:rPr>
                <w:rFonts w:asciiTheme="minorHAnsi" w:hAnsiTheme="minorHAnsi"/>
                <w:sz w:val="22"/>
                <w:szCs w:val="22"/>
              </w:rPr>
              <w:t>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02A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5502AC" w:rsidRPr="00272877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5502AC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przedsięwzięć informacyjno-promocyjnych o charakterze międzynarodowym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5502AC" w:rsidRPr="00272877" w:rsidRDefault="003C69E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</w:t>
            </w:r>
            <w:r w:rsidR="004034DE" w:rsidRPr="00272877">
              <w:rPr>
                <w:rFonts w:asciiTheme="minorHAnsi" w:hAnsiTheme="minorHAnsi"/>
                <w:sz w:val="22"/>
                <w:szCs w:val="22"/>
              </w:rPr>
              <w:t>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5502AC" w:rsidRPr="00272877" w:rsidRDefault="004034D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5502AC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5502AC" w:rsidRPr="00272877" w:rsidRDefault="00BE3E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5502AC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02A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5502AC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5502AC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przedsięwzięć informacyjno-promocyjnych o charakterze krajowym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5502AC" w:rsidRPr="00272877" w:rsidRDefault="003C69E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</w:t>
            </w:r>
            <w:r w:rsidR="004034DE" w:rsidRPr="00272877">
              <w:rPr>
                <w:rFonts w:asciiTheme="minorHAnsi" w:hAnsiTheme="minorHAnsi"/>
                <w:sz w:val="22"/>
                <w:szCs w:val="22"/>
              </w:rPr>
              <w:t>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5502AC" w:rsidRPr="00272877" w:rsidRDefault="004034D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5502AC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5502AC" w:rsidRPr="00272877" w:rsidRDefault="00BE3E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5502AC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4034DE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034DE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034DE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wspartych w zakresie internacjonalizacji działalności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034DE" w:rsidRPr="00272877" w:rsidRDefault="003C69E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</w:t>
            </w:r>
            <w:r w:rsidR="004034DE" w:rsidRPr="00272877">
              <w:rPr>
                <w:rFonts w:asciiTheme="minorHAnsi" w:hAnsiTheme="minorHAnsi"/>
                <w:sz w:val="22"/>
                <w:szCs w:val="22"/>
              </w:rPr>
              <w:t>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034DE" w:rsidRPr="00272877" w:rsidRDefault="004034D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034DE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034DE" w:rsidRPr="00272877" w:rsidRDefault="00BE3E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034DE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wsparcie (CI 1)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264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1054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dotacje (CI 2)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274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wsparcie finansowe inne niż dotacje (CI 3)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897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dla przedsiębiorstw (dotacje) (CI 6)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EUR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145 646 220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dla przedsiębiorstw (inne niż dotacje) (CI 7)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EUR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32 651 793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objętych wsparciem w celu wprowadzenia produktów nowych dla rynku (CI 28)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287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objętych wsparciem w celu wprowadzenia produktów nowych dla firmy (CI 29)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118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A547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przedsiębiorstw wspartych w zakresie 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ekoinnowacji</w:t>
            </w:r>
            <w:proofErr w:type="spellEnd"/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A547A" w:rsidRPr="00272877" w:rsidRDefault="00AA547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CE11A2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CE11A2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55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CE11A2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A547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547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A547A" w:rsidRPr="00272877" w:rsidRDefault="00AA547A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usług publicznych udostępnionych on-line o stopniu dojrzałości 3 dwustronna interakcja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A547A" w:rsidRPr="00272877" w:rsidRDefault="00AA547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:rsidR="00AA547A" w:rsidRPr="00272877" w:rsidRDefault="00AA547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:rsidR="00AA547A" w:rsidRPr="00272877" w:rsidRDefault="00AA547A" w:rsidP="00133FE0">
            <w:pPr>
              <w:spacing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podmiotów, które udostępniły on-line informacje sektora publicznego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E757E6" w:rsidRPr="00272877" w:rsidRDefault="00E757E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E757E6" w:rsidRPr="00272877" w:rsidDel="0054418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urzędów, które wdrożyły katalog rekomendacji dotyczących awansu cyfrowego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usług publicznych udostępnionych on-line o stopniu dojrzałości co najmniej 4-transakcja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CC00F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A80811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udostępnionych usług wewnątrzadministracyjnych (A2A)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7A3F0F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A80811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podmiotów udostępniających usługi wewnątrzadministracyjne (A2A)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7A3F0F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A80811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zdigitalizowanych</w:t>
            </w:r>
            <w:proofErr w:type="spellEnd"/>
            <w:r w:rsidRPr="00272877">
              <w:rPr>
                <w:rFonts w:asciiTheme="minorHAnsi" w:hAnsiTheme="minorHAnsi"/>
                <w:sz w:val="22"/>
                <w:szCs w:val="22"/>
              </w:rPr>
              <w:t xml:space="preserve"> dokumentów zawierających informacje sektora publicznego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udostępnionych on-line dokumentów zawierających informacje sektora publicznego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uruchomionych systemów teleinformatycznych w podmiotach wykonujących zadania publiczne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F952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A80811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utworzonych API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baz danych udostępnionych on-line poprzez API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F3746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746A" w:rsidRPr="00272877" w:rsidRDefault="00F3746A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Gospodarka niskoemisyjna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F3746A" w:rsidRPr="00272877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746A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746A" w:rsidRPr="00645ABE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Liczba jednostek wytwarzania energii elektrycznej z OZE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F3746A" w:rsidRPr="00645ABE" w:rsidRDefault="007F0CAB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</w:t>
            </w:r>
            <w:r w:rsidR="00F3746A" w:rsidRPr="00645ABE">
              <w:rPr>
                <w:rFonts w:asciiTheme="minorHAnsi" w:hAnsiTheme="minorHAnsi"/>
                <w:sz w:val="22"/>
                <w:szCs w:val="22"/>
              </w:rPr>
              <w:t>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lastRenderedPageBreak/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 xml:space="preserve">Liczba wybudowanych jednostek wytwarzania energii elektrycznej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 xml:space="preserve">Liczba przebudowanych jednostek wytwarzania energii elektrycznej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BC77A2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Liczba jednostek wytwarzania energii cieplnej z OZE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 xml:space="preserve">Liczba wybudowanych jednostek wytwarzania energii cieplnej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BC77A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2</w:t>
            </w:r>
            <w:r w:rsidR="00BC77A2" w:rsidRPr="00645AB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 xml:space="preserve">Liczba przebudowanych jednostek wytwarzania energii cieplnej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 xml:space="preserve">Długość nowo wybudowanych lub zmodernizowanych sieci  elektroenergetycznych dla odnawialnych źródeł energii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 xml:space="preserve">Liczba wybudowanych instalacji do produkcji biopaliw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Liczba przedsiębiorstw otrzymujących wsparcie (CI 1)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</w:t>
            </w:r>
            <w:r w:rsidR="00137FA9"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645ABE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31354C" w:rsidRPr="00645ABE" w:rsidRDefault="0031354C" w:rsidP="0031354C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Liczba przedsiębiorstw otrzymujących dotacje (CI 2)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645ABE" w:rsidRDefault="0031354C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645ABE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645ABE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4C" w:rsidRPr="00272877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645ABE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Liczba przedsiębiorstw otrzymujących wsparcie finansowe inne niż dotacje (CI 3)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645ABE" w:rsidRDefault="0031354C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645ABE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Powierzchnia użytkowa budynków poddanych termomodernizacji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m</w:t>
            </w: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146 914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zmodernizowanych energetycznie budynków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produkcyjne: liczba przedsiębiorstw otrzymujących wsparcie (CI 1)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wsparcie finansowe inne niż dotacje (CI 3)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zmodernizowanych źródeł ciepła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jednostek wytwarzania energii elektrycznej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wybudowanych jednostek wytwarzania energii elektrycznej z OZE 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przebudowanych jednostek wytwarzania energii elektrycznej z OZE 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jednostek wytwarzania energii cieplnej z 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36C9A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wybudowanych jednostek wytwarzania energii cieplnej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przebudowanych jednostek wytwarzania energii cieplnej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Powierzchnia użytkowa budynków poddanych termomodernizacji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m</w:t>
            </w: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Del="00F82FF2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440 733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Efektywność energetyczna: liczba gospodarstw domowych z lepszą klasą zużycia energii (CI31)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Gospodarstwa domowe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Del="00F82FF2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2 565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zmodernizowanych źródeł ciepła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 80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zmodernizowanych energetycznie budynków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jednostek wytwarzania energii elektrycznej z OZE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jednostek wytwarzania energii cieplnej z OZE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36F8" w:rsidRPr="00272877" w:rsidTr="00497F76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zakupionych lub zmodernizowanych jednostek taboru pasażerskiego w publicznym transporcie zbiorowym  komunikacji miejskiej –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82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5F4820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5F4820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zmodernizowanych jednostek taboru pasażerskiego w publicznym transporcie zbiorowym  komunikacji miejskiej –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Długość ścieżek rowerowych –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138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obiektów  „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Bike&amp;Ride</w:t>
            </w:r>
            <w:proofErr w:type="spellEnd"/>
            <w:r w:rsidRPr="00272877">
              <w:rPr>
                <w:rFonts w:asciiTheme="minorHAnsi" w:hAnsiTheme="minorHAnsi"/>
                <w:sz w:val="22"/>
                <w:szCs w:val="22"/>
              </w:rPr>
              <w:t>”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Długość wybudowanych dróg dla rowerów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Długość przebudowanych dróg dla rowerów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Długość wyznaczonych ścieżek rowerowych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obiektów „parkuj i jedź” –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miejsc postojowych w wybudowanych obiektach „parkuj i jedź”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480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8A4C82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8A4C82" w:rsidRPr="00272877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8A4C82" w:rsidRPr="008A4C82" w:rsidRDefault="008A4C82" w:rsidP="008A4C8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A4C82">
              <w:rPr>
                <w:rFonts w:asciiTheme="minorHAnsi" w:hAnsiTheme="minorHAnsi"/>
                <w:sz w:val="22"/>
                <w:szCs w:val="22"/>
              </w:rPr>
              <w:t xml:space="preserve">Liczba </w:t>
            </w:r>
          </w:p>
          <w:p w:rsidR="008A4C82" w:rsidRPr="008A4C82" w:rsidRDefault="008A4C82" w:rsidP="008A4C8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A4C82">
              <w:rPr>
                <w:rFonts w:asciiTheme="minorHAnsi" w:hAnsiTheme="minorHAnsi"/>
                <w:sz w:val="22"/>
                <w:szCs w:val="22"/>
              </w:rPr>
              <w:t>miejsc postojowych dla osób niepełnosprawnych w</w:t>
            </w:r>
          </w:p>
          <w:p w:rsidR="008A4C82" w:rsidRPr="00272877" w:rsidRDefault="008A4C82" w:rsidP="008A4C8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A4C82">
              <w:rPr>
                <w:rFonts w:asciiTheme="minorHAnsi" w:hAnsiTheme="minorHAnsi"/>
                <w:sz w:val="22"/>
                <w:szCs w:val="22"/>
              </w:rPr>
              <w:t>wybudowanych obiektach „parkuj i jedź”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8A4C82" w:rsidRPr="00272877" w:rsidRDefault="008A4C8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8A4C82" w:rsidRPr="00272877" w:rsidRDefault="008A4C82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8A4C82" w:rsidRPr="00272877" w:rsidRDefault="008A4C8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8A4C82" w:rsidRPr="00272877" w:rsidDel="00CD0CA0" w:rsidRDefault="008A4C82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8A4C82" w:rsidRPr="00272877" w:rsidRDefault="008A4C82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Pojemność zakupionego taboru pasażerskiego w publicznym transporcie zbiorowym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D0CA0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6000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D3F0E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D3F0E" w:rsidRPr="00272877" w:rsidRDefault="003D3F0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D3F0E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D3F0E">
              <w:rPr>
                <w:rFonts w:asciiTheme="minorHAnsi" w:hAnsiTheme="minorHAnsi"/>
                <w:sz w:val="22"/>
                <w:szCs w:val="22"/>
              </w:rPr>
              <w:t>Pojemność zmodernizowanego taboru pasażerskiego w publicznym transporcie zbiorowym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D3F0E" w:rsidRPr="00272877" w:rsidRDefault="003D3F0E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D3F0E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D3F0E" w:rsidRPr="00272877" w:rsidRDefault="003D3F0E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D3F0E" w:rsidRPr="00272877" w:rsidRDefault="00CD0CA0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D3F0E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zintegrowanych węzłów przesiadkowych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Całkowita długość nowych lub przebudowanych linii komunikacji miejskiej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zainstalowanych inteligentnych systemów transportowych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Długość dróg, na których zainstalowano inteligentne systemy transportowe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0820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CE36F8" w:rsidRPr="00272877" w:rsidRDefault="00CE36F8" w:rsidP="000820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jednostek wytwarzania energii elektrycznej z OZE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284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jednostek wytwarzania energii cieplnej z OZE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284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Liczba zmodernizowanych źródeł ciepła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1420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73443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73443" w:rsidRPr="00272877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73443" w:rsidRPr="00272877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C73443">
              <w:rPr>
                <w:rFonts w:asciiTheme="minorHAnsi" w:eastAsia="Calibri" w:hAnsiTheme="minorHAnsi" w:cs="Tahoma"/>
                <w:sz w:val="22"/>
                <w:szCs w:val="22"/>
              </w:rPr>
              <w:t>Liczba przedsiębiorstw otrzymujących wsparcie (CI 1)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73443" w:rsidRPr="00272877" w:rsidRDefault="00C7344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przedsiębiorstwo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73443" w:rsidRPr="00272877" w:rsidRDefault="00C7344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73443" w:rsidRPr="00272877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614F4" w:rsidRPr="00272877" w:rsidRDefault="00C614F4" w:rsidP="00C614F4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C73443" w:rsidRPr="00272877" w:rsidRDefault="00C614F4" w:rsidP="00C614F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73443" w:rsidRPr="00272877" w:rsidRDefault="00C7344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73443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73443" w:rsidRPr="00272877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73443" w:rsidRPr="00272877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C73443">
              <w:rPr>
                <w:rFonts w:asciiTheme="minorHAnsi" w:eastAsia="Calibri" w:hAnsiTheme="minorHAnsi" w:cs="Tahoma"/>
                <w:sz w:val="22"/>
                <w:szCs w:val="22"/>
              </w:rPr>
              <w:t>Liczba przedsiębiorstw otrzymujących dotacje (CI 2)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73443" w:rsidRPr="00272877" w:rsidRDefault="00C7344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przedsiębiorstwo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73443" w:rsidRPr="00272877" w:rsidRDefault="00C7344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73443" w:rsidRPr="00272877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614F4" w:rsidRPr="00272877" w:rsidRDefault="00C614F4" w:rsidP="00C614F4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C73443" w:rsidRPr="00272877" w:rsidRDefault="00C614F4" w:rsidP="00C614F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73443" w:rsidRPr="00272877" w:rsidRDefault="00C7344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Liczba jednostek wytwarzania energii cieplnej i elektrycznej w ramach kogeneracji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</w:p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produkcyjne: liczba przedsiębiorstw otrzymujących wsparcie  (CI 1)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produkcyjne: liczba przedsiębiorstw otrzymujących dotacje  (CI 2)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jednostek wytwarzania energii cieplnej i elektrycznej z OZE w ramach kogeneracji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A67A2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3.5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272877">
              <w:rPr>
                <w:rFonts w:asciiTheme="minorHAnsi" w:hAnsiTheme="minorHAnsi"/>
                <w:sz w:val="22"/>
              </w:rPr>
              <w:t xml:space="preserve">Długość wybudowanej lub zmodernizowanej sieci ciepłowniczej [km]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wspartych zakładów zagospodarowania odpadów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Masa wycofanych z użytkowania i unieszkodliwionych wyrobów zawierających azbest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Mg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10 142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Masa odpadów zebranych z likwidowanych dzikich wysypisk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Mg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wspartych Punktów Selektywnego Zbierania Odpadów Komunalnych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Długość sieci kanalizacji sanitarnej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46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Długość sieci wodociągowej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436" w:type="pct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wspartych oczyszczalni ścieków komunalnych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436" w:type="pct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wybudowanych ujęć wody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4.2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Liczba wspartych stacji uzdatniania wody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zabytków nieruchomych objętych wsparciem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instytucji kultury objętych wsparciem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AD07ED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zabytków ruchomych objętych wsparciem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46</w:t>
            </w:r>
          </w:p>
        </w:tc>
        <w:tc>
          <w:tcPr>
            <w:tcW w:w="436" w:type="pct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wspartych form ochrony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37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Długość szlaków turystycznych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Długość wyznaczonych ścieżek rowerowych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utworzonych punktów informacji turystycznej i </w:t>
            </w:r>
            <w:proofErr w:type="spellStart"/>
            <w:r w:rsidRPr="00272877">
              <w:rPr>
                <w:rFonts w:asciiTheme="minorHAnsi" w:hAnsiTheme="minorHAnsi" w:cs="ArialNarrow"/>
                <w:sz w:val="22"/>
                <w:szCs w:val="22"/>
              </w:rPr>
              <w:t>infokiosków</w:t>
            </w:r>
            <w:proofErr w:type="spellEnd"/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 zapewniających obsługę w min. 2 językach obcych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Długość sieci kanalizacji deszczowej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4.5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Pojemność obiektów małej retencji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m3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1580000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wprowadzonych do użycia systemów monitorowania zagrożeń i systemów wczesnego ostrzegania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urządzeń dla celów ochrony przeciwpowodziowej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54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Drogi: całkowita długość nowych dróg (CI 13) 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542" w:type="pct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Drogi: całkowita długość przebudowanych lub zmodernizowanych dróg (CI 14)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542" w:type="pct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Długość wybudowanych dróg wojewódzkich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542" w:type="pct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Długość przebudowanych dróg wojewódzkich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95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542" w:type="pct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Długość przebudowanych dróg powiatowych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542" w:type="pct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Długość przebudowanych dróg gminnych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5.1</w:t>
            </w:r>
          </w:p>
        </w:tc>
        <w:tc>
          <w:tcPr>
            <w:tcW w:w="1542" w:type="pct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obwodnic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Kolej: całkowita długość przebudowanych lub zmodernizowanych linii kolejowych (CI 12) 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Całkowita długość nowych linii kolejowych (CI 11)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przebudowanych / odnowionych dworców kolejowych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zakupionych pojazdów kolejowych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zmodernizowanych pojazdów kolejowych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Pojemność zakupionych wagonów osobowych 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2 722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Pojemność zmodernizowanych wagonów osobowych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1 600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Działanie 6.1 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6C0BF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obiektów, w których realizowane są usługi społeczne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32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6C0BF2" w:rsidRPr="006C0BF2" w:rsidRDefault="006C0BF2" w:rsidP="006C0BF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C0BF2">
              <w:rPr>
                <w:rFonts w:asciiTheme="minorHAnsi" w:hAnsiTheme="minorHAnsi"/>
                <w:sz w:val="22"/>
                <w:szCs w:val="22"/>
              </w:rPr>
              <w:t>Potencjał objętej wsparciem infrastruktury w zakresie opieki nad dziećmi lub</w:t>
            </w:r>
          </w:p>
          <w:p w:rsidR="00CE36F8" w:rsidRPr="00272877" w:rsidRDefault="006C0BF2" w:rsidP="006C0BF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C0BF2">
              <w:rPr>
                <w:rFonts w:asciiTheme="minorHAnsi" w:hAnsiTheme="minorHAnsi"/>
                <w:sz w:val="22"/>
                <w:szCs w:val="22"/>
              </w:rPr>
              <w:t>infrastruktury edukacyjnej (CI 35)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418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6.1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6C0BF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 Liczba wspartych obiektów, w których realizowane są usługi aktywizacji społeczno-zawodowej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204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6C0BF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 Liczba utworzonych obiektów opieki nad dziećmi do 3 roku życia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Działanie 6.2 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podmiotów leczniczych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Nakłady inwestycyjne na zakup aparatury medycznej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45 000 000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ośrodków opieki nad osobami zależnymi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9230CB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zlokalizowanych na rewitalizowanych obszarach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96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Rozwój obszarów miejskich: wyremontowane budynki mieszkalne na obszarach miejskich (CI 40)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73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27C6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27C65" w:rsidRPr="00272877" w:rsidRDefault="00327C6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27C65" w:rsidRPr="00272877" w:rsidRDefault="00327C65" w:rsidP="007A005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Rozwój obszarów miejskich: wyremontowane budynki mieszkalne na obszarach miejskich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27C65" w:rsidRPr="00272877" w:rsidRDefault="007A005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jednostki mieszkalne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327C65" w:rsidRDefault="007A005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region słabiej</w:t>
            </w:r>
          </w:p>
          <w:p w:rsidR="007A0050" w:rsidRPr="00272877" w:rsidRDefault="007A005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27C65" w:rsidRPr="00272877" w:rsidRDefault="007A005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27C65" w:rsidRPr="00272877" w:rsidRDefault="0052308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27C65" w:rsidRPr="00272877" w:rsidRDefault="007A005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Długość wybudowanych dróg powiatowych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133FE0">
            <w:pPr>
              <w:pStyle w:val="Akapitzlist"/>
              <w:spacing w:before="40" w:after="40" w:line="240" w:lineRule="auto"/>
              <w:ind w:left="0"/>
              <w:rPr>
                <w:rFonts w:cs="Arial"/>
              </w:rPr>
            </w:pPr>
            <w:r w:rsidRPr="00272877">
              <w:rPr>
                <w:rFonts w:cs="Arial"/>
              </w:rPr>
              <w:t xml:space="preserve">Długość przebudowanych dróg powiatowych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133FE0">
            <w:pPr>
              <w:pStyle w:val="Akapitzlist"/>
              <w:spacing w:before="40" w:after="40" w:line="240" w:lineRule="auto"/>
              <w:ind w:left="0"/>
              <w:rPr>
                <w:rFonts w:cs="Arial"/>
              </w:rPr>
            </w:pPr>
            <w:r w:rsidRPr="00272877">
              <w:rPr>
                <w:rFonts w:cs="Arial"/>
              </w:rPr>
              <w:t>Długość wybudowanych dróg  gminnych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133FE0">
            <w:pPr>
              <w:pStyle w:val="Akapitzlist"/>
              <w:spacing w:before="40" w:after="40" w:line="240" w:lineRule="auto"/>
              <w:ind w:left="0"/>
              <w:rPr>
                <w:rFonts w:cs="Arial"/>
              </w:rPr>
            </w:pPr>
            <w:r w:rsidRPr="00272877">
              <w:rPr>
                <w:rFonts w:cs="Arial"/>
              </w:rPr>
              <w:t xml:space="preserve">Długość przebudowanych dróg gminnych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133FE0">
            <w:pPr>
              <w:pStyle w:val="Akapitzlist"/>
              <w:spacing w:before="40" w:after="40" w:line="240" w:lineRule="auto"/>
              <w:ind w:left="0"/>
              <w:rPr>
                <w:rFonts w:cs="Arial"/>
              </w:rPr>
            </w:pPr>
            <w:r w:rsidRPr="00272877">
              <w:rPr>
                <w:rFonts w:cs="Arial"/>
              </w:rPr>
              <w:t>Powierzchnia obszarów objętych rewitalizacją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ha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2 000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Opieka nad dziećmi i edukacja: Liczba miejsc w objętej wsparciem infrastrukturze w zakresie opieki nad dziećmi lub infrastrukturze edukacyjnej (CI 35)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2 031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6589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E36F8" w:rsidRPr="00272877" w:rsidDel="00F459D2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przedszkolnej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E36F8" w:rsidRPr="00272877" w:rsidDel="00F459D2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edukacji ogólnej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Opieka nad dziećmi i edukacja: Liczba miejsc w objętej wsparciem infrastrukturze w zakresie opieki nad dziećmi lub infrastrukturze edukacyjnej (CI 35)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1 365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4429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edukacji ogólnej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kształcenia zawodowego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</w:tbl>
    <w:p w:rsidR="00C00C18" w:rsidRDefault="00C00C18" w:rsidP="00CA6F45">
      <w:pPr>
        <w:rPr>
          <w:rFonts w:asciiTheme="minorHAnsi" w:hAnsiTheme="minorHAnsi"/>
          <w:b/>
        </w:rPr>
      </w:pPr>
    </w:p>
    <w:p w:rsidR="00CA6F45" w:rsidRDefault="00C00C18" w:rsidP="00073489">
      <w:pPr>
        <w:widowControl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  <w:b/>
        </w:rPr>
        <w:br w:type="page"/>
      </w:r>
      <w:bookmarkStart w:id="4" w:name="_Toc446508751"/>
      <w:r w:rsidR="00CA6F45" w:rsidRPr="00B11EDD">
        <w:rPr>
          <w:rFonts w:asciiTheme="minorHAnsi" w:hAnsiTheme="minorHAnsi"/>
        </w:rPr>
        <w:lastRenderedPageBreak/>
        <w:t xml:space="preserve">3. </w:t>
      </w:r>
      <w:r w:rsidR="00CA6F45" w:rsidRPr="007700DB">
        <w:t>Tabela wskaźników rezultatu bezpośredniego dla EFS</w:t>
      </w:r>
      <w:bookmarkEnd w:id="4"/>
    </w:p>
    <w:p w:rsidR="00F81664" w:rsidRPr="00F81664" w:rsidRDefault="00F81664" w:rsidP="00F81664">
      <w:pPr>
        <w:rPr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77"/>
        <w:gridCol w:w="1753"/>
        <w:gridCol w:w="1317"/>
        <w:gridCol w:w="1256"/>
        <w:gridCol w:w="1259"/>
        <w:gridCol w:w="695"/>
        <w:gridCol w:w="584"/>
        <w:gridCol w:w="111"/>
        <w:gridCol w:w="841"/>
        <w:gridCol w:w="321"/>
        <w:gridCol w:w="654"/>
        <w:gridCol w:w="444"/>
        <w:gridCol w:w="251"/>
        <w:gridCol w:w="774"/>
        <w:gridCol w:w="61"/>
        <w:gridCol w:w="978"/>
        <w:gridCol w:w="289"/>
        <w:gridCol w:w="937"/>
      </w:tblGrid>
      <w:tr w:rsidR="00CA6F45" w:rsidRPr="00C00C18" w:rsidTr="00B80002">
        <w:trPr>
          <w:cantSplit/>
          <w:trHeight w:val="70"/>
        </w:trPr>
        <w:tc>
          <w:tcPr>
            <w:tcW w:w="5000" w:type="pct"/>
            <w:gridSpan w:val="18"/>
            <w:shd w:val="clear" w:color="auto" w:fill="auto"/>
            <w:vAlign w:val="center"/>
          </w:tcPr>
          <w:p w:rsidR="00CA6F45" w:rsidRPr="00C00C18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aps/>
                <w:color w:val="548DD4" w:themeColor="text2" w:themeTint="99"/>
                <w:sz w:val="22"/>
                <w:szCs w:val="22"/>
              </w:rPr>
              <w:t xml:space="preserve">Wskaźniki rezultatu bezpośredniego </w:t>
            </w:r>
          </w:p>
        </w:tc>
      </w:tr>
      <w:tr w:rsidR="00B80002" w:rsidRPr="00C00C18" w:rsidTr="00B80002">
        <w:trPr>
          <w:cantSplit/>
          <w:trHeight w:val="584"/>
        </w:trPr>
        <w:tc>
          <w:tcPr>
            <w:tcW w:w="711" w:type="pct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51" w:type="pct"/>
            <w:gridSpan w:val="2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Nazwa wskaźnika</w:t>
            </w:r>
          </w:p>
        </w:tc>
        <w:tc>
          <w:tcPr>
            <w:tcW w:w="430" w:type="pct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Jednostka</w:t>
            </w:r>
          </w:p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miary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Kategoria </w:t>
            </w: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br/>
              <w:t>regionu</w:t>
            </w:r>
          </w:p>
        </w:tc>
        <w:tc>
          <w:tcPr>
            <w:tcW w:w="764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Wartość bazowa </w:t>
            </w:r>
          </w:p>
        </w:tc>
        <w:tc>
          <w:tcPr>
            <w:tcW w:w="334" w:type="pct"/>
            <w:gridSpan w:val="2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Rok </w:t>
            </w: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br/>
              <w:t xml:space="preserve">bazowy </w:t>
            </w:r>
          </w:p>
        </w:tc>
        <w:tc>
          <w:tcPr>
            <w:tcW w:w="859" w:type="pct"/>
            <w:gridSpan w:val="5"/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Szacowana wartość docelowa (2023)</w:t>
            </w:r>
          </w:p>
        </w:tc>
        <w:tc>
          <w:tcPr>
            <w:tcW w:w="420" w:type="pct"/>
            <w:gridSpan w:val="2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Źródło</w:t>
            </w:r>
          </w:p>
          <w:p w:rsidR="00B80002" w:rsidRPr="00C00C18" w:rsidRDefault="00B80002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</w:tr>
      <w:tr w:rsidR="00B80002" w:rsidRPr="00C00C18" w:rsidTr="00B80002">
        <w:trPr>
          <w:cantSplit/>
          <w:trHeight w:val="584"/>
        </w:trPr>
        <w:tc>
          <w:tcPr>
            <w:tcW w:w="711" w:type="pct"/>
            <w:vMerge/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51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30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</w:t>
            </w:r>
          </w:p>
        </w:tc>
        <w:tc>
          <w:tcPr>
            <w:tcW w:w="238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K</w:t>
            </w:r>
          </w:p>
        </w:tc>
        <w:tc>
          <w:tcPr>
            <w:tcW w:w="28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O</w:t>
            </w:r>
          </w:p>
        </w:tc>
        <w:tc>
          <w:tcPr>
            <w:tcW w:w="334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238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</w:t>
            </w:r>
          </w:p>
        </w:tc>
        <w:tc>
          <w:tcPr>
            <w:tcW w:w="28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K</w:t>
            </w:r>
          </w:p>
        </w:tc>
        <w:tc>
          <w:tcPr>
            <w:tcW w:w="33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O</w:t>
            </w:r>
          </w:p>
        </w:tc>
        <w:tc>
          <w:tcPr>
            <w:tcW w:w="420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Rynek pracy</w:t>
            </w:r>
          </w:p>
        </w:tc>
        <w:tc>
          <w:tcPr>
            <w:tcW w:w="4289" w:type="pct"/>
            <w:gridSpan w:val="17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po opuszczeniu programu (łącznie z pracującymi na własny rachunek) (C) obliczana na podstawie liczby osób bezrobotnych (łącznie z długotrwale bezrobotnymi)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71%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68%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69%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uzyskały kwalifikacje po opuszczeniu programu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bezrobotnych (łącznie z długotrwale bezrobotnymi)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po opuszczeniu programu (łącznie z pracującymi na własny rachunek)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długotrwale bezrobotnych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65%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61%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63%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63%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uzyskały kwalifikacje po opuszczeniu programu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długotrwale bezrobotnych objętych wsparciem w programie 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40%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po opuszczeniu programu (łącznie z pracującymi na własny rachunek) (C) obliczana na podstawie liczby osób z niepełnosprawnościami objętych wsparciem w programie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61%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56%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58%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58%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po opuszczeniu programu (C) obliczana na podstawie liczby osób z niepełnosprawnościami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16%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utworzonych miejsc pracy w ramach udzielonych z EFS środków na podjęcie działalności gospodarczej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7513A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</w:t>
            </w:r>
            <w:r w:rsidR="007513A0">
              <w:rPr>
                <w:rFonts w:asciiTheme="minorHAnsi" w:hAnsiTheme="minorHAnsi"/>
                <w:sz w:val="22"/>
                <w:szCs w:val="22"/>
              </w:rPr>
              <w:t>uki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n/d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n/d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1 566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n/d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n/d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3 247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po opuszczeniu programu (łącznie z pracującymi na własny rachunek) (C) obliczana na podstawie liczby osób bezrobotnych (łącznie z długotrwale bezrobotnymi)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71%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68%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69%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uzyskały kwalifikacje po opuszczeniu programu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bezrobotnych (łącznie z długotrwale bezrobotnymi)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po opuszczeniu programu (łącznie z pracującymi na własny rachunek)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długotrwale bezrobotnych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65%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61%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63%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63%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uzyskały kwalifikacje po opuszczeniu programu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długotrwale bezrobotnych objętych wsparciem w programie 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40%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po opuszczeniu programu (łącznie z pracującymi na własny rachunek) (C) obliczana na podstawie liczby osób biernych zawodowo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44%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41%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41%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po opuszczeniu programu (C) obliczana na podstawie liczby osób biernych zawodowo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76%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po opuszczeniu programu (łącznie z pracującymi na własny rachunek) (C) obliczana na podstawie liczby osób z niepełnosprawnościami objętych wsparciem w programie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61%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56%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58%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58%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po opuszczeniu programu (C) obliczana na podstawie liczby osób z niepełnosprawnościami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16%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Nazwa wskaźnika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Jednostka</w:t>
            </w:r>
          </w:p>
          <w:p w:rsidR="00BA4A72" w:rsidRPr="00BA4A72" w:rsidDel="00C64409" w:rsidRDefault="00BA4A72" w:rsidP="00BA4A72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miary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Kategoria </w:t>
            </w: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br/>
              <w:t>regionu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BA4A72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Wartość bazowa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BA4A72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Rok bazowy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Szacowana wartość docelowa (2023)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line="240" w:lineRule="auto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BA4A72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Źródło</w:t>
            </w:r>
          </w:p>
        </w:tc>
      </w:tr>
      <w:tr w:rsidR="00BA4A7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utworzonych miejsc pracy w ramach udzielonych z EFS środków na podjęcie działalności gospodarczej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1566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212772" w:rsidP="002127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280</w:t>
            </w: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Działanie 8.4 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powróciły na rynek pracy po przerwie związanej z urodzeniem/ wychowaniem dziecka,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48%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pozostających bez pracy, które znalazły pracę lub poszukują pracy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48%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8.5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po opuszczeniu programu podjęły pracę lub kontynuowały zatrudnienie.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35%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35%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8.5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lub nabyły kompetencje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mikroprzedsiębiorstw oraz małych i średnich przedsiębiorstw, które zrealizowały swój cel rozwojowy dzięki udziałowi w programie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437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1025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lub nabyły kompetencje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Działanie 8.7 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po opuszczeniu programu podjęły pracę lub kontynuowały zatrudnienie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59%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8.7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dzięki interwencji EFS zgłosiły się na badanie profilaktyczne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Badanie ewaluacyjne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Włączenie społeczne</w:t>
            </w:r>
          </w:p>
        </w:tc>
        <w:tc>
          <w:tcPr>
            <w:tcW w:w="3689" w:type="pct"/>
            <w:gridSpan w:val="16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9.1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7513A0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12%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2011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12%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513A0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poszukujących pracy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7513A0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56%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56%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513A0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pracujących po opuszczeniu programu (łącznie z pracującymi na własny rachunek</w:t>
            </w:r>
            <w:r w:rsidR="00A769F4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7513A0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11,7%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wspartych w programie miejsc świadczenia usług społecznych, istniejących po zakończeniu projektu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7513A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 w:rsidR="007513A0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176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F51B18" w:rsidP="00F51B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51B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022AF0" w:rsidP="00A769F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661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D023D1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Poddziałanie 9.2.1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jw.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wspartych w programie miejsc świadczenia usług zdrowotnych, istniejących po zakończeniu projektu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57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51B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</w:t>
            </w:r>
            <w:r w:rsidR="007A48B4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B23106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114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miejsc pracy utworzonych w przedsiębiorstwach społecznych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110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29%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80%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EDUKACJA</w:t>
            </w:r>
          </w:p>
        </w:tc>
        <w:tc>
          <w:tcPr>
            <w:tcW w:w="3689" w:type="pct"/>
            <w:gridSpan w:val="16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Poddziałanie 10.1.1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uczniów, którzy nabyli kompetencje kluczowe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67%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67%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szkół, w których pracownie przedmiotowe wykorzystują doposażenie do prowadzenia zajęć edukacyjnych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93%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93%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SL 2014</w:t>
            </w:r>
          </w:p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szkó</w:t>
            </w:r>
            <w:r w:rsidR="00027009">
              <w:rPr>
                <w:rFonts w:asciiTheme="minorHAnsi" w:hAnsiTheme="minorHAnsi" w:cs="Arial"/>
                <w:color w:val="auto"/>
                <w:sz w:val="22"/>
                <w:szCs w:val="22"/>
              </w:rPr>
              <w:t>ł</w:t>
            </w: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i placówek systemu oświaty wykorzystujących sprzęt TIK do prowadzenia zajęć edukacyjnych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37%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37%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31%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31%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35%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35%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10.4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Liczba osób, które uzyskały kwalifikacje w ramach pozaszkolnych form kształcenia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 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 Liczba szkół i placówek kształcenia zawodowego wykorzystujących doposażenie zakupione dzięki EFS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89%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89%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POMOC TECHNICZNA</w:t>
            </w:r>
          </w:p>
        </w:tc>
        <w:tc>
          <w:tcPr>
            <w:tcW w:w="3689" w:type="pct"/>
            <w:gridSpan w:val="16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Średnioroczna liczba form szkoleniowych na jednego pracownika instytucji systemu wdrażania FE</w:t>
            </w:r>
            <w:r w:rsidRPr="00C00C18" w:rsidDel="0008174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1,5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Ocena przydatności form szkoleniowych dla beneficjentów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Skala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1</w:t>
            </w: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-5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3,75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4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badania ankietowe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Średni czas zatwierdzania projektu (od złożenia wniosku o dofinansowanie do podpisania umowy)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dni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207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200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Poziom fluktuacji pracowników w instytucjach zaangażowanych w politykę spójności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%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9,09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12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badanie</w:t>
            </w:r>
          </w:p>
        </w:tc>
      </w:tr>
    </w:tbl>
    <w:p w:rsidR="00CA6F45" w:rsidRDefault="00CA6F45" w:rsidP="00CA6F45"/>
    <w:p w:rsidR="00CA6F45" w:rsidRDefault="00CA6F45">
      <w:pPr>
        <w:widowControl/>
        <w:autoSpaceDE/>
        <w:autoSpaceDN/>
        <w:adjustRightInd/>
      </w:pPr>
      <w:r>
        <w:lastRenderedPageBreak/>
        <w:br w:type="page"/>
      </w:r>
    </w:p>
    <w:p w:rsidR="00CA6F45" w:rsidRPr="007700DB" w:rsidRDefault="00CA6F45" w:rsidP="007700DB">
      <w:pPr>
        <w:pStyle w:val="Nagwek1"/>
      </w:pPr>
      <w:bookmarkStart w:id="5" w:name="_Toc446508752"/>
      <w:r w:rsidRPr="007700DB">
        <w:lastRenderedPageBreak/>
        <w:t>4. Tabela wskaźników produktu dla EFS</w:t>
      </w:r>
      <w:bookmarkEnd w:id="5"/>
    </w:p>
    <w:p w:rsidR="00F81664" w:rsidRPr="00F81664" w:rsidRDefault="00F81664" w:rsidP="00F81664">
      <w:pPr>
        <w:rPr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73"/>
        <w:gridCol w:w="1948"/>
        <w:gridCol w:w="836"/>
        <w:gridCol w:w="1253"/>
        <w:gridCol w:w="1395"/>
        <w:gridCol w:w="356"/>
        <w:gridCol w:w="483"/>
        <w:gridCol w:w="842"/>
        <w:gridCol w:w="839"/>
        <w:gridCol w:w="478"/>
        <w:gridCol w:w="637"/>
        <w:gridCol w:w="677"/>
        <w:gridCol w:w="295"/>
        <w:gridCol w:w="975"/>
        <w:gridCol w:w="113"/>
        <w:gridCol w:w="1271"/>
      </w:tblGrid>
      <w:tr w:rsidR="00CA6F45" w:rsidRPr="00C00C18" w:rsidTr="00F27126">
        <w:trPr>
          <w:cantSplit/>
          <w:trHeight w:val="70"/>
        </w:trPr>
        <w:tc>
          <w:tcPr>
            <w:tcW w:w="5000" w:type="pct"/>
            <w:gridSpan w:val="16"/>
            <w:shd w:val="clear" w:color="auto" w:fill="auto"/>
            <w:vAlign w:val="center"/>
          </w:tcPr>
          <w:p w:rsidR="00CA6F45" w:rsidRPr="00C00C18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aps/>
                <w:sz w:val="22"/>
                <w:szCs w:val="22"/>
              </w:rPr>
              <w:t>Wskaźniki produktu</w:t>
            </w:r>
          </w:p>
        </w:tc>
      </w:tr>
      <w:tr w:rsidR="00F27126" w:rsidRPr="00C00C18" w:rsidTr="00F27126">
        <w:trPr>
          <w:cantSplit/>
          <w:trHeight w:val="584"/>
        </w:trPr>
        <w:tc>
          <w:tcPr>
            <w:tcW w:w="716" w:type="pct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2" w:type="pct"/>
            <w:gridSpan w:val="2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Nazwa wskaźnika</w:t>
            </w:r>
          </w:p>
        </w:tc>
        <w:tc>
          <w:tcPr>
            <w:tcW w:w="433" w:type="pct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Jednostka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 xml:space="preserve"> miary</w:t>
            </w:r>
          </w:p>
        </w:tc>
        <w:tc>
          <w:tcPr>
            <w:tcW w:w="482" w:type="pct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Kategoria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 xml:space="preserve"> regionu</w:t>
            </w:r>
          </w:p>
        </w:tc>
        <w:tc>
          <w:tcPr>
            <w:tcW w:w="87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Wartość pośrednia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>(2018)</w:t>
            </w:r>
          </w:p>
        </w:tc>
        <w:tc>
          <w:tcPr>
            <w:tcW w:w="1058" w:type="pct"/>
            <w:gridSpan w:val="5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Szacowana wartość docelowa (2023)</w:t>
            </w:r>
          </w:p>
        </w:tc>
        <w:tc>
          <w:tcPr>
            <w:tcW w:w="478" w:type="pct"/>
            <w:gridSpan w:val="2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Źródło</w:t>
            </w:r>
          </w:p>
        </w:tc>
      </w:tr>
      <w:tr w:rsidR="00F27126" w:rsidRPr="00C00C18" w:rsidTr="00F27126">
        <w:trPr>
          <w:cantSplit/>
          <w:trHeight w:val="584"/>
        </w:trPr>
        <w:tc>
          <w:tcPr>
            <w:tcW w:w="716" w:type="pct"/>
            <w:vMerge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</w:t>
            </w:r>
          </w:p>
        </w:tc>
        <w:tc>
          <w:tcPr>
            <w:tcW w:w="29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K</w:t>
            </w: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O</w:t>
            </w:r>
          </w:p>
        </w:tc>
        <w:tc>
          <w:tcPr>
            <w:tcW w:w="38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K</w:t>
            </w:r>
          </w:p>
        </w:tc>
        <w:tc>
          <w:tcPr>
            <w:tcW w:w="33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O</w:t>
            </w:r>
          </w:p>
        </w:tc>
        <w:tc>
          <w:tcPr>
            <w:tcW w:w="478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Rynek Pracy</w:t>
            </w:r>
          </w:p>
        </w:tc>
        <w:tc>
          <w:tcPr>
            <w:tcW w:w="4284" w:type="pct"/>
            <w:gridSpan w:val="15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Liczba osób bezrobotnych (łącznie z  długotrwale bezrobotnymi) objętych wsparciem w programie (C) </w:t>
            </w:r>
          </w:p>
        </w:tc>
        <w:tc>
          <w:tcPr>
            <w:tcW w:w="43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9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3 447</w:t>
            </w:r>
          </w:p>
        </w:tc>
        <w:tc>
          <w:tcPr>
            <w:tcW w:w="29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5 171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8 618</w:t>
            </w:r>
          </w:p>
        </w:tc>
        <w:tc>
          <w:tcPr>
            <w:tcW w:w="38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6 292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9 438</w:t>
            </w:r>
          </w:p>
        </w:tc>
        <w:tc>
          <w:tcPr>
            <w:tcW w:w="33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15 730</w:t>
            </w:r>
          </w:p>
        </w:tc>
        <w:tc>
          <w:tcPr>
            <w:tcW w:w="47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o niskich kwalifikacjach objętych wsparciem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4 102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6 692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10 794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z niepełnosprawnościami objętych wsparciem w programie</w:t>
            </w:r>
            <w:r w:rsidR="007513A0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 w:rsidR="007513A0"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421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605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1 026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długotrwale bezrobotnych objętych wsparciem w programie 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1 630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2 774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4 404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w wieku 50 lat i więcej objętych wsparciem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1 260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1 540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2 800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osób, które otrzymały bezzwrotne środki na podjęcie działalności gospodarczej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1 234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2 013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3 247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Liczba osób bezrobotnych (łącznie z  długotrwale bezrobotnymi) objętych wsparciem w programie (C) 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1 240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7513A0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2 </w:t>
            </w:r>
            <w:r w:rsidR="007513A0" w:rsidRPr="00C00C18">
              <w:rPr>
                <w:rFonts w:asciiTheme="minorHAnsi" w:hAnsiTheme="minorHAnsi"/>
                <w:sz w:val="22"/>
                <w:szCs w:val="22"/>
              </w:rPr>
              <w:t>15</w:t>
            </w:r>
            <w:r w:rsidR="007513A0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1 573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2 359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3 932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o niskich kwalifikacjach objętych wsparciem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1 025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1 673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2 698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biernych zawodowo objętych wsparciem w programie 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939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1 532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2 471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z niepełnosprawnościami objętych wsparciem w programie</w:t>
            </w:r>
            <w:r w:rsidR="007513A0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 w:rsidR="007513A0"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105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151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256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długotrwale bezrobotnych objętych wsparciem w programie 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407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694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1 101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w wieku 50 lat i więcej objętych wsparciem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315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700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507D5" w:rsidRPr="00C00C18" w:rsidTr="007F717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8.3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pozostających bez pracy, które otrzymały bezzwrotne środki na podjęcie działalności gospodarczej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90" w:type="pct"/>
            <w:gridSpan w:val="2"/>
            <w:shd w:val="clear" w:color="auto" w:fill="auto"/>
            <w:vAlign w:val="center"/>
          </w:tcPr>
          <w:p w:rsidR="009507D5" w:rsidRPr="00C00C18" w:rsidRDefault="005C51A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534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9507D5" w:rsidRPr="00C00C18" w:rsidRDefault="005C51A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437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9507D5" w:rsidRPr="00C00C18" w:rsidRDefault="005C51A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97</w:t>
            </w:r>
            <w:r w:rsidR="00835D52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975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798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1 773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507D5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8.3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569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466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1 035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Nazwa wskaźnika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Jednostka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 xml:space="preserve"> miary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Kategoria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 xml:space="preserve"> regionu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BA4A72" w:rsidRPr="00BA4A72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Wartość pośrednia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>(2018)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Szacowana wartość docelowa (2023)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Źródło</w:t>
            </w:r>
          </w:p>
        </w:tc>
      </w:tr>
      <w:tr w:rsidR="00BA4A72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Działanie 8.4 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opiekujących się dziećmi w wieku do lat 3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12 723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8.4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utworzonych miejsc opieki nad dziećmi w wieku do lat 3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BA4A72" w:rsidRPr="00C00C18" w:rsidRDefault="00210D43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sztuki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BA4A72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A72" w:rsidRPr="00C00C18" w:rsidRDefault="00BA4A72" w:rsidP="00BA4A72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4 679</w:t>
                  </w:r>
                </w:p>
              </w:tc>
            </w:tr>
          </w:tbl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BC454D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8.4.1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BC454D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8.4.2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jw.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BC454D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8.4.3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BC454D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8.4.4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8.5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210D43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937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mikroprzedsiębiorstw oraz małych i średnich przedsiębiorstw objętych usługami rozwojowymi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210D43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2 562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objętych wsparciem w programie (łącznie z pracującymi na własny rachunek) (C)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E91B8B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6 856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 (łącznie z pracującymi na własny rachunek) w wieku 50 lat i więcej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E91B8B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972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o niskich kwalifikacjach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E91B8B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2 320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8.7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objętych programem zdrowotnym dzięki EFS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210D43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3 607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8.7</w:t>
            </w:r>
          </w:p>
        </w:tc>
        <w:tc>
          <w:tcPr>
            <w:tcW w:w="132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58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210D43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22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Włączenie społeczne</w:t>
            </w:r>
          </w:p>
        </w:tc>
        <w:tc>
          <w:tcPr>
            <w:tcW w:w="3611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327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objętych wsparciem w programie</w:t>
            </w:r>
          </w:p>
        </w:tc>
        <w:tc>
          <w:tcPr>
            <w:tcW w:w="45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18 905</w:t>
            </w:r>
          </w:p>
        </w:tc>
        <w:tc>
          <w:tcPr>
            <w:tcW w:w="4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 niepełnosprawnościami objętych wsparciem w programie (C)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3 705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9.1.1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9.1.2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9.1.3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jw.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9.1.4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9.2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5 290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9.2.1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9.2.2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9.2.3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9.2.4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9.3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objętych usługami zdrowotnymi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1 721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9.4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podmiotów ekonomii społecznej objętych wsparciem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511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9.4</w:t>
            </w:r>
          </w:p>
        </w:tc>
        <w:tc>
          <w:tcPr>
            <w:tcW w:w="132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objętych wsparciem w programie</w:t>
            </w:r>
          </w:p>
        </w:tc>
        <w:tc>
          <w:tcPr>
            <w:tcW w:w="458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110</w:t>
            </w:r>
          </w:p>
        </w:tc>
        <w:tc>
          <w:tcPr>
            <w:tcW w:w="4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EDUKACJA</w:t>
            </w:r>
          </w:p>
        </w:tc>
        <w:tc>
          <w:tcPr>
            <w:tcW w:w="3611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10.1</w:t>
            </w:r>
          </w:p>
        </w:tc>
        <w:tc>
          <w:tcPr>
            <w:tcW w:w="1327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5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11720</w:t>
            </w:r>
          </w:p>
        </w:tc>
        <w:tc>
          <w:tcPr>
            <w:tcW w:w="4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miejsc wychowania przedszkolnego dofinansowanych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1160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3114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nauczycieli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80533F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318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80533F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853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10.1.3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10.1.4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jw.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nauczycieli objętych wsparciem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80533F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318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80533F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85</w:t>
            </w:r>
            <w:r w:rsidR="009A7489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uczniów objętych wsparciem w zakresie rozwijania kompetencji kluczowych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10255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27525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CF727D" w:rsidP="00CF727D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Liczba n</w:t>
            </w:r>
            <w:r w:rsidR="00210D43"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auczycieli objętych wsparciem z zakresu TIK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448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szkół, których pracownie przedmiotowe zostały doposażone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027009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127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341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10.2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szkół i placówek systemu oświaty wyposażonych w ramach programu w sprzęt TIK do prowadzenia zajęć edukacyjnych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150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10.2.3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10.2.4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w wieku 25 lat i więcej objętych wsparciem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6268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w wieku 50 lat i więcej objętych wsparciem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4701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o niskich kwalifikacjach objętych wsparciem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4701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uczestniczących w pozaszkolnych formach kształcenia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6758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 1067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CF727D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Liczba </w:t>
            </w:r>
            <w:r w:rsidR="00210D43" w:rsidRPr="00C00C18">
              <w:rPr>
                <w:rFonts w:asciiTheme="minorHAnsi" w:hAnsiTheme="minorHAnsi" w:cs="Arial"/>
                <w:sz w:val="22"/>
                <w:szCs w:val="22"/>
              </w:rPr>
              <w:t xml:space="preserve">uczniów szkół i placówek kształcenia zawodowego uczestniczących w stażach i praktykach u pracodawcy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6457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 17331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256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10.4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podmiotów realizujących zadania centrum kształcenia zawodowego i ustawicznego objętych wsparciem w programie 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49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 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10.4.3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 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10.4.4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POMOC TECHNICZNA</w:t>
            </w:r>
          </w:p>
        </w:tc>
        <w:tc>
          <w:tcPr>
            <w:tcW w:w="3611" w:type="pct"/>
            <w:gridSpan w:val="14"/>
            <w:tcBorders>
              <w:top w:val="single" w:sz="18" w:space="0" w:color="548DD4" w:themeColor="text2" w:themeTint="99"/>
            </w:tcBorders>
            <w:shd w:val="clear" w:color="auto" w:fill="0070C0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uczestników form szkoleniowych dla instytucji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BC454D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Del="00526B8E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zakupionych urządzeń oraz elementów wyposażenia stanowisk</w:t>
            </w:r>
            <w:r w:rsidR="00BC454D">
              <w:rPr>
                <w:rFonts w:asciiTheme="minorHAnsi" w:eastAsiaTheme="minorHAnsi" w:hAnsiTheme="minorHAnsi" w:cstheme="minorBidi"/>
                <w:sz w:val="22"/>
                <w:szCs w:val="22"/>
              </w:rPr>
              <w:t>a pracy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3C69E4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s</w:t>
            </w:r>
            <w:r w:rsidR="00210D43"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przeprowadzonych ewaluacji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zorganizowanych spotkań, konferencji , seminariów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opracowanych ekspertyz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uczestników form szkoleniowych dla beneficjentów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wspartych ZIT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Del="006B65D4" w:rsidRDefault="00210D43" w:rsidP="00210D43">
            <w:pPr>
              <w:spacing w:after="20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odwiedzin portalu informacyjnego/serwisu internetowego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6C2178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działań informacyjno-promocyjnych o szerokim zasięgu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materiałów informacyjnych lub promocyjnych wydanych w formie elektronicznej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</w:t>
            </w: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etatomiesięcy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finansowanych ze środków pomocy technicznej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</w:tbl>
    <w:p w:rsidR="00CA6F45" w:rsidRPr="00C00C18" w:rsidRDefault="00CA6F45" w:rsidP="00CA6F45">
      <w:pPr>
        <w:rPr>
          <w:rFonts w:asciiTheme="minorHAnsi" w:hAnsiTheme="minorHAnsi"/>
        </w:rPr>
      </w:pPr>
    </w:p>
    <w:sectPr w:rsidR="00CA6F45" w:rsidRPr="00C00C18" w:rsidSect="00CA6F45">
      <w:footerReference w:type="default" r:id="rId10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C65" w:rsidRDefault="00327C65" w:rsidP="00133FE0">
      <w:pPr>
        <w:spacing w:line="240" w:lineRule="auto"/>
      </w:pPr>
      <w:r>
        <w:separator/>
      </w:r>
    </w:p>
  </w:endnote>
  <w:endnote w:type="continuationSeparator" w:id="0">
    <w:p w:rsidR="00327C65" w:rsidRDefault="00327C65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327C65" w:rsidRPr="00133FE0" w:rsidRDefault="00327C65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882AB1">
          <w:rPr>
            <w:rFonts w:asciiTheme="minorHAnsi" w:hAnsiTheme="minorHAnsi"/>
            <w:noProof/>
          </w:rPr>
          <w:t>1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:rsidR="00327C65" w:rsidRPr="00133FE0" w:rsidRDefault="00327C65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C65" w:rsidRDefault="00327C65" w:rsidP="00133FE0">
      <w:pPr>
        <w:spacing w:line="240" w:lineRule="auto"/>
      </w:pPr>
      <w:r>
        <w:separator/>
      </w:r>
    </w:p>
  </w:footnote>
  <w:footnote w:type="continuationSeparator" w:id="0">
    <w:p w:rsidR="00327C65" w:rsidRDefault="00327C65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349"/>
    <w:multiLevelType w:val="hybridMultilevel"/>
    <w:tmpl w:val="21C62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669A4"/>
    <w:multiLevelType w:val="hybridMultilevel"/>
    <w:tmpl w:val="E85487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730984"/>
    <w:multiLevelType w:val="hybridMultilevel"/>
    <w:tmpl w:val="639CB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C28CF"/>
    <w:multiLevelType w:val="hybridMultilevel"/>
    <w:tmpl w:val="AEEC1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284A14"/>
    <w:multiLevelType w:val="hybridMultilevel"/>
    <w:tmpl w:val="6C66F3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6E15EA"/>
    <w:multiLevelType w:val="hybridMultilevel"/>
    <w:tmpl w:val="A740D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A6477"/>
    <w:multiLevelType w:val="hybridMultilevel"/>
    <w:tmpl w:val="5686E4F6"/>
    <w:lvl w:ilvl="0" w:tplc="6A325C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7">
    <w:nsid w:val="70E308BB"/>
    <w:multiLevelType w:val="hybridMultilevel"/>
    <w:tmpl w:val="5980D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4B6595"/>
    <w:multiLevelType w:val="hybridMultilevel"/>
    <w:tmpl w:val="279AA896"/>
    <w:lvl w:ilvl="0" w:tplc="F076722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Calibr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61ACD"/>
    <w:multiLevelType w:val="hybridMultilevel"/>
    <w:tmpl w:val="9E3836FE"/>
    <w:lvl w:ilvl="0" w:tplc="26EA25B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AB4B64"/>
    <w:multiLevelType w:val="hybridMultilevel"/>
    <w:tmpl w:val="0306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10993"/>
    <w:multiLevelType w:val="hybridMultilevel"/>
    <w:tmpl w:val="160C4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9"/>
  </w:num>
  <w:num w:numId="6">
    <w:abstractNumId w:val="3"/>
  </w:num>
  <w:num w:numId="7">
    <w:abstractNumId w:val="8"/>
  </w:num>
  <w:num w:numId="8">
    <w:abstractNumId w:val="11"/>
  </w:num>
  <w:num w:numId="9">
    <w:abstractNumId w:val="10"/>
  </w:num>
  <w:num w:numId="10">
    <w:abstractNumId w:val="4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NotTrackFormatting/>
  <w:defaultTabStop w:val="709"/>
  <w:hyphenationZone w:val="425"/>
  <w:characterSpacingControl w:val="doNotCompress"/>
  <w:hdrShapeDefaults>
    <o:shapedefaults v:ext="edit" spidmax="226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A07"/>
    <w:rsid w:val="00004D6D"/>
    <w:rsid w:val="000053BB"/>
    <w:rsid w:val="0001560A"/>
    <w:rsid w:val="00020656"/>
    <w:rsid w:val="00022AF0"/>
    <w:rsid w:val="00027009"/>
    <w:rsid w:val="0003247F"/>
    <w:rsid w:val="00036924"/>
    <w:rsid w:val="00042D7B"/>
    <w:rsid w:val="00043077"/>
    <w:rsid w:val="00045B27"/>
    <w:rsid w:val="00045C18"/>
    <w:rsid w:val="000469FA"/>
    <w:rsid w:val="00073489"/>
    <w:rsid w:val="0007597E"/>
    <w:rsid w:val="0008079F"/>
    <w:rsid w:val="00082029"/>
    <w:rsid w:val="00082693"/>
    <w:rsid w:val="00082C50"/>
    <w:rsid w:val="00086E1D"/>
    <w:rsid w:val="00087108"/>
    <w:rsid w:val="000902CD"/>
    <w:rsid w:val="000A6783"/>
    <w:rsid w:val="000B1DB7"/>
    <w:rsid w:val="000B4BC2"/>
    <w:rsid w:val="000C4D06"/>
    <w:rsid w:val="000C4F07"/>
    <w:rsid w:val="000D131A"/>
    <w:rsid w:val="001054D4"/>
    <w:rsid w:val="00106EF6"/>
    <w:rsid w:val="00110605"/>
    <w:rsid w:val="00110C1E"/>
    <w:rsid w:val="00120D99"/>
    <w:rsid w:val="001237BF"/>
    <w:rsid w:val="00125861"/>
    <w:rsid w:val="0013131F"/>
    <w:rsid w:val="00133FE0"/>
    <w:rsid w:val="0013678C"/>
    <w:rsid w:val="00137FA9"/>
    <w:rsid w:val="00147EF3"/>
    <w:rsid w:val="001564BD"/>
    <w:rsid w:val="00172368"/>
    <w:rsid w:val="001747BC"/>
    <w:rsid w:val="00177B8D"/>
    <w:rsid w:val="00184752"/>
    <w:rsid w:val="00195191"/>
    <w:rsid w:val="001B031E"/>
    <w:rsid w:val="001D1923"/>
    <w:rsid w:val="001D633C"/>
    <w:rsid w:val="001E12FE"/>
    <w:rsid w:val="001E13C2"/>
    <w:rsid w:val="001E56BA"/>
    <w:rsid w:val="001E6350"/>
    <w:rsid w:val="001F4318"/>
    <w:rsid w:val="001F442F"/>
    <w:rsid w:val="001F5B6F"/>
    <w:rsid w:val="00200F22"/>
    <w:rsid w:val="00210342"/>
    <w:rsid w:val="00210D43"/>
    <w:rsid w:val="00212772"/>
    <w:rsid w:val="0021534C"/>
    <w:rsid w:val="00240FA6"/>
    <w:rsid w:val="00245F12"/>
    <w:rsid w:val="00247926"/>
    <w:rsid w:val="00250C87"/>
    <w:rsid w:val="002521AE"/>
    <w:rsid w:val="00255B7C"/>
    <w:rsid w:val="00266D5C"/>
    <w:rsid w:val="00272877"/>
    <w:rsid w:val="0029336A"/>
    <w:rsid w:val="002A7A0F"/>
    <w:rsid w:val="002B1112"/>
    <w:rsid w:val="002C38CC"/>
    <w:rsid w:val="002C5417"/>
    <w:rsid w:val="002D75D8"/>
    <w:rsid w:val="002F489C"/>
    <w:rsid w:val="002F4AD1"/>
    <w:rsid w:val="0031354C"/>
    <w:rsid w:val="00327C65"/>
    <w:rsid w:val="00331012"/>
    <w:rsid w:val="003623B9"/>
    <w:rsid w:val="00376681"/>
    <w:rsid w:val="00380B3A"/>
    <w:rsid w:val="00380C48"/>
    <w:rsid w:val="00390CE4"/>
    <w:rsid w:val="003916E7"/>
    <w:rsid w:val="00392B3B"/>
    <w:rsid w:val="0039583E"/>
    <w:rsid w:val="003A2477"/>
    <w:rsid w:val="003A357C"/>
    <w:rsid w:val="003A7303"/>
    <w:rsid w:val="003C69E4"/>
    <w:rsid w:val="003C7561"/>
    <w:rsid w:val="003C775C"/>
    <w:rsid w:val="003D3F0E"/>
    <w:rsid w:val="003E0719"/>
    <w:rsid w:val="003E1A2E"/>
    <w:rsid w:val="003E5DCB"/>
    <w:rsid w:val="003E7046"/>
    <w:rsid w:val="003F2A9E"/>
    <w:rsid w:val="003F61EC"/>
    <w:rsid w:val="00400BD9"/>
    <w:rsid w:val="004015AA"/>
    <w:rsid w:val="004034DE"/>
    <w:rsid w:val="00423A1F"/>
    <w:rsid w:val="0043045B"/>
    <w:rsid w:val="00441B0D"/>
    <w:rsid w:val="004452A4"/>
    <w:rsid w:val="00452562"/>
    <w:rsid w:val="00452D31"/>
    <w:rsid w:val="00457948"/>
    <w:rsid w:val="00463AF4"/>
    <w:rsid w:val="00474E15"/>
    <w:rsid w:val="004776ED"/>
    <w:rsid w:val="00483F83"/>
    <w:rsid w:val="00492A33"/>
    <w:rsid w:val="00496299"/>
    <w:rsid w:val="00497F76"/>
    <w:rsid w:val="004A41CA"/>
    <w:rsid w:val="004B0276"/>
    <w:rsid w:val="004B37AA"/>
    <w:rsid w:val="004C05F7"/>
    <w:rsid w:val="004C1A43"/>
    <w:rsid w:val="004C3848"/>
    <w:rsid w:val="004C749B"/>
    <w:rsid w:val="004E3C6E"/>
    <w:rsid w:val="004E446E"/>
    <w:rsid w:val="004E6AC9"/>
    <w:rsid w:val="004F55A5"/>
    <w:rsid w:val="00500919"/>
    <w:rsid w:val="00501F03"/>
    <w:rsid w:val="00507271"/>
    <w:rsid w:val="00511C61"/>
    <w:rsid w:val="00517DE6"/>
    <w:rsid w:val="0052308F"/>
    <w:rsid w:val="00530F55"/>
    <w:rsid w:val="00543C5B"/>
    <w:rsid w:val="00550159"/>
    <w:rsid w:val="005502AC"/>
    <w:rsid w:val="0055650B"/>
    <w:rsid w:val="005575CA"/>
    <w:rsid w:val="00567EDD"/>
    <w:rsid w:val="005C1E87"/>
    <w:rsid w:val="005C45D5"/>
    <w:rsid w:val="005C51A9"/>
    <w:rsid w:val="005C6846"/>
    <w:rsid w:val="005D63F1"/>
    <w:rsid w:val="005D7D1B"/>
    <w:rsid w:val="005E0167"/>
    <w:rsid w:val="005F4820"/>
    <w:rsid w:val="005F54AF"/>
    <w:rsid w:val="005F75E3"/>
    <w:rsid w:val="0060033D"/>
    <w:rsid w:val="0060435C"/>
    <w:rsid w:val="00611E16"/>
    <w:rsid w:val="00620424"/>
    <w:rsid w:val="006233E9"/>
    <w:rsid w:val="00627631"/>
    <w:rsid w:val="00642EAC"/>
    <w:rsid w:val="00645ABE"/>
    <w:rsid w:val="00646F27"/>
    <w:rsid w:val="00657221"/>
    <w:rsid w:val="00671D20"/>
    <w:rsid w:val="00673A6A"/>
    <w:rsid w:val="00696DA8"/>
    <w:rsid w:val="006A67A2"/>
    <w:rsid w:val="006C0BF2"/>
    <w:rsid w:val="006C2178"/>
    <w:rsid w:val="006C3D3D"/>
    <w:rsid w:val="006C615D"/>
    <w:rsid w:val="006F28CF"/>
    <w:rsid w:val="006F4BB9"/>
    <w:rsid w:val="006F6A0A"/>
    <w:rsid w:val="006F7722"/>
    <w:rsid w:val="0070300A"/>
    <w:rsid w:val="00705000"/>
    <w:rsid w:val="00717CB7"/>
    <w:rsid w:val="007251FF"/>
    <w:rsid w:val="00730B4C"/>
    <w:rsid w:val="0073365A"/>
    <w:rsid w:val="00744E34"/>
    <w:rsid w:val="007513A0"/>
    <w:rsid w:val="00761B3A"/>
    <w:rsid w:val="00765CA7"/>
    <w:rsid w:val="007700DB"/>
    <w:rsid w:val="007739CF"/>
    <w:rsid w:val="007764A2"/>
    <w:rsid w:val="00780D28"/>
    <w:rsid w:val="007914F7"/>
    <w:rsid w:val="00791B81"/>
    <w:rsid w:val="00793ED9"/>
    <w:rsid w:val="00796CF8"/>
    <w:rsid w:val="007A0050"/>
    <w:rsid w:val="007A3F0F"/>
    <w:rsid w:val="007A48B4"/>
    <w:rsid w:val="007A5A07"/>
    <w:rsid w:val="007A77DE"/>
    <w:rsid w:val="007D2E46"/>
    <w:rsid w:val="007D6442"/>
    <w:rsid w:val="007E2CAF"/>
    <w:rsid w:val="007E3F5C"/>
    <w:rsid w:val="007F0CAB"/>
    <w:rsid w:val="007F7176"/>
    <w:rsid w:val="007F7FF8"/>
    <w:rsid w:val="00804E87"/>
    <w:rsid w:val="0080533F"/>
    <w:rsid w:val="00806EDF"/>
    <w:rsid w:val="00814288"/>
    <w:rsid w:val="00832B40"/>
    <w:rsid w:val="00835D52"/>
    <w:rsid w:val="00836C9A"/>
    <w:rsid w:val="0084366A"/>
    <w:rsid w:val="0084506C"/>
    <w:rsid w:val="00866D8D"/>
    <w:rsid w:val="0087142C"/>
    <w:rsid w:val="008715E0"/>
    <w:rsid w:val="00872D7F"/>
    <w:rsid w:val="008765D1"/>
    <w:rsid w:val="00880DCD"/>
    <w:rsid w:val="00882AB1"/>
    <w:rsid w:val="00882FF1"/>
    <w:rsid w:val="008917C0"/>
    <w:rsid w:val="0089343E"/>
    <w:rsid w:val="008A4C82"/>
    <w:rsid w:val="008B49FC"/>
    <w:rsid w:val="008C7D0E"/>
    <w:rsid w:val="008D09D7"/>
    <w:rsid w:val="008D12DA"/>
    <w:rsid w:val="008D4212"/>
    <w:rsid w:val="008D5156"/>
    <w:rsid w:val="008E43B6"/>
    <w:rsid w:val="008F1A45"/>
    <w:rsid w:val="0090075F"/>
    <w:rsid w:val="009012A0"/>
    <w:rsid w:val="009017B2"/>
    <w:rsid w:val="00903112"/>
    <w:rsid w:val="00913448"/>
    <w:rsid w:val="00915B88"/>
    <w:rsid w:val="00920A88"/>
    <w:rsid w:val="00921F7A"/>
    <w:rsid w:val="009230CB"/>
    <w:rsid w:val="00937587"/>
    <w:rsid w:val="009400AC"/>
    <w:rsid w:val="00941682"/>
    <w:rsid w:val="00946317"/>
    <w:rsid w:val="009507D5"/>
    <w:rsid w:val="00962C39"/>
    <w:rsid w:val="00964A39"/>
    <w:rsid w:val="00973E34"/>
    <w:rsid w:val="0097538C"/>
    <w:rsid w:val="00980A94"/>
    <w:rsid w:val="00980AB0"/>
    <w:rsid w:val="00983904"/>
    <w:rsid w:val="009955FA"/>
    <w:rsid w:val="009A7489"/>
    <w:rsid w:val="009C69BC"/>
    <w:rsid w:val="009D0981"/>
    <w:rsid w:val="009D0AC4"/>
    <w:rsid w:val="009D374A"/>
    <w:rsid w:val="009D4862"/>
    <w:rsid w:val="009E1C21"/>
    <w:rsid w:val="009E5638"/>
    <w:rsid w:val="009F3396"/>
    <w:rsid w:val="00A02627"/>
    <w:rsid w:val="00A03F06"/>
    <w:rsid w:val="00A0747E"/>
    <w:rsid w:val="00A11EEC"/>
    <w:rsid w:val="00A16206"/>
    <w:rsid w:val="00A20694"/>
    <w:rsid w:val="00A232F6"/>
    <w:rsid w:val="00A37EC5"/>
    <w:rsid w:val="00A407F6"/>
    <w:rsid w:val="00A47BAC"/>
    <w:rsid w:val="00A62D41"/>
    <w:rsid w:val="00A769F4"/>
    <w:rsid w:val="00A80811"/>
    <w:rsid w:val="00A8244F"/>
    <w:rsid w:val="00A8349B"/>
    <w:rsid w:val="00AA3200"/>
    <w:rsid w:val="00AA547A"/>
    <w:rsid w:val="00AB02E6"/>
    <w:rsid w:val="00AB7262"/>
    <w:rsid w:val="00AB7702"/>
    <w:rsid w:val="00AC17E0"/>
    <w:rsid w:val="00AD07ED"/>
    <w:rsid w:val="00AE4242"/>
    <w:rsid w:val="00AE72D2"/>
    <w:rsid w:val="00AF29C0"/>
    <w:rsid w:val="00B12228"/>
    <w:rsid w:val="00B178AD"/>
    <w:rsid w:val="00B23106"/>
    <w:rsid w:val="00B352B6"/>
    <w:rsid w:val="00B366E1"/>
    <w:rsid w:val="00B46716"/>
    <w:rsid w:val="00B51A22"/>
    <w:rsid w:val="00B6019C"/>
    <w:rsid w:val="00B65E12"/>
    <w:rsid w:val="00B76DC4"/>
    <w:rsid w:val="00B80002"/>
    <w:rsid w:val="00B856E9"/>
    <w:rsid w:val="00B97D96"/>
    <w:rsid w:val="00BA4A72"/>
    <w:rsid w:val="00BB3C63"/>
    <w:rsid w:val="00BB525F"/>
    <w:rsid w:val="00BC454D"/>
    <w:rsid w:val="00BC75A0"/>
    <w:rsid w:val="00BC77A2"/>
    <w:rsid w:val="00BD6F0E"/>
    <w:rsid w:val="00BE09F2"/>
    <w:rsid w:val="00BE1895"/>
    <w:rsid w:val="00BE3EE6"/>
    <w:rsid w:val="00BF2AAB"/>
    <w:rsid w:val="00BF65CF"/>
    <w:rsid w:val="00C00C18"/>
    <w:rsid w:val="00C0112D"/>
    <w:rsid w:val="00C07457"/>
    <w:rsid w:val="00C14485"/>
    <w:rsid w:val="00C32EC0"/>
    <w:rsid w:val="00C3622D"/>
    <w:rsid w:val="00C365B3"/>
    <w:rsid w:val="00C36DC0"/>
    <w:rsid w:val="00C437D1"/>
    <w:rsid w:val="00C57094"/>
    <w:rsid w:val="00C614F4"/>
    <w:rsid w:val="00C64409"/>
    <w:rsid w:val="00C73443"/>
    <w:rsid w:val="00C90ED3"/>
    <w:rsid w:val="00CA0571"/>
    <w:rsid w:val="00CA6F45"/>
    <w:rsid w:val="00CC00F3"/>
    <w:rsid w:val="00CD0CA0"/>
    <w:rsid w:val="00CD2BD5"/>
    <w:rsid w:val="00CD4DB9"/>
    <w:rsid w:val="00CE11A2"/>
    <w:rsid w:val="00CE36F8"/>
    <w:rsid w:val="00CE5A9F"/>
    <w:rsid w:val="00CE6527"/>
    <w:rsid w:val="00CF727D"/>
    <w:rsid w:val="00D023D1"/>
    <w:rsid w:val="00D05CE8"/>
    <w:rsid w:val="00D2065B"/>
    <w:rsid w:val="00D241B5"/>
    <w:rsid w:val="00D24531"/>
    <w:rsid w:val="00D35699"/>
    <w:rsid w:val="00D62D1A"/>
    <w:rsid w:val="00D72583"/>
    <w:rsid w:val="00D90427"/>
    <w:rsid w:val="00D956FF"/>
    <w:rsid w:val="00DA5C35"/>
    <w:rsid w:val="00DA6BF2"/>
    <w:rsid w:val="00DB3095"/>
    <w:rsid w:val="00DC36C1"/>
    <w:rsid w:val="00DD2736"/>
    <w:rsid w:val="00DD6EE4"/>
    <w:rsid w:val="00DE10B1"/>
    <w:rsid w:val="00DF1982"/>
    <w:rsid w:val="00DF37D2"/>
    <w:rsid w:val="00DF707C"/>
    <w:rsid w:val="00E03E3C"/>
    <w:rsid w:val="00E066F7"/>
    <w:rsid w:val="00E0727F"/>
    <w:rsid w:val="00E14CA2"/>
    <w:rsid w:val="00E25475"/>
    <w:rsid w:val="00E32E1F"/>
    <w:rsid w:val="00E338CA"/>
    <w:rsid w:val="00E345E1"/>
    <w:rsid w:val="00E41038"/>
    <w:rsid w:val="00E44C82"/>
    <w:rsid w:val="00E611EA"/>
    <w:rsid w:val="00E61E87"/>
    <w:rsid w:val="00E731D0"/>
    <w:rsid w:val="00E757E6"/>
    <w:rsid w:val="00E77F21"/>
    <w:rsid w:val="00E849A5"/>
    <w:rsid w:val="00E87423"/>
    <w:rsid w:val="00E91B8B"/>
    <w:rsid w:val="00E9420B"/>
    <w:rsid w:val="00E96FC3"/>
    <w:rsid w:val="00EA0912"/>
    <w:rsid w:val="00EB3EC5"/>
    <w:rsid w:val="00EB6CDF"/>
    <w:rsid w:val="00EC63B9"/>
    <w:rsid w:val="00ED1FC1"/>
    <w:rsid w:val="00EE4E44"/>
    <w:rsid w:val="00EF56FF"/>
    <w:rsid w:val="00F04975"/>
    <w:rsid w:val="00F12777"/>
    <w:rsid w:val="00F24CB1"/>
    <w:rsid w:val="00F27126"/>
    <w:rsid w:val="00F27BB4"/>
    <w:rsid w:val="00F3077C"/>
    <w:rsid w:val="00F3746A"/>
    <w:rsid w:val="00F46EAB"/>
    <w:rsid w:val="00F4706E"/>
    <w:rsid w:val="00F51B18"/>
    <w:rsid w:val="00F54D38"/>
    <w:rsid w:val="00F55CF9"/>
    <w:rsid w:val="00F71F14"/>
    <w:rsid w:val="00F74B75"/>
    <w:rsid w:val="00F810DF"/>
    <w:rsid w:val="00F81664"/>
    <w:rsid w:val="00F91829"/>
    <w:rsid w:val="00F93634"/>
    <w:rsid w:val="00F95243"/>
    <w:rsid w:val="00FA1C1D"/>
    <w:rsid w:val="00FB24B8"/>
    <w:rsid w:val="00FB6C90"/>
    <w:rsid w:val="00FC0501"/>
    <w:rsid w:val="00FC5FBF"/>
    <w:rsid w:val="00FD45B8"/>
    <w:rsid w:val="00FE2D71"/>
    <w:rsid w:val="00FE2E28"/>
    <w:rsid w:val="00FE7BE4"/>
    <w:rsid w:val="00FF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CA6F45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uiPriority w:val="99"/>
    <w:rsid w:val="00CA6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jc w:val="both"/>
    </w:pPr>
    <w:rPr>
      <w:rFonts w:eastAsia="Times New Roman" w:cs="Times New Roman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A6F45"/>
    <w:pPr>
      <w:widowControl/>
      <w:autoSpaceDE/>
      <w:autoSpaceDN/>
      <w:adjustRightInd/>
      <w:spacing w:after="100" w:line="240" w:lineRule="auto"/>
      <w:ind w:left="240"/>
    </w:pPr>
    <w:rPr>
      <w:rFonts w:eastAsia="Times New Roman" w:cs="Times New Roman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E0B07-BA30-48DB-B77E-FAB39F9A6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49</Pages>
  <Words>8233</Words>
  <Characters>49400</Characters>
  <Application>Microsoft Office Word</Application>
  <DocSecurity>0</DocSecurity>
  <Lines>411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Bożena Pencakowska</cp:lastModifiedBy>
  <cp:revision>17</cp:revision>
  <cp:lastPrinted>2016-06-30T07:37:00Z</cp:lastPrinted>
  <dcterms:created xsi:type="dcterms:W3CDTF">2016-05-18T14:58:00Z</dcterms:created>
  <dcterms:modified xsi:type="dcterms:W3CDTF">2016-06-30T07:38:00Z</dcterms:modified>
</cp:coreProperties>
</file>