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9FA" w:rsidRPr="007471A3" w:rsidRDefault="00B369FA" w:rsidP="00B369FA">
      <w:pPr>
        <w:spacing w:after="120" w:line="240" w:lineRule="auto"/>
        <w:jc w:val="center"/>
        <w:rPr>
          <w:rFonts w:eastAsia="Times New Roman" w:cs="Arial"/>
          <w:b/>
        </w:rPr>
      </w:pPr>
      <w:bookmarkStart w:id="0" w:name="_GoBack"/>
      <w:bookmarkEnd w:id="0"/>
      <w:r w:rsidRPr="007471A3">
        <w:t xml:space="preserve">                                                      Załącznik nr 3 do Szczegółowego opisu osi priorytetowych RPO WD 2014-2020 z dn.  ……………….</w:t>
      </w: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 xml:space="preserve"> </w:t>
      </w: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Kryteria wyboru projektów w ramach Regionalnego Programu Operacyjnego Województwa Dolnośląskiego 2014-2020</w:t>
      </w:r>
    </w:p>
    <w:p w:rsidR="00BA08D2" w:rsidRPr="007471A3" w:rsidRDefault="00BA08D2" w:rsidP="00BA08D2">
      <w:pPr>
        <w:spacing w:after="120" w:line="240" w:lineRule="auto"/>
        <w:jc w:val="center"/>
        <w:rPr>
          <w:rFonts w:eastAsia="Times New Roman" w:cs="Arial"/>
          <w:b/>
          <w:sz w:val="56"/>
          <w:szCs w:val="56"/>
        </w:rPr>
      </w:pPr>
    </w:p>
    <w:p w:rsidR="00BA08D2" w:rsidRPr="007471A3" w:rsidRDefault="00BA08D2" w:rsidP="00BA08D2">
      <w:pPr>
        <w:spacing w:after="120" w:line="240" w:lineRule="auto"/>
        <w:jc w:val="center"/>
        <w:rPr>
          <w:rFonts w:cs="Arial"/>
          <w:b/>
          <w:color w:val="4F81BD" w:themeColor="accent1"/>
          <w:sz w:val="32"/>
          <w:szCs w:val="32"/>
          <w:lang w:eastAsia="en-US"/>
        </w:rPr>
      </w:pPr>
    </w:p>
    <w:p w:rsidR="00BA08D2" w:rsidRPr="007471A3" w:rsidRDefault="00BA08D2" w:rsidP="00BA08D2">
      <w:pPr>
        <w:tabs>
          <w:tab w:val="left" w:pos="8004"/>
        </w:tabs>
        <w:spacing w:after="120" w:line="240" w:lineRule="auto"/>
        <w:rPr>
          <w:rFonts w:cs="Arial"/>
          <w:b/>
          <w:color w:val="4F81BD" w:themeColor="accent1"/>
          <w:sz w:val="32"/>
          <w:szCs w:val="32"/>
          <w:lang w:eastAsia="en-US"/>
        </w:rPr>
      </w:pPr>
      <w:r w:rsidRPr="007471A3">
        <w:rPr>
          <w:rFonts w:cs="Arial"/>
          <w:b/>
          <w:color w:val="4F81BD" w:themeColor="accent1"/>
          <w:sz w:val="32"/>
          <w:szCs w:val="32"/>
          <w:lang w:eastAsia="en-US"/>
        </w:rPr>
        <w:tab/>
      </w:r>
    </w:p>
    <w:p w:rsidR="00BA08D2" w:rsidRPr="007471A3" w:rsidRDefault="00BA08D2" w:rsidP="00BA08D2">
      <w:pPr>
        <w:spacing w:after="120" w:line="240" w:lineRule="auto"/>
        <w:jc w:val="center"/>
        <w:rPr>
          <w:rFonts w:cs="Arial"/>
          <w:b/>
          <w:color w:val="4F81BD" w:themeColor="accent1"/>
          <w:sz w:val="32"/>
          <w:szCs w:val="32"/>
          <w:lang w:eastAsia="en-US"/>
        </w:rPr>
      </w:pPr>
    </w:p>
    <w:p w:rsidR="00BA08D2" w:rsidRPr="007471A3" w:rsidRDefault="00BA08D2" w:rsidP="00BA08D2">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08D2" w:rsidRPr="007471A3" w:rsidRDefault="00BA08D2" w:rsidP="00BA08D2">
          <w:pPr>
            <w:pStyle w:val="Nagwekspisutreci"/>
            <w:rPr>
              <w:rFonts w:asciiTheme="minorHAnsi" w:eastAsiaTheme="minorEastAsia" w:hAnsiTheme="minorHAnsi" w:cstheme="minorBidi"/>
              <w:b w:val="0"/>
              <w:bCs w:val="0"/>
              <w:color w:val="auto"/>
              <w:sz w:val="24"/>
              <w:szCs w:val="24"/>
            </w:rPr>
          </w:pPr>
          <w:r w:rsidRPr="007471A3">
            <w:rPr>
              <w:rFonts w:asciiTheme="minorHAnsi" w:hAnsiTheme="minorHAnsi"/>
              <w:sz w:val="24"/>
              <w:szCs w:val="24"/>
            </w:rPr>
            <w:t>Spis treści</w:t>
          </w:r>
        </w:p>
        <w:p w:rsidR="00BA08D2" w:rsidRPr="007471A3" w:rsidRDefault="00372885" w:rsidP="00BA08D2">
          <w:pPr>
            <w:pStyle w:val="Spistreci1"/>
            <w:tabs>
              <w:tab w:val="right" w:pos="13994"/>
            </w:tabs>
            <w:rPr>
              <w:b w:val="0"/>
              <w:bCs w:val="0"/>
              <w:noProof/>
              <w:sz w:val="22"/>
              <w:szCs w:val="22"/>
            </w:rPr>
          </w:pPr>
          <w:r w:rsidRPr="007471A3">
            <w:rPr>
              <w:sz w:val="24"/>
              <w:szCs w:val="24"/>
            </w:rPr>
            <w:fldChar w:fldCharType="begin"/>
          </w:r>
          <w:r w:rsidR="00BA08D2" w:rsidRPr="007471A3">
            <w:rPr>
              <w:sz w:val="24"/>
              <w:szCs w:val="24"/>
            </w:rPr>
            <w:instrText xml:space="preserve"> TOC \o "1-3" \h \z \u </w:instrText>
          </w:r>
          <w:r w:rsidRPr="007471A3">
            <w:rPr>
              <w:sz w:val="24"/>
              <w:szCs w:val="24"/>
            </w:rPr>
            <w:fldChar w:fldCharType="separate"/>
          </w:r>
          <w:hyperlink w:anchor="_Toc461447442" w:history="1">
            <w:r w:rsidR="00BA08D2" w:rsidRPr="007471A3">
              <w:rPr>
                <w:rStyle w:val="Hipercze"/>
                <w:rFonts w:eastAsia="Times New Roman"/>
                <w:noProof/>
              </w:rPr>
              <w:t>Kryteria wyboru projektów w ramach Regionalnego Programu Operacyjnego Województwa Dolnośląskiego 2014-2020  – zakres EFRR – tryb 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_Toc461447442 \h </w:instrText>
            </w:r>
            <w:r w:rsidRPr="007471A3">
              <w:rPr>
                <w:noProof/>
                <w:webHidden/>
              </w:rPr>
            </w:r>
            <w:r w:rsidRPr="007471A3">
              <w:rPr>
                <w:noProof/>
                <w:webHidden/>
              </w:rPr>
              <w:fldChar w:fldCharType="separate"/>
            </w:r>
            <w:r w:rsidR="00925D5A">
              <w:rPr>
                <w:noProof/>
                <w:webHidden/>
              </w:rPr>
              <w:t>6</w:t>
            </w:r>
            <w:r w:rsidRPr="007471A3">
              <w:rPr>
                <w:noProof/>
                <w:webHidden/>
              </w:rPr>
              <w:fldChar w:fldCharType="end"/>
            </w:r>
          </w:hyperlink>
        </w:p>
        <w:p w:rsidR="00BA08D2" w:rsidRPr="007471A3" w:rsidRDefault="00283EC9" w:rsidP="00BA08D2">
          <w:pPr>
            <w:pStyle w:val="Spistreci2"/>
            <w:tabs>
              <w:tab w:val="right" w:pos="13994"/>
            </w:tabs>
            <w:rPr>
              <w:i w:val="0"/>
              <w:iCs w:val="0"/>
              <w:noProof/>
              <w:sz w:val="22"/>
              <w:szCs w:val="22"/>
            </w:rPr>
          </w:pPr>
          <w:hyperlink w:anchor="_Toc461447443" w:history="1">
            <w:r w:rsidR="00BA08D2" w:rsidRPr="007471A3">
              <w:rPr>
                <w:rStyle w:val="Hipercze"/>
                <w:rFonts w:eastAsia="Times New Roman"/>
                <w:bCs/>
                <w:noProof/>
              </w:rPr>
              <w:t xml:space="preserve">1. Kryteria formalne dla wszystkich osi priorytetowych RPO WD 2014-2020 – zakres EFRR </w:t>
            </w:r>
            <w:r w:rsidR="00BA08D2" w:rsidRPr="007471A3">
              <w:rPr>
                <w:rStyle w:val="Hipercze"/>
                <w:rFonts w:eastAsia="Times New Roman" w:cs="Tahoma"/>
                <w:bCs/>
                <w:noProof/>
                <w:kern w:val="1"/>
              </w:rPr>
              <w:t>– tryb konkursowy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_Toc461447443 \h </w:instrText>
            </w:r>
            <w:r w:rsidR="00372885" w:rsidRPr="007471A3">
              <w:rPr>
                <w:noProof/>
                <w:webHidden/>
              </w:rPr>
            </w:r>
            <w:r w:rsidR="00372885" w:rsidRPr="007471A3">
              <w:rPr>
                <w:noProof/>
                <w:webHidden/>
              </w:rPr>
              <w:fldChar w:fldCharType="separate"/>
            </w:r>
            <w:r w:rsidR="00925D5A">
              <w:rPr>
                <w:noProof/>
                <w:webHidden/>
              </w:rPr>
              <w:t>8</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44" w:history="1">
            <w:r w:rsidR="00BA08D2" w:rsidRPr="007471A3">
              <w:rPr>
                <w:rStyle w:val="Hipercze"/>
                <w:rFonts w:eastAsia="Times New Roman"/>
                <w:noProof/>
                <w:spacing w:val="15"/>
              </w:rPr>
              <w:t>a. Kryteria formalne ogólne – dla wszystkich osi priorytetowych RPO WD 2014-2020 – zakres EFRR</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_Toc461447444 \h </w:instrText>
            </w:r>
            <w:r w:rsidR="00372885" w:rsidRPr="007471A3">
              <w:rPr>
                <w:noProof/>
                <w:webHidden/>
              </w:rPr>
            </w:r>
            <w:r w:rsidR="00372885" w:rsidRPr="007471A3">
              <w:rPr>
                <w:noProof/>
                <w:webHidden/>
              </w:rPr>
              <w:fldChar w:fldCharType="separate"/>
            </w:r>
            <w:r w:rsidR="00925D5A">
              <w:rPr>
                <w:noProof/>
                <w:webHidden/>
              </w:rPr>
              <w:t>8</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45" w:history="1">
            <w:r w:rsidR="00BA08D2" w:rsidRPr="007471A3">
              <w:rPr>
                <w:rStyle w:val="Hipercze"/>
                <w:rFonts w:eastAsia="Times New Roman" w:cs="Arial"/>
                <w:noProof/>
              </w:rPr>
              <w:t>b. Kryteria formalne specyficzne – dla poszczególnych działań RPO WD 2014-2020 – zakres EFRR</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_Toc461447445 \h </w:instrText>
            </w:r>
            <w:r w:rsidR="00372885" w:rsidRPr="007471A3">
              <w:rPr>
                <w:noProof/>
                <w:webHidden/>
              </w:rPr>
            </w:r>
            <w:r w:rsidR="00372885" w:rsidRPr="007471A3">
              <w:rPr>
                <w:noProof/>
                <w:webHidden/>
              </w:rPr>
              <w:fldChar w:fldCharType="separate"/>
            </w:r>
            <w:r w:rsidR="00925D5A">
              <w:rPr>
                <w:noProof/>
                <w:webHidden/>
              </w:rPr>
              <w:t>16</w:t>
            </w:r>
            <w:r w:rsidR="00372885" w:rsidRPr="007471A3">
              <w:rPr>
                <w:noProof/>
                <w:webHidden/>
              </w:rPr>
              <w:fldChar w:fldCharType="end"/>
            </w:r>
          </w:hyperlink>
        </w:p>
        <w:p w:rsidR="00BA08D2" w:rsidRPr="007471A3" w:rsidRDefault="00283EC9" w:rsidP="00BA08D2">
          <w:pPr>
            <w:pStyle w:val="Spistreci2"/>
            <w:tabs>
              <w:tab w:val="right" w:pos="13994"/>
            </w:tabs>
            <w:rPr>
              <w:i w:val="0"/>
              <w:iCs w:val="0"/>
              <w:noProof/>
              <w:sz w:val="22"/>
              <w:szCs w:val="22"/>
            </w:rPr>
          </w:pPr>
          <w:hyperlink w:anchor="_Toc461447446" w:history="1">
            <w:r w:rsidR="00BA08D2" w:rsidRPr="007471A3">
              <w:rPr>
                <w:rStyle w:val="Hipercze"/>
                <w:rFonts w:eastAsia="Times New Roman" w:cs="Arial"/>
                <w:bCs/>
                <w:noProof/>
              </w:rPr>
              <w:t xml:space="preserve">2. Kryteria merytoryczne dla wszystkich osi priorytetowych RPO WD 2014-2020 – zakres EFRR </w:t>
            </w:r>
            <w:r w:rsidR="00BA08D2" w:rsidRPr="007471A3">
              <w:rPr>
                <w:rStyle w:val="Hipercze"/>
                <w:rFonts w:eastAsia="Times New Roman" w:cs="Arial"/>
                <w:bCs/>
                <w:noProof/>
                <w:kern w:val="1"/>
              </w:rPr>
              <w:t>– tryb konkursowy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_Toc461447446 \h </w:instrText>
            </w:r>
            <w:r w:rsidR="00372885" w:rsidRPr="007471A3">
              <w:rPr>
                <w:noProof/>
                <w:webHidden/>
              </w:rPr>
            </w:r>
            <w:r w:rsidR="00372885" w:rsidRPr="007471A3">
              <w:rPr>
                <w:noProof/>
                <w:webHidden/>
              </w:rPr>
              <w:fldChar w:fldCharType="separate"/>
            </w:r>
            <w:r w:rsidR="00925D5A">
              <w:rPr>
                <w:noProof/>
                <w:webHidden/>
              </w:rPr>
              <w:t>37</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47" w:history="1">
            <w:r w:rsidR="00BA08D2" w:rsidRPr="007471A3">
              <w:rPr>
                <w:rStyle w:val="Hipercze"/>
                <w:rFonts w:eastAsia="Times New Roman" w:cs="Arial"/>
                <w:noProof/>
                <w:spacing w:val="15"/>
              </w:rPr>
              <w:t>a. Kryteria merytoryczne ogólne dla wszystkich osi priorytetowych RPO WD 2014-2020 – zakres EFRR</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_Toc461447447 \h </w:instrText>
            </w:r>
            <w:r w:rsidR="00372885" w:rsidRPr="007471A3">
              <w:rPr>
                <w:noProof/>
                <w:webHidden/>
              </w:rPr>
            </w:r>
            <w:r w:rsidR="00372885" w:rsidRPr="007471A3">
              <w:rPr>
                <w:noProof/>
                <w:webHidden/>
              </w:rPr>
              <w:fldChar w:fldCharType="separate"/>
            </w:r>
            <w:r w:rsidR="00925D5A">
              <w:rPr>
                <w:noProof/>
                <w:webHidden/>
              </w:rPr>
              <w:t>37</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48" w:history="1">
            <w:r w:rsidR="00BA08D2" w:rsidRPr="007471A3">
              <w:rPr>
                <w:rStyle w:val="Hipercze"/>
                <w:rFonts w:eastAsia="Times New Roman" w:cs="Tahoma"/>
                <w:b/>
                <w:noProof/>
                <w:kern w:val="1"/>
              </w:rPr>
              <w:t>b.  Kryteria merytoryczne specyficzne – dla poszczególnych działań RPO WD 2014-2020 – zakres EFRR</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_Toc461447448 \h </w:instrText>
            </w:r>
            <w:r w:rsidR="00372885" w:rsidRPr="007471A3">
              <w:rPr>
                <w:noProof/>
                <w:webHidden/>
              </w:rPr>
            </w:r>
            <w:r w:rsidR="00372885" w:rsidRPr="007471A3">
              <w:rPr>
                <w:noProof/>
                <w:webHidden/>
              </w:rPr>
              <w:fldChar w:fldCharType="separate"/>
            </w:r>
            <w:r w:rsidR="00925D5A">
              <w:rPr>
                <w:noProof/>
                <w:webHidden/>
              </w:rPr>
              <w:t>53</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49" w:history="1">
            <w:r w:rsidR="00BA08D2" w:rsidRPr="007471A3">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_Toc461447449 \h </w:instrText>
            </w:r>
            <w:r w:rsidR="00372885" w:rsidRPr="007471A3">
              <w:rPr>
                <w:noProof/>
                <w:webHidden/>
              </w:rPr>
            </w:r>
            <w:r w:rsidR="00372885" w:rsidRPr="007471A3">
              <w:rPr>
                <w:noProof/>
                <w:webHidden/>
              </w:rPr>
              <w:fldChar w:fldCharType="separate"/>
            </w:r>
            <w:r w:rsidR="00925D5A">
              <w:rPr>
                <w:noProof/>
                <w:webHidden/>
              </w:rPr>
              <w:t>343</w:t>
            </w:r>
            <w:r w:rsidR="00372885" w:rsidRPr="007471A3">
              <w:rPr>
                <w:noProof/>
                <w:webHidden/>
              </w:rPr>
              <w:fldChar w:fldCharType="end"/>
            </w:r>
          </w:hyperlink>
        </w:p>
        <w:p w:rsidR="00BA08D2" w:rsidRPr="007471A3" w:rsidRDefault="00283EC9" w:rsidP="00BA08D2">
          <w:pPr>
            <w:pStyle w:val="Spistreci1"/>
            <w:tabs>
              <w:tab w:val="right" w:pos="13994"/>
            </w:tabs>
            <w:rPr>
              <w:b w:val="0"/>
              <w:bCs w:val="0"/>
              <w:noProof/>
              <w:sz w:val="22"/>
              <w:szCs w:val="22"/>
            </w:rPr>
          </w:pPr>
          <w:hyperlink w:anchor="_Toc461447450" w:history="1">
            <w:r w:rsidR="00BA08D2" w:rsidRPr="007471A3">
              <w:rPr>
                <w:rStyle w:val="Hipercze"/>
                <w:rFonts w:eastAsia="Times New Roman"/>
                <w:noProof/>
              </w:rPr>
              <w:t>Kryteria wyboru projektów w ramach Regionalnego Programu Operacyjnego Województwa Dolnośląskiego 2014-2020  – zakres EFRR – tryb pozakonkursowy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_Toc461447450 \h </w:instrText>
            </w:r>
            <w:r w:rsidR="00372885" w:rsidRPr="007471A3">
              <w:rPr>
                <w:noProof/>
                <w:webHidden/>
              </w:rPr>
            </w:r>
            <w:r w:rsidR="00372885" w:rsidRPr="007471A3">
              <w:rPr>
                <w:noProof/>
                <w:webHidden/>
              </w:rPr>
              <w:fldChar w:fldCharType="separate"/>
            </w:r>
            <w:r w:rsidR="00925D5A">
              <w:rPr>
                <w:noProof/>
                <w:webHidden/>
              </w:rPr>
              <w:t>387</w:t>
            </w:r>
            <w:r w:rsidR="00372885" w:rsidRPr="007471A3">
              <w:rPr>
                <w:noProof/>
                <w:webHidden/>
              </w:rPr>
              <w:fldChar w:fldCharType="end"/>
            </w:r>
          </w:hyperlink>
        </w:p>
        <w:p w:rsidR="00BA08D2" w:rsidRPr="007471A3" w:rsidRDefault="00283EC9" w:rsidP="00BA08D2">
          <w:pPr>
            <w:pStyle w:val="Spistreci2"/>
            <w:tabs>
              <w:tab w:val="right" w:pos="13994"/>
            </w:tabs>
            <w:rPr>
              <w:i w:val="0"/>
              <w:iCs w:val="0"/>
              <w:noProof/>
              <w:sz w:val="22"/>
              <w:szCs w:val="22"/>
            </w:rPr>
          </w:pPr>
          <w:hyperlink w:anchor="_Toc461447451" w:history="1">
            <w:r w:rsidR="00BA08D2" w:rsidRPr="007471A3">
              <w:rPr>
                <w:rStyle w:val="Hipercze"/>
                <w:rFonts w:eastAsia="Times New Roman" w:cstheme="majorBidi"/>
                <w:bCs/>
                <w:noProof/>
              </w:rPr>
              <w:t xml:space="preserve">1. Kryteria formalne dla wszystkich osi priorytetowych RPO WD 2014-2020 – zakres EFRR </w:t>
            </w:r>
            <w:r w:rsidR="00BA08D2" w:rsidRPr="007471A3">
              <w:rPr>
                <w:rStyle w:val="Hipercze"/>
                <w:rFonts w:eastAsia="Times New Roman" w:cs="Tahoma"/>
                <w:bCs/>
                <w:noProof/>
                <w:kern w:val="1"/>
              </w:rPr>
              <w:t>– tryb pozakonkursowy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_Toc461447451 \h </w:instrText>
            </w:r>
            <w:r w:rsidR="00372885" w:rsidRPr="007471A3">
              <w:rPr>
                <w:noProof/>
                <w:webHidden/>
              </w:rPr>
            </w:r>
            <w:r w:rsidR="00372885" w:rsidRPr="007471A3">
              <w:rPr>
                <w:noProof/>
                <w:webHidden/>
              </w:rPr>
              <w:fldChar w:fldCharType="separate"/>
            </w:r>
            <w:r w:rsidR="00925D5A">
              <w:rPr>
                <w:noProof/>
                <w:webHidden/>
              </w:rPr>
              <w:t>389</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52" w:history="1">
            <w:r w:rsidR="00BA08D2" w:rsidRPr="007471A3">
              <w:rPr>
                <w:rStyle w:val="Hipercze"/>
                <w:rFonts w:eastAsia="Times New Roman" w:cstheme="majorBidi"/>
                <w:noProof/>
                <w:spacing w:val="15"/>
              </w:rPr>
              <w:t>a. Kryteria formalne ogólne – dla wszystkich osi priorytetowych RPO WD 2014-2020 – zakres EFRR</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_Toc461447452 \h </w:instrText>
            </w:r>
            <w:r w:rsidR="00372885" w:rsidRPr="007471A3">
              <w:rPr>
                <w:noProof/>
                <w:webHidden/>
              </w:rPr>
            </w:r>
            <w:r w:rsidR="00372885" w:rsidRPr="007471A3">
              <w:rPr>
                <w:noProof/>
                <w:webHidden/>
              </w:rPr>
              <w:fldChar w:fldCharType="separate"/>
            </w:r>
            <w:r w:rsidR="00925D5A">
              <w:rPr>
                <w:noProof/>
                <w:webHidden/>
              </w:rPr>
              <w:t>389</w:t>
            </w:r>
            <w:r w:rsidR="00372885" w:rsidRPr="007471A3">
              <w:rPr>
                <w:noProof/>
                <w:webHidden/>
              </w:rPr>
              <w:fldChar w:fldCharType="end"/>
            </w:r>
          </w:hyperlink>
        </w:p>
        <w:p w:rsidR="00BA08D2" w:rsidRPr="007471A3" w:rsidRDefault="00283EC9" w:rsidP="00BA08D2">
          <w:pPr>
            <w:pStyle w:val="Spistreci2"/>
            <w:tabs>
              <w:tab w:val="right" w:pos="13994"/>
            </w:tabs>
            <w:rPr>
              <w:i w:val="0"/>
              <w:iCs w:val="0"/>
              <w:noProof/>
              <w:sz w:val="22"/>
              <w:szCs w:val="22"/>
            </w:rPr>
          </w:pPr>
          <w:hyperlink w:anchor="_Toc461447453" w:history="1">
            <w:r w:rsidR="00BA08D2" w:rsidRPr="007471A3">
              <w:rPr>
                <w:rStyle w:val="Hipercze"/>
                <w:rFonts w:eastAsia="Times New Roman" w:cs="Arial"/>
                <w:bCs/>
                <w:noProof/>
              </w:rPr>
              <w:t xml:space="preserve">2. Kryteria merytoryczne dla wszystkich osi priorytetowych RPO WD 2014-2020 – zakres EFRR </w:t>
            </w:r>
            <w:r w:rsidR="00BA08D2" w:rsidRPr="007471A3">
              <w:rPr>
                <w:rStyle w:val="Hipercze"/>
                <w:rFonts w:eastAsia="Times New Roman" w:cs="Arial"/>
                <w:bCs/>
                <w:noProof/>
                <w:kern w:val="1"/>
              </w:rPr>
              <w:t>– tryb pozakonkursowy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_Toc461447453 \h </w:instrText>
            </w:r>
            <w:r w:rsidR="00372885" w:rsidRPr="007471A3">
              <w:rPr>
                <w:noProof/>
                <w:webHidden/>
              </w:rPr>
            </w:r>
            <w:r w:rsidR="00372885" w:rsidRPr="007471A3">
              <w:rPr>
                <w:noProof/>
                <w:webHidden/>
              </w:rPr>
              <w:fldChar w:fldCharType="separate"/>
            </w:r>
            <w:r w:rsidR="00925D5A">
              <w:rPr>
                <w:noProof/>
                <w:webHidden/>
              </w:rPr>
              <w:t>399</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54" w:history="1">
            <w:r w:rsidR="00BA08D2" w:rsidRPr="007471A3">
              <w:rPr>
                <w:rStyle w:val="Hipercze"/>
                <w:rFonts w:eastAsia="Times New Roman" w:cs="Arial"/>
                <w:noProof/>
                <w:spacing w:val="15"/>
              </w:rPr>
              <w:t>a. Kryteria merytoryczne ogólne dla wszystkich osi priorytetowych RPO WD 2014-2020 – zakres EFRR</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_Toc461447454 \h </w:instrText>
            </w:r>
            <w:r w:rsidR="00372885" w:rsidRPr="007471A3">
              <w:rPr>
                <w:noProof/>
                <w:webHidden/>
              </w:rPr>
            </w:r>
            <w:r w:rsidR="00372885" w:rsidRPr="007471A3">
              <w:rPr>
                <w:noProof/>
                <w:webHidden/>
              </w:rPr>
              <w:fldChar w:fldCharType="separate"/>
            </w:r>
            <w:r w:rsidR="00925D5A">
              <w:rPr>
                <w:noProof/>
                <w:webHidden/>
              </w:rPr>
              <w:t>399</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55" w:history="1">
            <w:r w:rsidR="00BA08D2" w:rsidRPr="007471A3">
              <w:rPr>
                <w:rStyle w:val="Hipercze"/>
                <w:rFonts w:eastAsiaTheme="minorHAnsi" w:cstheme="majorBidi"/>
                <w:b/>
                <w:bCs/>
                <w:noProof/>
                <w:lang w:eastAsia="en-US"/>
              </w:rPr>
              <w:t xml:space="preserve">b. </w:t>
            </w:r>
            <w:r w:rsidR="00BA08D2" w:rsidRPr="007471A3">
              <w:rPr>
                <w:rStyle w:val="Hipercze"/>
                <w:rFonts w:eastAsia="Times New Roman" w:cstheme="majorBidi"/>
                <w:bCs/>
                <w:noProof/>
                <w:spacing w:val="15"/>
              </w:rPr>
              <w:t>Kryteria merytoryczne specyficzne - dla poszczególnych osi priorytetowych RPO WD 2014-2020 – zakres EFRR</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_Toc461447455 \h </w:instrText>
            </w:r>
            <w:r w:rsidR="00372885" w:rsidRPr="007471A3">
              <w:rPr>
                <w:noProof/>
                <w:webHidden/>
              </w:rPr>
            </w:r>
            <w:r w:rsidR="00372885" w:rsidRPr="007471A3">
              <w:rPr>
                <w:noProof/>
                <w:webHidden/>
              </w:rPr>
              <w:fldChar w:fldCharType="separate"/>
            </w:r>
            <w:r w:rsidR="00925D5A">
              <w:rPr>
                <w:noProof/>
                <w:webHidden/>
              </w:rPr>
              <w:t>413</w:t>
            </w:r>
            <w:r w:rsidR="00372885" w:rsidRPr="007471A3">
              <w:rPr>
                <w:noProof/>
                <w:webHidden/>
              </w:rPr>
              <w:fldChar w:fldCharType="end"/>
            </w:r>
          </w:hyperlink>
        </w:p>
        <w:p w:rsidR="00BA08D2" w:rsidRPr="007471A3" w:rsidRDefault="00283EC9" w:rsidP="00BA08D2">
          <w:pPr>
            <w:pStyle w:val="Spistreci1"/>
            <w:tabs>
              <w:tab w:val="right" w:pos="13994"/>
            </w:tabs>
            <w:rPr>
              <w:b w:val="0"/>
              <w:bCs w:val="0"/>
              <w:noProof/>
              <w:sz w:val="22"/>
              <w:szCs w:val="22"/>
            </w:rPr>
          </w:pPr>
          <w:hyperlink w:anchor="_Toc461447456" w:history="1">
            <w:r w:rsidR="00BA08D2" w:rsidRPr="007471A3">
              <w:rPr>
                <w:rStyle w:val="Hipercze"/>
                <w:rFonts w:eastAsia="Times New Roman"/>
                <w:noProof/>
              </w:rPr>
              <w:t>Kryteria wyboru projektów w ramach Regionalnego Programu Operacyjnego Województwa Dolnośląskiego 2014-2020  – zakres EFS</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_Toc461447456 \h </w:instrText>
            </w:r>
            <w:r w:rsidR="00372885" w:rsidRPr="007471A3">
              <w:rPr>
                <w:noProof/>
                <w:webHidden/>
              </w:rPr>
            </w:r>
            <w:r w:rsidR="00372885" w:rsidRPr="007471A3">
              <w:rPr>
                <w:noProof/>
                <w:webHidden/>
              </w:rPr>
              <w:fldChar w:fldCharType="separate"/>
            </w:r>
            <w:r w:rsidR="00925D5A">
              <w:rPr>
                <w:noProof/>
                <w:webHidden/>
              </w:rPr>
              <w:t>422</w:t>
            </w:r>
            <w:r w:rsidR="00372885" w:rsidRPr="007471A3">
              <w:rPr>
                <w:noProof/>
                <w:webHidden/>
              </w:rPr>
              <w:fldChar w:fldCharType="end"/>
            </w:r>
          </w:hyperlink>
        </w:p>
        <w:p w:rsidR="00BA08D2" w:rsidRPr="007471A3" w:rsidRDefault="00283EC9" w:rsidP="00BA08D2">
          <w:pPr>
            <w:pStyle w:val="Spistreci2"/>
            <w:tabs>
              <w:tab w:val="left" w:pos="660"/>
              <w:tab w:val="right" w:pos="13994"/>
            </w:tabs>
            <w:rPr>
              <w:i w:val="0"/>
              <w:iCs w:val="0"/>
              <w:noProof/>
              <w:sz w:val="22"/>
              <w:szCs w:val="22"/>
            </w:rPr>
          </w:pPr>
          <w:hyperlink w:anchor="_Toc461447457" w:history="1">
            <w:r w:rsidR="00BA08D2" w:rsidRPr="007471A3">
              <w:rPr>
                <w:rStyle w:val="Hipercze"/>
                <w:rFonts w:eastAsia="Times New Roman" w:cs="Tahoma"/>
                <w:noProof/>
                <w:kern w:val="1"/>
              </w:rPr>
              <w:t>1.</w:t>
            </w:r>
            <w:r w:rsidR="00BA08D2" w:rsidRPr="007471A3">
              <w:rPr>
                <w:i w:val="0"/>
                <w:iCs w:val="0"/>
                <w:noProof/>
                <w:sz w:val="22"/>
                <w:szCs w:val="22"/>
              </w:rPr>
              <w:tab/>
            </w:r>
            <w:r w:rsidR="00BA08D2" w:rsidRPr="007471A3">
              <w:rPr>
                <w:rStyle w:val="Hipercze"/>
                <w:rFonts w:eastAsia="Times New Roman" w:cs="Tahoma"/>
                <w:noProof/>
                <w:kern w:val="1"/>
              </w:rPr>
              <w:t>Kryteria oceny formalnej w ramach EFS dla trybu pozakonkursowego z wyłączeniem Działania 11.1</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_Toc461447457 \h </w:instrText>
            </w:r>
            <w:r w:rsidR="00372885" w:rsidRPr="007471A3">
              <w:rPr>
                <w:noProof/>
                <w:webHidden/>
              </w:rPr>
            </w:r>
            <w:r w:rsidR="00372885" w:rsidRPr="007471A3">
              <w:rPr>
                <w:noProof/>
                <w:webHidden/>
              </w:rPr>
              <w:fldChar w:fldCharType="separate"/>
            </w:r>
            <w:r w:rsidR="00925D5A">
              <w:rPr>
                <w:noProof/>
                <w:webHidden/>
              </w:rPr>
              <w:t>426</w:t>
            </w:r>
            <w:r w:rsidR="00372885" w:rsidRPr="007471A3">
              <w:rPr>
                <w:noProof/>
                <w:webHidden/>
              </w:rPr>
              <w:fldChar w:fldCharType="end"/>
            </w:r>
          </w:hyperlink>
        </w:p>
        <w:p w:rsidR="00BA08D2" w:rsidRPr="007471A3" w:rsidRDefault="00283EC9" w:rsidP="00BA08D2">
          <w:pPr>
            <w:pStyle w:val="Spistreci2"/>
            <w:tabs>
              <w:tab w:val="left" w:pos="660"/>
              <w:tab w:val="right" w:pos="13994"/>
            </w:tabs>
            <w:rPr>
              <w:i w:val="0"/>
              <w:iCs w:val="0"/>
              <w:noProof/>
              <w:sz w:val="22"/>
              <w:szCs w:val="22"/>
            </w:rPr>
          </w:pPr>
          <w:hyperlink w:anchor="_Toc461447458" w:history="1">
            <w:r w:rsidR="00BA08D2" w:rsidRPr="007471A3">
              <w:rPr>
                <w:rStyle w:val="Hipercze"/>
                <w:rFonts w:eastAsia="Times New Roman" w:cs="Tahoma"/>
                <w:noProof/>
                <w:kern w:val="1"/>
              </w:rPr>
              <w:t>2.</w:t>
            </w:r>
            <w:r w:rsidR="00BA08D2" w:rsidRPr="007471A3">
              <w:rPr>
                <w:i w:val="0"/>
                <w:iCs w:val="0"/>
                <w:noProof/>
                <w:sz w:val="22"/>
                <w:szCs w:val="22"/>
              </w:rPr>
              <w:tab/>
            </w:r>
            <w:r w:rsidR="00BA08D2" w:rsidRPr="007471A3">
              <w:rPr>
                <w:rStyle w:val="Hipercze"/>
                <w:rFonts w:eastAsia="Times New Roman" w:cs="Tahoma"/>
                <w:noProof/>
                <w:kern w:val="1"/>
              </w:rPr>
              <w:t>Kryteria oceny formalnej w ramach EFS dla trybu konkursowego</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_Toc461447458 \h </w:instrText>
            </w:r>
            <w:r w:rsidR="00372885" w:rsidRPr="007471A3">
              <w:rPr>
                <w:noProof/>
                <w:webHidden/>
              </w:rPr>
            </w:r>
            <w:r w:rsidR="00372885" w:rsidRPr="007471A3">
              <w:rPr>
                <w:noProof/>
                <w:webHidden/>
              </w:rPr>
              <w:fldChar w:fldCharType="separate"/>
            </w:r>
            <w:r w:rsidR="00925D5A">
              <w:rPr>
                <w:noProof/>
                <w:webHidden/>
              </w:rPr>
              <w:t>429</w:t>
            </w:r>
            <w:r w:rsidR="00372885" w:rsidRPr="007471A3">
              <w:rPr>
                <w:noProof/>
                <w:webHidden/>
              </w:rPr>
              <w:fldChar w:fldCharType="end"/>
            </w:r>
          </w:hyperlink>
        </w:p>
        <w:p w:rsidR="00BA08D2" w:rsidRPr="007471A3" w:rsidRDefault="00283EC9" w:rsidP="00BA08D2">
          <w:pPr>
            <w:pStyle w:val="Spistreci2"/>
            <w:tabs>
              <w:tab w:val="left" w:pos="660"/>
              <w:tab w:val="right" w:pos="13994"/>
            </w:tabs>
            <w:rPr>
              <w:i w:val="0"/>
              <w:iCs w:val="0"/>
              <w:noProof/>
              <w:sz w:val="22"/>
              <w:szCs w:val="22"/>
            </w:rPr>
          </w:pPr>
          <w:hyperlink w:anchor="_Toc461447459" w:history="1">
            <w:r w:rsidR="00BA08D2" w:rsidRPr="007471A3">
              <w:rPr>
                <w:rStyle w:val="Hipercze"/>
                <w:rFonts w:eastAsia="Times New Roman" w:cs="Tahoma"/>
                <w:noProof/>
                <w:kern w:val="1"/>
              </w:rPr>
              <w:t>3.</w:t>
            </w:r>
            <w:r w:rsidR="00BA08D2" w:rsidRPr="007471A3">
              <w:rPr>
                <w:i w:val="0"/>
                <w:iCs w:val="0"/>
                <w:noProof/>
                <w:sz w:val="22"/>
                <w:szCs w:val="22"/>
              </w:rPr>
              <w:tab/>
            </w:r>
            <w:r w:rsidR="00BA08D2" w:rsidRPr="007471A3">
              <w:rPr>
                <w:rStyle w:val="Hipercze"/>
                <w:rFonts w:eastAsia="Times New Roman" w:cs="Tahoma"/>
                <w:noProof/>
                <w:kern w:val="1"/>
              </w:rPr>
              <w:t>Kryteria merytoryczne w ramach EFS dla trybu pozakonkursowego z wyłączeniem Działania 11.1</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_Toc461447459 \h </w:instrText>
            </w:r>
            <w:r w:rsidR="00372885" w:rsidRPr="007471A3">
              <w:rPr>
                <w:noProof/>
                <w:webHidden/>
              </w:rPr>
            </w:r>
            <w:r w:rsidR="00372885" w:rsidRPr="007471A3">
              <w:rPr>
                <w:noProof/>
                <w:webHidden/>
              </w:rPr>
              <w:fldChar w:fldCharType="separate"/>
            </w:r>
            <w:r w:rsidR="00925D5A">
              <w:rPr>
                <w:noProof/>
                <w:webHidden/>
              </w:rPr>
              <w:t>434</w:t>
            </w:r>
            <w:r w:rsidR="00372885" w:rsidRPr="007471A3">
              <w:rPr>
                <w:noProof/>
                <w:webHidden/>
              </w:rPr>
              <w:fldChar w:fldCharType="end"/>
            </w:r>
          </w:hyperlink>
        </w:p>
        <w:p w:rsidR="00BA08D2" w:rsidRPr="007471A3" w:rsidRDefault="00283EC9" w:rsidP="00BA08D2">
          <w:pPr>
            <w:pStyle w:val="Spistreci2"/>
            <w:tabs>
              <w:tab w:val="left" w:pos="660"/>
              <w:tab w:val="right" w:pos="13994"/>
            </w:tabs>
            <w:rPr>
              <w:i w:val="0"/>
              <w:iCs w:val="0"/>
              <w:noProof/>
              <w:sz w:val="22"/>
              <w:szCs w:val="22"/>
            </w:rPr>
          </w:pPr>
          <w:hyperlink w:anchor="_Toc461447460" w:history="1">
            <w:r w:rsidR="00BA08D2" w:rsidRPr="007471A3">
              <w:rPr>
                <w:rStyle w:val="Hipercze"/>
                <w:rFonts w:eastAsia="Times New Roman" w:cs="Tahoma"/>
                <w:noProof/>
                <w:kern w:val="1"/>
              </w:rPr>
              <w:t>4.</w:t>
            </w:r>
            <w:r w:rsidR="00BA08D2" w:rsidRPr="007471A3">
              <w:rPr>
                <w:i w:val="0"/>
                <w:iCs w:val="0"/>
                <w:noProof/>
                <w:sz w:val="22"/>
                <w:szCs w:val="22"/>
              </w:rPr>
              <w:tab/>
            </w:r>
            <w:r w:rsidR="00BA08D2" w:rsidRPr="007471A3">
              <w:rPr>
                <w:rStyle w:val="Hipercze"/>
                <w:rFonts w:eastAsia="Times New Roman" w:cs="Tahoma"/>
                <w:noProof/>
                <w:kern w:val="1"/>
              </w:rPr>
              <w:t>Kryteria oceny merytorycznej dla EFS dla trybu konkursowego z wyłączeniem konkursów ogłaszanych w ramach mechanizmu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_Toc461447460 \h </w:instrText>
            </w:r>
            <w:r w:rsidR="00372885" w:rsidRPr="007471A3">
              <w:rPr>
                <w:noProof/>
                <w:webHidden/>
              </w:rPr>
            </w:r>
            <w:r w:rsidR="00372885" w:rsidRPr="007471A3">
              <w:rPr>
                <w:noProof/>
                <w:webHidden/>
              </w:rPr>
              <w:fldChar w:fldCharType="separate"/>
            </w:r>
            <w:r w:rsidR="00925D5A">
              <w:rPr>
                <w:noProof/>
                <w:webHidden/>
              </w:rPr>
              <w:t>436</w:t>
            </w:r>
            <w:r w:rsidR="00372885" w:rsidRPr="007471A3">
              <w:rPr>
                <w:noProof/>
                <w:webHidden/>
              </w:rPr>
              <w:fldChar w:fldCharType="end"/>
            </w:r>
          </w:hyperlink>
        </w:p>
        <w:p w:rsidR="00BA08D2" w:rsidRPr="007471A3" w:rsidRDefault="00283EC9" w:rsidP="00BA08D2">
          <w:pPr>
            <w:pStyle w:val="Spistreci2"/>
            <w:tabs>
              <w:tab w:val="left" w:pos="660"/>
              <w:tab w:val="right" w:pos="13994"/>
            </w:tabs>
            <w:rPr>
              <w:i w:val="0"/>
              <w:iCs w:val="0"/>
              <w:noProof/>
              <w:sz w:val="22"/>
              <w:szCs w:val="22"/>
            </w:rPr>
          </w:pPr>
          <w:hyperlink w:anchor="_Toc461447461" w:history="1">
            <w:r w:rsidR="00BA08D2" w:rsidRPr="007471A3">
              <w:rPr>
                <w:rStyle w:val="Hipercze"/>
                <w:rFonts w:eastAsia="Times New Roman" w:cs="Tahoma"/>
                <w:noProof/>
                <w:kern w:val="1"/>
              </w:rPr>
              <w:t>5.</w:t>
            </w:r>
            <w:r w:rsidR="00BA08D2" w:rsidRPr="007471A3">
              <w:rPr>
                <w:i w:val="0"/>
                <w:iCs w:val="0"/>
                <w:noProof/>
                <w:sz w:val="22"/>
                <w:szCs w:val="22"/>
              </w:rPr>
              <w:tab/>
            </w:r>
            <w:r w:rsidR="00BA08D2" w:rsidRPr="007471A3">
              <w:rPr>
                <w:rStyle w:val="Hipercze"/>
                <w:rFonts w:eastAsia="Times New Roman" w:cs="Tahoma"/>
                <w:noProof/>
                <w:kern w:val="1"/>
              </w:rPr>
              <w:t>Kryteria oceny merytorycznej dla EFS dla trybu konkursowego dla konkursów ogłaszanych w ramach mechanizmu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_Toc461447461 \h </w:instrText>
            </w:r>
            <w:r w:rsidR="00372885" w:rsidRPr="007471A3">
              <w:rPr>
                <w:noProof/>
                <w:webHidden/>
              </w:rPr>
            </w:r>
            <w:r w:rsidR="00372885" w:rsidRPr="007471A3">
              <w:rPr>
                <w:noProof/>
                <w:webHidden/>
              </w:rPr>
              <w:fldChar w:fldCharType="separate"/>
            </w:r>
            <w:r w:rsidR="00925D5A">
              <w:rPr>
                <w:noProof/>
                <w:webHidden/>
              </w:rPr>
              <w:t>442</w:t>
            </w:r>
            <w:r w:rsidR="00372885" w:rsidRPr="007471A3">
              <w:rPr>
                <w:noProof/>
                <w:webHidden/>
              </w:rPr>
              <w:fldChar w:fldCharType="end"/>
            </w:r>
          </w:hyperlink>
        </w:p>
        <w:p w:rsidR="00BA08D2" w:rsidRPr="007471A3" w:rsidRDefault="00283EC9" w:rsidP="00BA08D2">
          <w:pPr>
            <w:pStyle w:val="Spistreci2"/>
            <w:tabs>
              <w:tab w:val="left" w:pos="660"/>
              <w:tab w:val="right" w:pos="13994"/>
            </w:tabs>
            <w:rPr>
              <w:i w:val="0"/>
              <w:iCs w:val="0"/>
              <w:noProof/>
              <w:sz w:val="22"/>
              <w:szCs w:val="22"/>
            </w:rPr>
          </w:pPr>
          <w:hyperlink w:anchor="_Toc461447462" w:history="1">
            <w:r w:rsidR="00BA08D2" w:rsidRPr="007471A3">
              <w:rPr>
                <w:rStyle w:val="Hipercze"/>
                <w:rFonts w:eastAsia="Times New Roman" w:cs="Tahoma"/>
                <w:noProof/>
                <w:kern w:val="1"/>
              </w:rPr>
              <w:t>6.</w:t>
            </w:r>
            <w:r w:rsidR="00BA08D2" w:rsidRPr="007471A3">
              <w:rPr>
                <w:i w:val="0"/>
                <w:iCs w:val="0"/>
                <w:noProof/>
                <w:sz w:val="22"/>
                <w:szCs w:val="22"/>
              </w:rPr>
              <w:tab/>
            </w:r>
            <w:r w:rsidR="00BA08D2" w:rsidRPr="007471A3">
              <w:rPr>
                <w:rStyle w:val="Hipercze"/>
                <w:rFonts w:eastAsia="Times New Roman" w:cs="Tahoma"/>
                <w:noProof/>
                <w:kern w:val="1"/>
              </w:rPr>
              <w:t>Kryteria horyzontalne w ramach EFS dla trybu pozakonkursowego oraz konkursowego</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_Toc461447462 \h </w:instrText>
            </w:r>
            <w:r w:rsidR="00372885" w:rsidRPr="007471A3">
              <w:rPr>
                <w:noProof/>
                <w:webHidden/>
              </w:rPr>
            </w:r>
            <w:r w:rsidR="00372885" w:rsidRPr="007471A3">
              <w:rPr>
                <w:noProof/>
                <w:webHidden/>
              </w:rPr>
              <w:fldChar w:fldCharType="separate"/>
            </w:r>
            <w:r w:rsidR="00925D5A">
              <w:rPr>
                <w:noProof/>
                <w:webHidden/>
              </w:rPr>
              <w:t>448</w:t>
            </w:r>
            <w:r w:rsidR="00372885" w:rsidRPr="007471A3">
              <w:rPr>
                <w:noProof/>
                <w:webHidden/>
              </w:rPr>
              <w:fldChar w:fldCharType="end"/>
            </w:r>
          </w:hyperlink>
        </w:p>
        <w:p w:rsidR="00BA08D2" w:rsidRPr="007471A3" w:rsidRDefault="00283EC9" w:rsidP="00BA08D2">
          <w:pPr>
            <w:pStyle w:val="Spistreci2"/>
            <w:tabs>
              <w:tab w:val="left" w:pos="660"/>
              <w:tab w:val="right" w:pos="13994"/>
            </w:tabs>
            <w:rPr>
              <w:i w:val="0"/>
              <w:iCs w:val="0"/>
              <w:noProof/>
              <w:sz w:val="22"/>
              <w:szCs w:val="22"/>
            </w:rPr>
          </w:pPr>
          <w:hyperlink w:anchor="_Toc461447463" w:history="1">
            <w:r w:rsidR="00BA08D2" w:rsidRPr="007471A3">
              <w:rPr>
                <w:rStyle w:val="Hipercze"/>
                <w:rFonts w:eastAsia="Times New Roman" w:cs="Tahoma"/>
                <w:noProof/>
                <w:kern w:val="1"/>
              </w:rPr>
              <w:t>7.</w:t>
            </w:r>
            <w:r w:rsidR="00BA08D2" w:rsidRPr="007471A3">
              <w:rPr>
                <w:i w:val="0"/>
                <w:iCs w:val="0"/>
                <w:noProof/>
                <w:sz w:val="22"/>
                <w:szCs w:val="22"/>
              </w:rPr>
              <w:tab/>
            </w:r>
            <w:r w:rsidR="00BA08D2" w:rsidRPr="007471A3">
              <w:rPr>
                <w:rStyle w:val="Hipercze"/>
                <w:rFonts w:eastAsia="Times New Roman" w:cs="Tahoma"/>
                <w:noProof/>
                <w:kern w:val="1"/>
              </w:rPr>
              <w:t>Kryteria oceny strategicznej w ramach EFS dla trybu konkursowego</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_Toc461447463 \h </w:instrText>
            </w:r>
            <w:r w:rsidR="00372885" w:rsidRPr="007471A3">
              <w:rPr>
                <w:noProof/>
                <w:webHidden/>
              </w:rPr>
            </w:r>
            <w:r w:rsidR="00372885" w:rsidRPr="007471A3">
              <w:rPr>
                <w:noProof/>
                <w:webHidden/>
              </w:rPr>
              <w:fldChar w:fldCharType="separate"/>
            </w:r>
            <w:r w:rsidR="00925D5A">
              <w:rPr>
                <w:noProof/>
                <w:webHidden/>
              </w:rPr>
              <w:t>449</w:t>
            </w:r>
            <w:r w:rsidR="00372885" w:rsidRPr="007471A3">
              <w:rPr>
                <w:noProof/>
                <w:webHidden/>
              </w:rPr>
              <w:fldChar w:fldCharType="end"/>
            </w:r>
          </w:hyperlink>
        </w:p>
        <w:p w:rsidR="00BA08D2" w:rsidRPr="007471A3" w:rsidRDefault="00283EC9" w:rsidP="00BA08D2">
          <w:pPr>
            <w:pStyle w:val="Spistreci2"/>
            <w:tabs>
              <w:tab w:val="left" w:pos="660"/>
              <w:tab w:val="right" w:pos="13994"/>
            </w:tabs>
            <w:rPr>
              <w:i w:val="0"/>
              <w:iCs w:val="0"/>
              <w:noProof/>
              <w:sz w:val="22"/>
              <w:szCs w:val="22"/>
            </w:rPr>
          </w:pPr>
          <w:hyperlink w:anchor="_Toc461447464" w:history="1">
            <w:r w:rsidR="00BA08D2" w:rsidRPr="007471A3">
              <w:rPr>
                <w:rStyle w:val="Hipercze"/>
                <w:rFonts w:cs="Tahoma"/>
                <w:noProof/>
              </w:rPr>
              <w:t>8.</w:t>
            </w:r>
            <w:r w:rsidR="00BA08D2" w:rsidRPr="007471A3">
              <w:rPr>
                <w:i w:val="0"/>
                <w:iCs w:val="0"/>
                <w:noProof/>
                <w:sz w:val="22"/>
                <w:szCs w:val="22"/>
              </w:rPr>
              <w:tab/>
            </w:r>
            <w:r w:rsidR="00BA08D2" w:rsidRPr="007471A3">
              <w:rPr>
                <w:rStyle w:val="Hipercze"/>
                <w:rFonts w:cs="Tahoma"/>
                <w:noProof/>
              </w:rPr>
              <w:t>Kryteria dostępu dla Działania 8.1  Projekty powiatowych urzędów pracy – nabór w trybie pozakonkursowym (PI 8.i)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_Toc461447464 \h </w:instrText>
            </w:r>
            <w:r w:rsidR="00372885" w:rsidRPr="007471A3">
              <w:rPr>
                <w:noProof/>
                <w:webHidden/>
              </w:rPr>
            </w:r>
            <w:r w:rsidR="00372885" w:rsidRPr="007471A3">
              <w:rPr>
                <w:noProof/>
                <w:webHidden/>
              </w:rPr>
              <w:fldChar w:fldCharType="separate"/>
            </w:r>
            <w:r w:rsidR="00925D5A">
              <w:rPr>
                <w:noProof/>
                <w:webHidden/>
              </w:rPr>
              <w:t>450</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65"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8.1 Projekty powiatowych urzędów pracy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_Toc461447465 \h </w:instrText>
            </w:r>
            <w:r w:rsidR="00372885" w:rsidRPr="007471A3">
              <w:rPr>
                <w:noProof/>
                <w:webHidden/>
              </w:rPr>
            </w:r>
            <w:r w:rsidR="00372885" w:rsidRPr="007471A3">
              <w:rPr>
                <w:noProof/>
                <w:webHidden/>
              </w:rPr>
              <w:fldChar w:fldCharType="separate"/>
            </w:r>
            <w:r w:rsidR="00925D5A">
              <w:rPr>
                <w:noProof/>
                <w:webHidden/>
              </w:rPr>
              <w:t>450</w:t>
            </w:r>
            <w:r w:rsidR="00372885" w:rsidRPr="007471A3">
              <w:rPr>
                <w:noProof/>
                <w:webHidden/>
              </w:rPr>
              <w:fldChar w:fldCharType="end"/>
            </w:r>
          </w:hyperlink>
        </w:p>
        <w:p w:rsidR="00BA08D2" w:rsidRPr="007471A3" w:rsidRDefault="00283EC9" w:rsidP="00BA08D2">
          <w:pPr>
            <w:pStyle w:val="Spistreci2"/>
            <w:tabs>
              <w:tab w:val="left" w:pos="660"/>
              <w:tab w:val="right" w:pos="13994"/>
            </w:tabs>
            <w:rPr>
              <w:i w:val="0"/>
              <w:iCs w:val="0"/>
              <w:noProof/>
              <w:sz w:val="22"/>
              <w:szCs w:val="22"/>
            </w:rPr>
          </w:pPr>
          <w:hyperlink w:anchor="_Toc461447466" w:history="1">
            <w:r w:rsidR="00BA08D2" w:rsidRPr="007471A3">
              <w:rPr>
                <w:rStyle w:val="Hipercze"/>
                <w:rFonts w:cs="Tahoma"/>
                <w:noProof/>
              </w:rPr>
              <w:t>9.</w:t>
            </w:r>
            <w:r w:rsidR="00BA08D2" w:rsidRPr="007471A3">
              <w:rPr>
                <w:i w:val="0"/>
                <w:iCs w:val="0"/>
                <w:noProof/>
                <w:sz w:val="22"/>
                <w:szCs w:val="22"/>
              </w:rPr>
              <w:tab/>
            </w:r>
            <w:r w:rsidR="00BA08D2" w:rsidRPr="007471A3">
              <w:rPr>
                <w:rStyle w:val="Hipercze"/>
                <w:rFonts w:cs="Tahoma"/>
                <w:noProof/>
              </w:rPr>
              <w:t>Kryteria dla Działania 8.2 Wsparcie osób poszukujących pracy – nabór w trybie konkursowym (PI 8.i)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_Toc461447466 \h </w:instrText>
            </w:r>
            <w:r w:rsidR="00372885" w:rsidRPr="007471A3">
              <w:rPr>
                <w:noProof/>
                <w:webHidden/>
              </w:rPr>
            </w:r>
            <w:r w:rsidR="00372885" w:rsidRPr="007471A3">
              <w:rPr>
                <w:noProof/>
                <w:webHidden/>
              </w:rPr>
              <w:fldChar w:fldCharType="separate"/>
            </w:r>
            <w:r w:rsidR="00925D5A">
              <w:rPr>
                <w:noProof/>
                <w:webHidden/>
              </w:rPr>
              <w:t>453</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67" w:history="1">
            <w:r w:rsidR="00BA08D2" w:rsidRPr="007471A3">
              <w:rPr>
                <w:rStyle w:val="Hipercze"/>
                <w:noProof/>
              </w:rPr>
              <w:t>a) Kryteria dostępu dla Działania 8.2 Wsparcie osób poszukujących pracy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_Toc461447467 \h </w:instrText>
            </w:r>
            <w:r w:rsidR="00372885" w:rsidRPr="007471A3">
              <w:rPr>
                <w:noProof/>
                <w:webHidden/>
              </w:rPr>
            </w:r>
            <w:r w:rsidR="00372885" w:rsidRPr="007471A3">
              <w:rPr>
                <w:noProof/>
                <w:webHidden/>
              </w:rPr>
              <w:fldChar w:fldCharType="separate"/>
            </w:r>
            <w:r w:rsidR="00925D5A">
              <w:rPr>
                <w:noProof/>
                <w:webHidden/>
              </w:rPr>
              <w:t>453</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6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8.2 Wsparcie osób poszukujących pracy – nabór w trybie konkursowym</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_Toc461447468 \h </w:instrText>
            </w:r>
            <w:r w:rsidR="00372885" w:rsidRPr="007471A3">
              <w:rPr>
                <w:noProof/>
                <w:webHidden/>
              </w:rPr>
            </w:r>
            <w:r w:rsidR="00372885" w:rsidRPr="007471A3">
              <w:rPr>
                <w:noProof/>
                <w:webHidden/>
              </w:rPr>
              <w:fldChar w:fldCharType="separate"/>
            </w:r>
            <w:r w:rsidR="00925D5A">
              <w:rPr>
                <w:noProof/>
                <w:webHidden/>
              </w:rPr>
              <w:t>458</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69" w:history="1">
            <w:r w:rsidR="00BA08D2" w:rsidRPr="007471A3">
              <w:rPr>
                <w:rStyle w:val="Hipercze"/>
                <w:rFonts w:cs="Tahoma"/>
                <w:noProof/>
              </w:rPr>
              <w:t>10.</w:t>
            </w:r>
            <w:r w:rsidR="00BA08D2" w:rsidRPr="007471A3">
              <w:rPr>
                <w:i w:val="0"/>
                <w:iCs w:val="0"/>
                <w:noProof/>
                <w:sz w:val="22"/>
                <w:szCs w:val="22"/>
              </w:rPr>
              <w:tab/>
            </w:r>
            <w:r w:rsidR="00BA08D2" w:rsidRPr="007471A3">
              <w:rPr>
                <w:rStyle w:val="Hipercze"/>
                <w:rFonts w:cs="Tahoma"/>
                <w:noProof/>
              </w:rPr>
              <w:t>Kryteria dla Działania 8.2 Wsparcie osób poszukujących pracy – nabór w trybie pozakonkursowym (PI 8.i)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_Toc461447469 \h </w:instrText>
            </w:r>
            <w:r w:rsidR="00372885" w:rsidRPr="007471A3">
              <w:rPr>
                <w:noProof/>
                <w:webHidden/>
              </w:rPr>
            </w:r>
            <w:r w:rsidR="00372885" w:rsidRPr="007471A3">
              <w:rPr>
                <w:noProof/>
                <w:webHidden/>
              </w:rPr>
              <w:fldChar w:fldCharType="separate"/>
            </w:r>
            <w:r w:rsidR="00925D5A">
              <w:rPr>
                <w:noProof/>
                <w:webHidden/>
              </w:rPr>
              <w:t>462</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7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8.2 Wsparcie osób poszukujących pracy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_Toc461447470 \h </w:instrText>
            </w:r>
            <w:r w:rsidR="00372885" w:rsidRPr="007471A3">
              <w:rPr>
                <w:noProof/>
                <w:webHidden/>
              </w:rPr>
            </w:r>
            <w:r w:rsidR="00372885" w:rsidRPr="007471A3">
              <w:rPr>
                <w:noProof/>
                <w:webHidden/>
              </w:rPr>
              <w:fldChar w:fldCharType="separate"/>
            </w:r>
            <w:r w:rsidR="00925D5A">
              <w:rPr>
                <w:noProof/>
                <w:webHidden/>
              </w:rPr>
              <w:t>462</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71" w:history="1">
            <w:r w:rsidR="00BA08D2" w:rsidRPr="007471A3">
              <w:rPr>
                <w:rStyle w:val="Hipercze"/>
                <w:rFonts w:cs="Tahoma"/>
                <w:noProof/>
              </w:rPr>
              <w:t>11.</w:t>
            </w:r>
            <w:r w:rsidR="00BA08D2" w:rsidRPr="007471A3">
              <w:rPr>
                <w:i w:val="0"/>
                <w:iCs w:val="0"/>
                <w:noProof/>
                <w:sz w:val="22"/>
                <w:szCs w:val="22"/>
              </w:rPr>
              <w:tab/>
            </w:r>
            <w:r w:rsidR="00BA08D2" w:rsidRPr="007471A3">
              <w:rPr>
                <w:rStyle w:val="Hipercze"/>
                <w:rFonts w:cs="Tahoma"/>
                <w:noProof/>
              </w:rPr>
              <w:t>Kryteria dla Działania 8.3 Samozatrudnienie, przedsiębiorczość oraz tworzenie nowych miejsc pracy  – nabór w trybie konkursowym (PI 8.iii)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_Toc461447471 \h </w:instrText>
            </w:r>
            <w:r w:rsidR="00372885" w:rsidRPr="007471A3">
              <w:rPr>
                <w:noProof/>
                <w:webHidden/>
              </w:rPr>
            </w:r>
            <w:r w:rsidR="00372885" w:rsidRPr="007471A3">
              <w:rPr>
                <w:noProof/>
                <w:webHidden/>
              </w:rPr>
              <w:fldChar w:fldCharType="separate"/>
            </w:r>
            <w:r w:rsidR="00925D5A">
              <w:rPr>
                <w:noProof/>
                <w:webHidden/>
              </w:rPr>
              <w:t>463</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72"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8.3 Samozatrudnienie, przedsiębiorczość oraz tworzenie nowych miejsc pracy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_Toc461447472 \h </w:instrText>
            </w:r>
            <w:r w:rsidR="00372885" w:rsidRPr="007471A3">
              <w:rPr>
                <w:noProof/>
                <w:webHidden/>
              </w:rPr>
            </w:r>
            <w:r w:rsidR="00372885" w:rsidRPr="007471A3">
              <w:rPr>
                <w:noProof/>
                <w:webHidden/>
              </w:rPr>
              <w:fldChar w:fldCharType="separate"/>
            </w:r>
            <w:r w:rsidR="00925D5A">
              <w:rPr>
                <w:noProof/>
                <w:webHidden/>
              </w:rPr>
              <w:t>463</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73" w:history="1">
            <w:r w:rsidR="00BA08D2" w:rsidRPr="007471A3">
              <w:rPr>
                <w:rStyle w:val="Hipercze"/>
                <w:rFonts w:cs="Tahoma"/>
                <w:noProof/>
              </w:rPr>
              <w:t>b)</w:t>
            </w:r>
            <w:r w:rsidR="00BA08D2" w:rsidRPr="007471A3">
              <w:rPr>
                <w:noProof/>
                <w:sz w:val="22"/>
                <w:szCs w:val="22"/>
              </w:rPr>
              <w:tab/>
            </w:r>
            <w:r w:rsidR="00BA08D2" w:rsidRPr="007471A3">
              <w:rPr>
                <w:rStyle w:val="Hipercze"/>
                <w:noProof/>
              </w:rPr>
              <w:t>Kryteria premiujące dla Działania 8.3 Samozatrudnienie, przedsiębiorczość oraz tworzenie nowych miejsc pracy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_Toc461447473 \h </w:instrText>
            </w:r>
            <w:r w:rsidR="00372885" w:rsidRPr="007471A3">
              <w:rPr>
                <w:noProof/>
                <w:webHidden/>
              </w:rPr>
            </w:r>
            <w:r w:rsidR="00372885" w:rsidRPr="007471A3">
              <w:rPr>
                <w:noProof/>
                <w:webHidden/>
              </w:rPr>
              <w:fldChar w:fldCharType="separate"/>
            </w:r>
            <w:r w:rsidR="00925D5A">
              <w:rPr>
                <w:noProof/>
                <w:webHidden/>
              </w:rPr>
              <w:t>465</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74" w:history="1">
            <w:r w:rsidR="00BA08D2" w:rsidRPr="007471A3">
              <w:rPr>
                <w:rStyle w:val="Hipercze"/>
                <w:rFonts w:cs="Tahoma"/>
                <w:noProof/>
              </w:rPr>
              <w:t>12.</w:t>
            </w:r>
            <w:r w:rsidR="00BA08D2" w:rsidRPr="007471A3">
              <w:rPr>
                <w:i w:val="0"/>
                <w:iCs w:val="0"/>
                <w:noProof/>
                <w:sz w:val="22"/>
                <w:szCs w:val="22"/>
              </w:rPr>
              <w:tab/>
            </w:r>
            <w:r w:rsidR="00BA08D2" w:rsidRPr="007471A3">
              <w:rPr>
                <w:rStyle w:val="Hipercze"/>
                <w:rFonts w:eastAsia="Calibri" w:cs="Tahoma"/>
                <w:noProof/>
              </w:rPr>
              <w:t>Kryteria dla Działania 8.4 Godzenie życia zawodowego i prywatnego– nabór w trybie konkursowym (PI 8.iv)</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_Toc461447474 \h </w:instrText>
            </w:r>
            <w:r w:rsidR="00372885" w:rsidRPr="007471A3">
              <w:rPr>
                <w:noProof/>
                <w:webHidden/>
              </w:rPr>
            </w:r>
            <w:r w:rsidR="00372885" w:rsidRPr="007471A3">
              <w:rPr>
                <w:noProof/>
                <w:webHidden/>
              </w:rPr>
              <w:fldChar w:fldCharType="separate"/>
            </w:r>
            <w:r w:rsidR="00925D5A">
              <w:rPr>
                <w:noProof/>
                <w:webHidden/>
              </w:rPr>
              <w:t>469</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75"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8.4 Godzenie życia zawodowego i prywatnego</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_Toc461447475 \h </w:instrText>
            </w:r>
            <w:r w:rsidR="00372885" w:rsidRPr="007471A3">
              <w:rPr>
                <w:noProof/>
                <w:webHidden/>
              </w:rPr>
            </w:r>
            <w:r w:rsidR="00372885" w:rsidRPr="007471A3">
              <w:rPr>
                <w:noProof/>
                <w:webHidden/>
              </w:rPr>
              <w:fldChar w:fldCharType="separate"/>
            </w:r>
            <w:r w:rsidR="00925D5A">
              <w:rPr>
                <w:noProof/>
                <w:webHidden/>
              </w:rPr>
              <w:t>469</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76"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8.4 – z wyłączeniem konkursów objętych mechanizmem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_Toc461447476 \h </w:instrText>
            </w:r>
            <w:r w:rsidR="00372885" w:rsidRPr="007471A3">
              <w:rPr>
                <w:noProof/>
                <w:webHidden/>
              </w:rPr>
            </w:r>
            <w:r w:rsidR="00372885" w:rsidRPr="007471A3">
              <w:rPr>
                <w:noProof/>
                <w:webHidden/>
              </w:rPr>
              <w:fldChar w:fldCharType="separate"/>
            </w:r>
            <w:r w:rsidR="00925D5A">
              <w:rPr>
                <w:noProof/>
                <w:webHidden/>
              </w:rPr>
              <w:t>471</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77" w:history="1">
            <w:r w:rsidR="00BA08D2" w:rsidRPr="007471A3">
              <w:rPr>
                <w:rStyle w:val="Hipercze"/>
                <w:rFonts w:cs="Tahoma"/>
                <w:noProof/>
              </w:rPr>
              <w:t>13.</w:t>
            </w:r>
            <w:r w:rsidR="00BA08D2" w:rsidRPr="007471A3">
              <w:rPr>
                <w:i w:val="0"/>
                <w:iCs w:val="0"/>
                <w:noProof/>
                <w:sz w:val="22"/>
                <w:szCs w:val="22"/>
              </w:rPr>
              <w:tab/>
            </w:r>
            <w:r w:rsidR="00BA08D2" w:rsidRPr="007471A3">
              <w:rPr>
                <w:rStyle w:val="Hipercze"/>
                <w:rFonts w:cs="Tahoma"/>
                <w:noProof/>
              </w:rPr>
              <w:t>Kryteria dla Działania 8.5 - Przystosowanie do zmian zachodzących w gospodarce w ramach działań outplacementowych –  nabór w trybie konkursowym (PI 8.v)</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_Toc461447477 \h </w:instrText>
            </w:r>
            <w:r w:rsidR="00372885" w:rsidRPr="007471A3">
              <w:rPr>
                <w:noProof/>
                <w:webHidden/>
              </w:rPr>
            </w:r>
            <w:r w:rsidR="00372885" w:rsidRPr="007471A3">
              <w:rPr>
                <w:noProof/>
                <w:webHidden/>
              </w:rPr>
              <w:fldChar w:fldCharType="separate"/>
            </w:r>
            <w:r w:rsidR="00925D5A">
              <w:rPr>
                <w:noProof/>
                <w:webHidden/>
              </w:rPr>
              <w:t>474</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78"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8.5 - Przystosowanie do zmian zachodzących w gospodarce w ramach działań outplacementowych</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_Toc461447478 \h </w:instrText>
            </w:r>
            <w:r w:rsidR="00372885" w:rsidRPr="007471A3">
              <w:rPr>
                <w:noProof/>
                <w:webHidden/>
              </w:rPr>
            </w:r>
            <w:r w:rsidR="00372885" w:rsidRPr="007471A3">
              <w:rPr>
                <w:noProof/>
                <w:webHidden/>
              </w:rPr>
              <w:fldChar w:fldCharType="separate"/>
            </w:r>
            <w:r w:rsidR="00925D5A">
              <w:rPr>
                <w:noProof/>
                <w:webHidden/>
              </w:rPr>
              <w:t>474</w:t>
            </w:r>
            <w:r w:rsidR="00372885" w:rsidRPr="007471A3">
              <w:rPr>
                <w:noProof/>
                <w:webHidden/>
              </w:rPr>
              <w:fldChar w:fldCharType="end"/>
            </w:r>
          </w:hyperlink>
        </w:p>
        <w:p w:rsidR="00BA08D2" w:rsidRPr="007471A3" w:rsidRDefault="00283EC9" w:rsidP="00BA08D2">
          <w:pPr>
            <w:pStyle w:val="Spistreci3"/>
            <w:tabs>
              <w:tab w:val="right" w:pos="13994"/>
            </w:tabs>
            <w:rPr>
              <w:noProof/>
              <w:sz w:val="22"/>
              <w:szCs w:val="22"/>
            </w:rPr>
          </w:pPr>
          <w:hyperlink w:anchor="_Toc461447479" w:history="1">
            <w:r w:rsidR="00BA08D2" w:rsidRPr="007471A3">
              <w:rPr>
                <w:rStyle w:val="Hipercze"/>
                <w:noProof/>
              </w:rPr>
              <w:t>b) Kryteria premiujące dla Działania 8.5 - Przystosowanie do zmian zachodzących w gospodarce w ramach działań outplacementowych</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_Toc461447479 \h </w:instrText>
            </w:r>
            <w:r w:rsidR="00372885" w:rsidRPr="007471A3">
              <w:rPr>
                <w:noProof/>
                <w:webHidden/>
              </w:rPr>
            </w:r>
            <w:r w:rsidR="00372885" w:rsidRPr="007471A3">
              <w:rPr>
                <w:noProof/>
                <w:webHidden/>
              </w:rPr>
              <w:fldChar w:fldCharType="separate"/>
            </w:r>
            <w:r w:rsidR="00925D5A">
              <w:rPr>
                <w:noProof/>
                <w:webHidden/>
              </w:rPr>
              <w:t>477</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80" w:history="1">
            <w:r w:rsidR="00BA08D2" w:rsidRPr="007471A3">
              <w:rPr>
                <w:rStyle w:val="Hipercze"/>
                <w:rFonts w:cs="Tahoma"/>
                <w:noProof/>
              </w:rPr>
              <w:t>14.</w:t>
            </w:r>
            <w:r w:rsidR="00BA08D2" w:rsidRPr="007471A3">
              <w:rPr>
                <w:i w:val="0"/>
                <w:iCs w:val="0"/>
                <w:noProof/>
                <w:sz w:val="22"/>
                <w:szCs w:val="22"/>
              </w:rPr>
              <w:tab/>
            </w:r>
            <w:r w:rsidR="00BA08D2" w:rsidRPr="007471A3">
              <w:rPr>
                <w:rStyle w:val="Hipercze"/>
                <w:rFonts w:cs="Tahoma"/>
                <w:noProof/>
              </w:rPr>
              <w:t xml:space="preserve">Kryteria dla Działanie 8.6 </w:t>
            </w:r>
            <w:r w:rsidR="00BA08D2" w:rsidRPr="007471A3">
              <w:rPr>
                <w:rStyle w:val="Hipercze"/>
                <w:bCs/>
                <w:noProof/>
              </w:rPr>
              <w:t>Zwiększenie konkurencyjności przedsiębiorstw i przedsiębiorców z sektora MMŚP</w:t>
            </w:r>
            <w:r w:rsidR="00BA08D2" w:rsidRPr="007471A3">
              <w:rPr>
                <w:rStyle w:val="Hipercze"/>
                <w:rFonts w:cs="Tahoma"/>
                <w:noProof/>
              </w:rPr>
              <w:t xml:space="preserve"> – nabór w trybie konkursowym (PI 8v)</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_Toc461447480 \h </w:instrText>
            </w:r>
            <w:r w:rsidR="00372885" w:rsidRPr="007471A3">
              <w:rPr>
                <w:noProof/>
                <w:webHidden/>
              </w:rPr>
            </w:r>
            <w:r w:rsidR="00372885" w:rsidRPr="007471A3">
              <w:rPr>
                <w:noProof/>
                <w:webHidden/>
              </w:rPr>
              <w:fldChar w:fldCharType="separate"/>
            </w:r>
            <w:r w:rsidR="00925D5A">
              <w:rPr>
                <w:noProof/>
                <w:webHidden/>
              </w:rPr>
              <w:t>478</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81"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Działanie 8.6 Zwiększenie konkurencyjności przedsiębiorstw i przedsiębiorców z sektora MMŚP – nabór w trybie konkursowym (PI 8v)</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_Toc461447481 \h </w:instrText>
            </w:r>
            <w:r w:rsidR="00372885" w:rsidRPr="007471A3">
              <w:rPr>
                <w:noProof/>
                <w:webHidden/>
              </w:rPr>
            </w:r>
            <w:r w:rsidR="00372885" w:rsidRPr="007471A3">
              <w:rPr>
                <w:noProof/>
                <w:webHidden/>
              </w:rPr>
              <w:fldChar w:fldCharType="separate"/>
            </w:r>
            <w:r w:rsidR="00925D5A">
              <w:rPr>
                <w:noProof/>
                <w:webHidden/>
              </w:rPr>
              <w:t>478</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82"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Działanie 8.6 – nabór w trybie konkursowym</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_Toc461447482 \h </w:instrText>
            </w:r>
            <w:r w:rsidR="00372885" w:rsidRPr="007471A3">
              <w:rPr>
                <w:noProof/>
                <w:webHidden/>
              </w:rPr>
            </w:r>
            <w:r w:rsidR="00372885" w:rsidRPr="007471A3">
              <w:rPr>
                <w:noProof/>
                <w:webHidden/>
              </w:rPr>
              <w:fldChar w:fldCharType="separate"/>
            </w:r>
            <w:r w:rsidR="00925D5A">
              <w:rPr>
                <w:noProof/>
                <w:webHidden/>
              </w:rPr>
              <w:t>482</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83" w:history="1">
            <w:r w:rsidR="00BA08D2" w:rsidRPr="007471A3">
              <w:rPr>
                <w:rStyle w:val="Hipercze"/>
                <w:rFonts w:cs="Tahoma"/>
                <w:noProof/>
              </w:rPr>
              <w:t>15.</w:t>
            </w:r>
            <w:r w:rsidR="00BA08D2" w:rsidRPr="007471A3">
              <w:rPr>
                <w:i w:val="0"/>
                <w:iCs w:val="0"/>
                <w:noProof/>
                <w:sz w:val="22"/>
                <w:szCs w:val="22"/>
              </w:rPr>
              <w:tab/>
            </w:r>
            <w:r w:rsidR="00BA08D2" w:rsidRPr="007471A3">
              <w:rPr>
                <w:rStyle w:val="Hipercze"/>
                <w:rFonts w:cs="Tahoma"/>
                <w:noProof/>
              </w:rPr>
              <w:t>Kryteria dla Działania 8.7 Aktywne i zdrowe starzenie się – nabór w trybie konkursowym (PI 8.vi)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_Toc461447483 \h </w:instrText>
            </w:r>
            <w:r w:rsidR="00372885" w:rsidRPr="007471A3">
              <w:rPr>
                <w:noProof/>
                <w:webHidden/>
              </w:rPr>
            </w:r>
            <w:r w:rsidR="00372885" w:rsidRPr="007471A3">
              <w:rPr>
                <w:noProof/>
                <w:webHidden/>
              </w:rPr>
              <w:fldChar w:fldCharType="separate"/>
            </w:r>
            <w:r w:rsidR="00925D5A">
              <w:rPr>
                <w:noProof/>
                <w:webHidden/>
              </w:rPr>
              <w:t>485</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84"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8.7 Aktywne i zdrowe starzenie się</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_Toc461447484 \h </w:instrText>
            </w:r>
            <w:r w:rsidR="00372885" w:rsidRPr="007471A3">
              <w:rPr>
                <w:noProof/>
                <w:webHidden/>
              </w:rPr>
            </w:r>
            <w:r w:rsidR="00372885" w:rsidRPr="007471A3">
              <w:rPr>
                <w:noProof/>
                <w:webHidden/>
              </w:rPr>
              <w:fldChar w:fldCharType="separate"/>
            </w:r>
            <w:r w:rsidR="00925D5A">
              <w:rPr>
                <w:noProof/>
                <w:webHidden/>
              </w:rPr>
              <w:t>485</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85"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8.7 Aktywne i zdrowe starzenie się</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_Toc461447485 \h </w:instrText>
            </w:r>
            <w:r w:rsidR="00372885" w:rsidRPr="007471A3">
              <w:rPr>
                <w:noProof/>
                <w:webHidden/>
              </w:rPr>
            </w:r>
            <w:r w:rsidR="00372885" w:rsidRPr="007471A3">
              <w:rPr>
                <w:noProof/>
                <w:webHidden/>
              </w:rPr>
              <w:fldChar w:fldCharType="separate"/>
            </w:r>
            <w:r w:rsidR="00925D5A">
              <w:rPr>
                <w:noProof/>
                <w:webHidden/>
              </w:rPr>
              <w:t>487</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86" w:history="1">
            <w:r w:rsidR="00BA08D2" w:rsidRPr="007471A3">
              <w:rPr>
                <w:rStyle w:val="Hipercze"/>
                <w:rFonts w:cs="Tahoma"/>
                <w:noProof/>
              </w:rPr>
              <w:t>16.</w:t>
            </w:r>
            <w:r w:rsidR="00BA08D2" w:rsidRPr="007471A3">
              <w:rPr>
                <w:i w:val="0"/>
                <w:iCs w:val="0"/>
                <w:noProof/>
                <w:sz w:val="22"/>
                <w:szCs w:val="22"/>
              </w:rPr>
              <w:tab/>
            </w:r>
            <w:r w:rsidR="00BA08D2" w:rsidRPr="007471A3">
              <w:rPr>
                <w:rStyle w:val="Hipercze"/>
                <w:rFonts w:cs="Tahoma"/>
                <w:noProof/>
              </w:rPr>
              <w:t xml:space="preserve">Kryteria dla Działania 9.1 Aktywna integracja – nabór w trybie konkursowym </w:t>
            </w:r>
            <w:r w:rsidR="00BA08D2" w:rsidRPr="007471A3">
              <w:rPr>
                <w:rStyle w:val="Hipercze"/>
                <w:noProof/>
              </w:rPr>
              <w:t>(konkurs skierowany do Ośrodków Pomocy Społecznej oraz Powiatowych Centrów Pomocy Rodzinie) (PI 9.i)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_Toc461447486 \h </w:instrText>
            </w:r>
            <w:r w:rsidR="00372885" w:rsidRPr="007471A3">
              <w:rPr>
                <w:noProof/>
                <w:webHidden/>
              </w:rPr>
            </w:r>
            <w:r w:rsidR="00372885" w:rsidRPr="007471A3">
              <w:rPr>
                <w:noProof/>
                <w:webHidden/>
              </w:rPr>
              <w:fldChar w:fldCharType="separate"/>
            </w:r>
            <w:r w:rsidR="00925D5A">
              <w:rPr>
                <w:noProof/>
                <w:webHidden/>
              </w:rPr>
              <w:t>489</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87"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_Toc461447487 \h </w:instrText>
            </w:r>
            <w:r w:rsidR="00372885" w:rsidRPr="007471A3">
              <w:rPr>
                <w:noProof/>
                <w:webHidden/>
              </w:rPr>
            </w:r>
            <w:r w:rsidR="00372885" w:rsidRPr="007471A3">
              <w:rPr>
                <w:noProof/>
                <w:webHidden/>
              </w:rPr>
              <w:fldChar w:fldCharType="separate"/>
            </w:r>
            <w:r w:rsidR="00925D5A">
              <w:rPr>
                <w:noProof/>
                <w:webHidden/>
              </w:rPr>
              <w:t>489</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8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z wyłączeniem konkursów objętych mechanizmem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_Toc461447488 \h </w:instrText>
            </w:r>
            <w:r w:rsidR="00372885" w:rsidRPr="007471A3">
              <w:rPr>
                <w:noProof/>
                <w:webHidden/>
              </w:rPr>
            </w:r>
            <w:r w:rsidR="00372885" w:rsidRPr="007471A3">
              <w:rPr>
                <w:noProof/>
                <w:webHidden/>
              </w:rPr>
              <w:fldChar w:fldCharType="separate"/>
            </w:r>
            <w:r w:rsidR="00925D5A">
              <w:rPr>
                <w:noProof/>
                <w:webHidden/>
              </w:rPr>
              <w:t>494</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89" w:history="1">
            <w:r w:rsidR="00BA08D2" w:rsidRPr="007471A3">
              <w:rPr>
                <w:rStyle w:val="Hipercze"/>
                <w:rFonts w:cs="Tahoma"/>
                <w:noProof/>
              </w:rPr>
              <w:t>17.</w:t>
            </w:r>
            <w:r w:rsidR="00BA08D2" w:rsidRPr="007471A3">
              <w:rPr>
                <w:i w:val="0"/>
                <w:iCs w:val="0"/>
                <w:noProof/>
                <w:sz w:val="22"/>
                <w:szCs w:val="22"/>
              </w:rPr>
              <w:tab/>
            </w:r>
            <w:r w:rsidR="00BA08D2" w:rsidRPr="007471A3">
              <w:rPr>
                <w:rStyle w:val="Hipercze"/>
                <w:rFonts w:cs="Tahoma"/>
                <w:noProof/>
              </w:rPr>
              <w:t>Kryteria dla Działania 9.1 Aktywna integracja – nabór w trybie konkursowym (PI 9.i)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_Toc461447489 \h </w:instrText>
            </w:r>
            <w:r w:rsidR="00372885" w:rsidRPr="007471A3">
              <w:rPr>
                <w:noProof/>
                <w:webHidden/>
              </w:rPr>
            </w:r>
            <w:r w:rsidR="00372885" w:rsidRPr="007471A3">
              <w:rPr>
                <w:noProof/>
                <w:webHidden/>
              </w:rPr>
              <w:fldChar w:fldCharType="separate"/>
            </w:r>
            <w:r w:rsidR="00925D5A">
              <w:rPr>
                <w:noProof/>
                <w:webHidden/>
              </w:rPr>
              <w:t>495</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9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 – typy operacji: A i C</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_Toc461447490 \h </w:instrText>
            </w:r>
            <w:r w:rsidR="00372885" w:rsidRPr="007471A3">
              <w:rPr>
                <w:noProof/>
                <w:webHidden/>
              </w:rPr>
            </w:r>
            <w:r w:rsidR="00372885" w:rsidRPr="007471A3">
              <w:rPr>
                <w:noProof/>
                <w:webHidden/>
              </w:rPr>
              <w:fldChar w:fldCharType="separate"/>
            </w:r>
            <w:r w:rsidR="00925D5A">
              <w:rPr>
                <w:noProof/>
                <w:webHidden/>
              </w:rPr>
              <w:t>495</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91"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typy operacji: A i C -  z wyłączeniem konkursów objętych mechanizmem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_Toc461447491 \h </w:instrText>
            </w:r>
            <w:r w:rsidR="00372885" w:rsidRPr="007471A3">
              <w:rPr>
                <w:noProof/>
                <w:webHidden/>
              </w:rPr>
            </w:r>
            <w:r w:rsidR="00372885" w:rsidRPr="007471A3">
              <w:rPr>
                <w:noProof/>
                <w:webHidden/>
              </w:rPr>
              <w:fldChar w:fldCharType="separate"/>
            </w:r>
            <w:r w:rsidR="00925D5A">
              <w:rPr>
                <w:noProof/>
                <w:webHidden/>
              </w:rPr>
              <w:t>501</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92" w:history="1">
            <w:r w:rsidR="00BA08D2" w:rsidRPr="007471A3">
              <w:rPr>
                <w:rStyle w:val="Hipercze"/>
                <w:rFonts w:cs="Tahoma"/>
                <w:noProof/>
              </w:rPr>
              <w:t>18.</w:t>
            </w:r>
            <w:r w:rsidR="00BA08D2" w:rsidRPr="007471A3">
              <w:rPr>
                <w:i w:val="0"/>
                <w:iCs w:val="0"/>
                <w:noProof/>
                <w:sz w:val="22"/>
                <w:szCs w:val="22"/>
              </w:rPr>
              <w:tab/>
            </w:r>
            <w:r w:rsidR="00BA08D2" w:rsidRPr="007471A3">
              <w:rPr>
                <w:rStyle w:val="Hipercze"/>
                <w:rFonts w:cs="Tahoma"/>
                <w:noProof/>
              </w:rPr>
              <w:t>Kryteria dla Działania 9.1 Aktywna integracja – nabór w trybie konkursowym (PI 9.i)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_Toc461447492 \h </w:instrText>
            </w:r>
            <w:r w:rsidR="00372885" w:rsidRPr="007471A3">
              <w:rPr>
                <w:noProof/>
                <w:webHidden/>
              </w:rPr>
            </w:r>
            <w:r w:rsidR="00372885" w:rsidRPr="007471A3">
              <w:rPr>
                <w:noProof/>
                <w:webHidden/>
              </w:rPr>
              <w:fldChar w:fldCharType="separate"/>
            </w:r>
            <w:r w:rsidR="00925D5A">
              <w:rPr>
                <w:noProof/>
                <w:webHidden/>
              </w:rPr>
              <w:t>503</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9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 – typy operacji: B</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_Toc461447493 \h </w:instrText>
            </w:r>
            <w:r w:rsidR="00372885" w:rsidRPr="007471A3">
              <w:rPr>
                <w:noProof/>
                <w:webHidden/>
              </w:rPr>
            </w:r>
            <w:r w:rsidR="00372885" w:rsidRPr="007471A3">
              <w:rPr>
                <w:noProof/>
                <w:webHidden/>
              </w:rPr>
              <w:fldChar w:fldCharType="separate"/>
            </w:r>
            <w:r w:rsidR="00925D5A">
              <w:rPr>
                <w:noProof/>
                <w:webHidden/>
              </w:rPr>
              <w:t>503</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94"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typy operacji: B</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_Toc461447494 \h </w:instrText>
            </w:r>
            <w:r w:rsidR="00372885" w:rsidRPr="007471A3">
              <w:rPr>
                <w:noProof/>
                <w:webHidden/>
              </w:rPr>
            </w:r>
            <w:r w:rsidR="00372885" w:rsidRPr="007471A3">
              <w:rPr>
                <w:noProof/>
                <w:webHidden/>
              </w:rPr>
              <w:fldChar w:fldCharType="separate"/>
            </w:r>
            <w:r w:rsidR="00925D5A">
              <w:rPr>
                <w:noProof/>
                <w:webHidden/>
              </w:rPr>
              <w:t>506</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95" w:history="1">
            <w:r w:rsidR="00BA08D2" w:rsidRPr="007471A3">
              <w:rPr>
                <w:rStyle w:val="Hipercze"/>
                <w:rFonts w:cs="Tahoma"/>
                <w:noProof/>
              </w:rPr>
              <w:t>19.</w:t>
            </w:r>
            <w:r w:rsidR="00BA08D2" w:rsidRPr="007471A3">
              <w:rPr>
                <w:i w:val="0"/>
                <w:iCs w:val="0"/>
                <w:noProof/>
                <w:sz w:val="22"/>
                <w:szCs w:val="22"/>
              </w:rPr>
              <w:tab/>
            </w:r>
            <w:r w:rsidR="00BA08D2" w:rsidRPr="007471A3">
              <w:rPr>
                <w:rStyle w:val="Hipercze"/>
                <w:rFonts w:cs="Tahoma"/>
                <w:noProof/>
              </w:rPr>
              <w:t>Kryteria dla Działania 9.2 Dostęp do wysokiej jakości usług społecznych – nabór w trybie konkursowym (PI 9.iv)</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_Toc461447495 \h </w:instrText>
            </w:r>
            <w:r w:rsidR="00372885" w:rsidRPr="007471A3">
              <w:rPr>
                <w:noProof/>
                <w:webHidden/>
              </w:rPr>
            </w:r>
            <w:r w:rsidR="00372885" w:rsidRPr="007471A3">
              <w:rPr>
                <w:noProof/>
                <w:webHidden/>
              </w:rPr>
              <w:fldChar w:fldCharType="separate"/>
            </w:r>
            <w:r w:rsidR="00925D5A">
              <w:rPr>
                <w:noProof/>
                <w:webHidden/>
              </w:rPr>
              <w:t>508</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96"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9.2 „Dostęp do wysokiej jakości usług społecznych” – typ operacji: A, B i C</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_Toc461447496 \h </w:instrText>
            </w:r>
            <w:r w:rsidR="00372885" w:rsidRPr="007471A3">
              <w:rPr>
                <w:noProof/>
                <w:webHidden/>
              </w:rPr>
            </w:r>
            <w:r w:rsidR="00372885" w:rsidRPr="007471A3">
              <w:rPr>
                <w:noProof/>
                <w:webHidden/>
              </w:rPr>
              <w:fldChar w:fldCharType="separate"/>
            </w:r>
            <w:r w:rsidR="00925D5A">
              <w:rPr>
                <w:noProof/>
                <w:webHidden/>
              </w:rPr>
              <w:t>509</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97"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Działania 9.2 „Dostęp do wysokiej jakości usług społecznych” – typ operacji: A, B i C - z wyłączeniem konkursów objętych mechanizmem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_Toc461447497 \h </w:instrText>
            </w:r>
            <w:r w:rsidR="00372885" w:rsidRPr="007471A3">
              <w:rPr>
                <w:noProof/>
                <w:webHidden/>
              </w:rPr>
            </w:r>
            <w:r w:rsidR="00372885" w:rsidRPr="007471A3">
              <w:rPr>
                <w:noProof/>
                <w:webHidden/>
              </w:rPr>
              <w:fldChar w:fldCharType="separate"/>
            </w:r>
            <w:r w:rsidR="00925D5A">
              <w:rPr>
                <w:noProof/>
                <w:webHidden/>
              </w:rPr>
              <w:t>515</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498" w:history="1">
            <w:r w:rsidR="00BA08D2" w:rsidRPr="007471A3">
              <w:rPr>
                <w:rStyle w:val="Hipercze"/>
                <w:rFonts w:cs="Tahoma"/>
                <w:noProof/>
              </w:rPr>
              <w:t>20.</w:t>
            </w:r>
            <w:r w:rsidR="00BA08D2" w:rsidRPr="007471A3">
              <w:rPr>
                <w:i w:val="0"/>
                <w:iCs w:val="0"/>
                <w:noProof/>
                <w:sz w:val="22"/>
                <w:szCs w:val="22"/>
              </w:rPr>
              <w:tab/>
            </w:r>
            <w:r w:rsidR="00BA08D2" w:rsidRPr="007471A3">
              <w:rPr>
                <w:rStyle w:val="Hipercze"/>
                <w:rFonts w:cs="Tahoma"/>
                <w:noProof/>
              </w:rPr>
              <w:t>Kryteria dla Działania 9.4 Wspieranie gospodarki społecznej – nabór w trybie konkursowym (konkurs skierowany do Ośrodków Wsparcia Ekonomii Społecznej) (PI 9.v)</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_Toc461447498 \h </w:instrText>
            </w:r>
            <w:r w:rsidR="00372885" w:rsidRPr="007471A3">
              <w:rPr>
                <w:noProof/>
                <w:webHidden/>
              </w:rPr>
            </w:r>
            <w:r w:rsidR="00372885" w:rsidRPr="007471A3">
              <w:rPr>
                <w:noProof/>
                <w:webHidden/>
              </w:rPr>
              <w:fldChar w:fldCharType="separate"/>
            </w:r>
            <w:r w:rsidR="00925D5A">
              <w:rPr>
                <w:noProof/>
                <w:webHidden/>
              </w:rPr>
              <w:t>518</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499"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9.4 Wspieranie gospodarki społecznej</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_Toc461447499 \h </w:instrText>
            </w:r>
            <w:r w:rsidR="00372885" w:rsidRPr="007471A3">
              <w:rPr>
                <w:noProof/>
                <w:webHidden/>
              </w:rPr>
            </w:r>
            <w:r w:rsidR="00372885" w:rsidRPr="007471A3">
              <w:rPr>
                <w:noProof/>
                <w:webHidden/>
              </w:rPr>
              <w:fldChar w:fldCharType="separate"/>
            </w:r>
            <w:r w:rsidR="00925D5A">
              <w:rPr>
                <w:noProof/>
                <w:webHidden/>
              </w:rPr>
              <w:t>518</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00"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Działanie 9.4 Wspieranie gospodarki społecznej</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_Toc461447500 \h </w:instrText>
            </w:r>
            <w:r w:rsidR="00372885" w:rsidRPr="007471A3">
              <w:rPr>
                <w:noProof/>
                <w:webHidden/>
              </w:rPr>
            </w:r>
            <w:r w:rsidR="00372885" w:rsidRPr="007471A3">
              <w:rPr>
                <w:noProof/>
                <w:webHidden/>
              </w:rPr>
              <w:fldChar w:fldCharType="separate"/>
            </w:r>
            <w:r w:rsidR="00925D5A">
              <w:rPr>
                <w:noProof/>
                <w:webHidden/>
              </w:rPr>
              <w:t>522</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501" w:history="1">
            <w:r w:rsidR="00BA08D2" w:rsidRPr="007471A3">
              <w:rPr>
                <w:rStyle w:val="Hipercze"/>
                <w:rFonts w:cs="Tahoma"/>
                <w:noProof/>
              </w:rPr>
              <w:t>21.</w:t>
            </w:r>
            <w:r w:rsidR="00BA08D2" w:rsidRPr="007471A3">
              <w:rPr>
                <w:i w:val="0"/>
                <w:iCs w:val="0"/>
                <w:noProof/>
                <w:sz w:val="22"/>
                <w:szCs w:val="22"/>
              </w:rPr>
              <w:tab/>
            </w:r>
            <w:r w:rsidR="00BA08D2" w:rsidRPr="007471A3">
              <w:rPr>
                <w:rStyle w:val="Hipercze"/>
                <w:rFonts w:cs="Tahoma"/>
                <w:noProof/>
              </w:rPr>
              <w:t>Kryteria dostępu dla Działania 9.4 – nabór w trybie pozakonkursowym (PI 9.v)</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_Toc461447501 \h </w:instrText>
            </w:r>
            <w:r w:rsidR="00372885" w:rsidRPr="007471A3">
              <w:rPr>
                <w:noProof/>
                <w:webHidden/>
              </w:rPr>
            </w:r>
            <w:r w:rsidR="00372885" w:rsidRPr="007471A3">
              <w:rPr>
                <w:noProof/>
                <w:webHidden/>
              </w:rPr>
              <w:fldChar w:fldCharType="separate"/>
            </w:r>
            <w:r w:rsidR="00925D5A">
              <w:rPr>
                <w:noProof/>
                <w:webHidden/>
              </w:rPr>
              <w:t>523</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502" w:history="1">
            <w:r w:rsidR="00BA08D2" w:rsidRPr="007471A3">
              <w:rPr>
                <w:rStyle w:val="Hipercze"/>
                <w:rFonts w:cs="Tahoma"/>
                <w:noProof/>
              </w:rPr>
              <w:t>22.</w:t>
            </w:r>
            <w:r w:rsidR="00BA08D2" w:rsidRPr="007471A3">
              <w:rPr>
                <w:i w:val="0"/>
                <w:iCs w:val="0"/>
                <w:noProof/>
                <w:sz w:val="22"/>
                <w:szCs w:val="22"/>
              </w:rPr>
              <w:tab/>
            </w:r>
            <w:r w:rsidR="00BA08D2" w:rsidRPr="007471A3">
              <w:rPr>
                <w:rStyle w:val="Hipercze"/>
                <w:rFonts w:cs="Tahoma"/>
                <w:noProof/>
              </w:rPr>
              <w:t>Kryteria dla Działania 10.1 Zapewnienie równego dostępu do wysokiej jakości edukacji przedszkolnej – nabór w trybie konkursowym (PI 10.i)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_Toc461447502 \h </w:instrText>
            </w:r>
            <w:r w:rsidR="00372885" w:rsidRPr="007471A3">
              <w:rPr>
                <w:noProof/>
                <w:webHidden/>
              </w:rPr>
            </w:r>
            <w:r w:rsidR="00372885" w:rsidRPr="007471A3">
              <w:rPr>
                <w:noProof/>
                <w:webHidden/>
              </w:rPr>
              <w:fldChar w:fldCharType="separate"/>
            </w:r>
            <w:r w:rsidR="00925D5A">
              <w:rPr>
                <w:noProof/>
                <w:webHidden/>
              </w:rPr>
              <w:t>526</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0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10.1 Zapewnienie równego dostępu do wysokiej jakości edukacji przedszkolnej</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_Toc461447503 \h </w:instrText>
            </w:r>
            <w:r w:rsidR="00372885" w:rsidRPr="007471A3">
              <w:rPr>
                <w:noProof/>
                <w:webHidden/>
              </w:rPr>
            </w:r>
            <w:r w:rsidR="00372885" w:rsidRPr="007471A3">
              <w:rPr>
                <w:noProof/>
                <w:webHidden/>
              </w:rPr>
              <w:fldChar w:fldCharType="separate"/>
            </w:r>
            <w:r w:rsidR="00925D5A">
              <w:rPr>
                <w:noProof/>
                <w:webHidden/>
              </w:rPr>
              <w:t>526</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04"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10.1 – z wyłączeniem konkursów objętych mechanizmem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_Toc461447504 \h </w:instrText>
            </w:r>
            <w:r w:rsidR="00372885" w:rsidRPr="007471A3">
              <w:rPr>
                <w:noProof/>
                <w:webHidden/>
              </w:rPr>
            </w:r>
            <w:r w:rsidR="00372885" w:rsidRPr="007471A3">
              <w:rPr>
                <w:noProof/>
                <w:webHidden/>
              </w:rPr>
              <w:fldChar w:fldCharType="separate"/>
            </w:r>
            <w:r w:rsidR="00925D5A">
              <w:rPr>
                <w:noProof/>
                <w:webHidden/>
              </w:rPr>
              <w:t>527</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505" w:history="1">
            <w:r w:rsidR="00BA08D2" w:rsidRPr="007471A3">
              <w:rPr>
                <w:rStyle w:val="Hipercze"/>
                <w:rFonts w:cs="Tahoma"/>
                <w:noProof/>
              </w:rPr>
              <w:t>23.</w:t>
            </w:r>
            <w:r w:rsidR="00BA08D2" w:rsidRPr="007471A3">
              <w:rPr>
                <w:i w:val="0"/>
                <w:iCs w:val="0"/>
                <w:noProof/>
                <w:sz w:val="22"/>
                <w:szCs w:val="22"/>
              </w:rPr>
              <w:tab/>
            </w:r>
            <w:r w:rsidR="00BA08D2" w:rsidRPr="007471A3">
              <w:rPr>
                <w:rStyle w:val="Hipercze"/>
                <w:rFonts w:cs="Tahoma"/>
                <w:noProof/>
              </w:rPr>
              <w:t>Kryteria dla Działania 10.2 Zapewnienie równego dostępu do wysokiej jakości edukacji podstawowej, gimnazjalnej i ponadgimnazjalnej – nabór w trybie konkursowym (PI 10.i)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_Toc461447505 \h </w:instrText>
            </w:r>
            <w:r w:rsidR="00372885" w:rsidRPr="007471A3">
              <w:rPr>
                <w:noProof/>
                <w:webHidden/>
              </w:rPr>
            </w:r>
            <w:r w:rsidR="00372885" w:rsidRPr="007471A3">
              <w:rPr>
                <w:noProof/>
                <w:webHidden/>
              </w:rPr>
              <w:fldChar w:fldCharType="separate"/>
            </w:r>
            <w:r w:rsidR="00925D5A">
              <w:rPr>
                <w:noProof/>
                <w:webHidden/>
              </w:rPr>
              <w:t>533</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06" w:history="1">
            <w:r w:rsidR="00BA08D2" w:rsidRPr="007471A3">
              <w:rPr>
                <w:rStyle w:val="Hipercze"/>
                <w:noProof/>
              </w:rPr>
              <w:t>a)</w:t>
            </w:r>
            <w:r w:rsidR="00BA08D2" w:rsidRPr="007471A3">
              <w:rPr>
                <w:noProof/>
                <w:sz w:val="22"/>
                <w:szCs w:val="22"/>
              </w:rPr>
              <w:tab/>
            </w:r>
            <w:r w:rsidR="00BA08D2" w:rsidRPr="007471A3">
              <w:rPr>
                <w:rStyle w:val="Hipercze"/>
                <w:noProof/>
              </w:rPr>
              <w:t xml:space="preserve">Kryteria dostępu dla Działania 10.2 </w:t>
            </w:r>
            <w:r w:rsidR="00BA08D2" w:rsidRPr="007471A3">
              <w:rPr>
                <w:rStyle w:val="Hipercze"/>
                <w:rFonts w:cs="Arial"/>
                <w:noProof/>
              </w:rPr>
              <w:t>Zapewnienie równego dostępu do wysokiej jakości edukacji podstawowej, gimnazjalnej i ponadgimnazjalnej – konkurs horyzontalny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_Toc461447506 \h </w:instrText>
            </w:r>
            <w:r w:rsidR="00372885" w:rsidRPr="007471A3">
              <w:rPr>
                <w:noProof/>
                <w:webHidden/>
              </w:rPr>
            </w:r>
            <w:r w:rsidR="00372885" w:rsidRPr="007471A3">
              <w:rPr>
                <w:noProof/>
                <w:webHidden/>
              </w:rPr>
              <w:fldChar w:fldCharType="separate"/>
            </w:r>
            <w:r w:rsidR="00925D5A">
              <w:rPr>
                <w:noProof/>
                <w:webHidden/>
              </w:rPr>
              <w:t>533</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07" w:history="1">
            <w:r w:rsidR="00BA08D2" w:rsidRPr="007471A3">
              <w:rPr>
                <w:rStyle w:val="Hipercze"/>
                <w:noProof/>
              </w:rPr>
              <w:t>b)</w:t>
            </w:r>
            <w:r w:rsidR="00BA08D2" w:rsidRPr="007471A3">
              <w:rPr>
                <w:noProof/>
                <w:sz w:val="22"/>
                <w:szCs w:val="22"/>
              </w:rPr>
              <w:tab/>
            </w:r>
            <w:r w:rsidR="00BA08D2" w:rsidRPr="007471A3">
              <w:rPr>
                <w:rStyle w:val="Hipercze"/>
                <w:noProof/>
              </w:rPr>
              <w:t xml:space="preserve">Kryteria dostępu dla Działania 10.2 </w:t>
            </w:r>
            <w:r w:rsidR="00BA08D2" w:rsidRPr="007471A3">
              <w:rPr>
                <w:rStyle w:val="Hipercze"/>
                <w:rFonts w:cs="Arial"/>
                <w:noProof/>
              </w:rPr>
              <w:t>Zapewnienie równego dostępu do wysokiej jakości edukacji podstawowej, gimnazjalnej i ponadgimnazjalnej – konkurs dla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_Toc461447507 \h </w:instrText>
            </w:r>
            <w:r w:rsidR="00372885" w:rsidRPr="007471A3">
              <w:rPr>
                <w:noProof/>
                <w:webHidden/>
              </w:rPr>
            </w:r>
            <w:r w:rsidR="00372885" w:rsidRPr="007471A3">
              <w:rPr>
                <w:noProof/>
                <w:webHidden/>
              </w:rPr>
              <w:fldChar w:fldCharType="separate"/>
            </w:r>
            <w:r w:rsidR="00925D5A">
              <w:rPr>
                <w:noProof/>
                <w:webHidden/>
              </w:rPr>
              <w:t>534</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08" w:history="1">
            <w:r w:rsidR="00BA08D2" w:rsidRPr="007471A3">
              <w:rPr>
                <w:rStyle w:val="Hipercze"/>
                <w:noProof/>
              </w:rPr>
              <w:t>c)</w:t>
            </w:r>
            <w:r w:rsidR="00BA08D2" w:rsidRPr="007471A3">
              <w:rPr>
                <w:noProof/>
                <w:sz w:val="22"/>
                <w:szCs w:val="22"/>
              </w:rPr>
              <w:tab/>
            </w:r>
            <w:r w:rsidR="00BA08D2" w:rsidRPr="007471A3">
              <w:rPr>
                <w:rStyle w:val="Hipercze"/>
                <w:noProof/>
              </w:rPr>
              <w:t>Kryteria premiujące dla Działania 10.2 – z wyłączeniem konkursów objętych mechanizmem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_Toc461447508 \h </w:instrText>
            </w:r>
            <w:r w:rsidR="00372885" w:rsidRPr="007471A3">
              <w:rPr>
                <w:noProof/>
                <w:webHidden/>
              </w:rPr>
            </w:r>
            <w:r w:rsidR="00372885" w:rsidRPr="007471A3">
              <w:rPr>
                <w:noProof/>
                <w:webHidden/>
              </w:rPr>
              <w:fldChar w:fldCharType="separate"/>
            </w:r>
            <w:r w:rsidR="00925D5A">
              <w:rPr>
                <w:noProof/>
                <w:webHidden/>
              </w:rPr>
              <w:t>535</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509" w:history="1">
            <w:r w:rsidR="00BA08D2" w:rsidRPr="007471A3">
              <w:rPr>
                <w:rStyle w:val="Hipercze"/>
                <w:rFonts w:cs="Tahoma"/>
                <w:noProof/>
              </w:rPr>
              <w:t>24.</w:t>
            </w:r>
            <w:r w:rsidR="00BA08D2" w:rsidRPr="007471A3">
              <w:rPr>
                <w:i w:val="0"/>
                <w:iCs w:val="0"/>
                <w:noProof/>
                <w:sz w:val="22"/>
                <w:szCs w:val="22"/>
              </w:rPr>
              <w:tab/>
            </w:r>
            <w:r w:rsidR="00BA08D2" w:rsidRPr="007471A3">
              <w:rPr>
                <w:rStyle w:val="Hipercze"/>
                <w:rFonts w:cs="Tahoma"/>
                <w:noProof/>
              </w:rPr>
              <w:t>Kryteria dla Działania 10.3 Poprawa dostępności i wspieranie uczenia się przez całe życie – nabór w trybie konkursowym (PI 10.iii)</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_Toc461447509 \h </w:instrText>
            </w:r>
            <w:r w:rsidR="00372885" w:rsidRPr="007471A3">
              <w:rPr>
                <w:noProof/>
                <w:webHidden/>
              </w:rPr>
            </w:r>
            <w:r w:rsidR="00372885" w:rsidRPr="007471A3">
              <w:rPr>
                <w:noProof/>
                <w:webHidden/>
              </w:rPr>
              <w:fldChar w:fldCharType="separate"/>
            </w:r>
            <w:r w:rsidR="00925D5A">
              <w:rPr>
                <w:noProof/>
                <w:webHidden/>
              </w:rPr>
              <w:t>538</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1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10.3 Poprawa dostępności i wspieranie uczenia się przez całe życie</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_Toc461447510 \h </w:instrText>
            </w:r>
            <w:r w:rsidR="00372885" w:rsidRPr="007471A3">
              <w:rPr>
                <w:noProof/>
                <w:webHidden/>
              </w:rPr>
            </w:r>
            <w:r w:rsidR="00372885" w:rsidRPr="007471A3">
              <w:rPr>
                <w:noProof/>
                <w:webHidden/>
              </w:rPr>
              <w:fldChar w:fldCharType="separate"/>
            </w:r>
            <w:r w:rsidR="00925D5A">
              <w:rPr>
                <w:noProof/>
                <w:webHidden/>
              </w:rPr>
              <w:t>538</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11"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10.3 Poprawa dostępności i wspieranie uczenia się przez całe życie</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_Toc461447511 \h </w:instrText>
            </w:r>
            <w:r w:rsidR="00372885" w:rsidRPr="007471A3">
              <w:rPr>
                <w:noProof/>
                <w:webHidden/>
              </w:rPr>
            </w:r>
            <w:r w:rsidR="00372885" w:rsidRPr="007471A3">
              <w:rPr>
                <w:noProof/>
                <w:webHidden/>
              </w:rPr>
              <w:fldChar w:fldCharType="separate"/>
            </w:r>
            <w:r w:rsidR="00925D5A">
              <w:rPr>
                <w:noProof/>
                <w:webHidden/>
              </w:rPr>
              <w:t>541</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512" w:history="1">
            <w:r w:rsidR="00BA08D2" w:rsidRPr="007471A3">
              <w:rPr>
                <w:rStyle w:val="Hipercze"/>
                <w:rFonts w:cs="Tahoma"/>
                <w:noProof/>
              </w:rPr>
              <w:t>25.</w:t>
            </w:r>
            <w:r w:rsidR="00BA08D2" w:rsidRPr="007471A3">
              <w:rPr>
                <w:i w:val="0"/>
                <w:iCs w:val="0"/>
                <w:noProof/>
                <w:sz w:val="22"/>
                <w:szCs w:val="22"/>
              </w:rPr>
              <w:tab/>
            </w:r>
            <w:r w:rsidR="00BA08D2" w:rsidRPr="007471A3">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_Toc461447512 \h </w:instrText>
            </w:r>
            <w:r w:rsidR="00372885" w:rsidRPr="007471A3">
              <w:rPr>
                <w:noProof/>
                <w:webHidden/>
              </w:rPr>
            </w:r>
            <w:r w:rsidR="00372885" w:rsidRPr="007471A3">
              <w:rPr>
                <w:noProof/>
                <w:webHidden/>
              </w:rPr>
              <w:fldChar w:fldCharType="separate"/>
            </w:r>
            <w:r w:rsidR="00925D5A">
              <w:rPr>
                <w:noProof/>
                <w:webHidden/>
              </w:rPr>
              <w:t>542</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1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10.4 Dostosowanie systemów kształcenia i szkolenia zawodowego do potrzeb rynku pracy odnośnie typów projektu: 10.4.A, 10.4.B, 10.4.C, 10.4.D, 10.4.E, 10.4.H, 10.4.I</w:t>
            </w:r>
            <w:r w:rsidR="00BA08D2" w:rsidRPr="007471A3">
              <w:rPr>
                <w:rStyle w:val="Hipercze"/>
                <w:rFonts w:cs="Arial"/>
                <w:noProof/>
              </w:rPr>
              <w:t xml:space="preserve"> – konkurs horyzontalny</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_Toc461447513 \h </w:instrText>
            </w:r>
            <w:r w:rsidR="00372885" w:rsidRPr="007471A3">
              <w:rPr>
                <w:noProof/>
                <w:webHidden/>
              </w:rPr>
            </w:r>
            <w:r w:rsidR="00372885" w:rsidRPr="007471A3">
              <w:rPr>
                <w:noProof/>
                <w:webHidden/>
              </w:rPr>
              <w:fldChar w:fldCharType="separate"/>
            </w:r>
            <w:r w:rsidR="00925D5A">
              <w:rPr>
                <w:noProof/>
                <w:webHidden/>
              </w:rPr>
              <w:t>542</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14" w:history="1">
            <w:r w:rsidR="00BA08D2" w:rsidRPr="007471A3">
              <w:rPr>
                <w:rStyle w:val="Hipercze"/>
                <w:noProof/>
              </w:rPr>
              <w:t>b)</w:t>
            </w:r>
            <w:r w:rsidR="00BA08D2" w:rsidRPr="007471A3">
              <w:rPr>
                <w:noProof/>
                <w:sz w:val="22"/>
                <w:szCs w:val="22"/>
              </w:rPr>
              <w:tab/>
            </w:r>
            <w:r w:rsidR="00BA08D2" w:rsidRPr="007471A3">
              <w:rPr>
                <w:rStyle w:val="Hipercze"/>
                <w:noProof/>
              </w:rPr>
              <w:t>Kryteria dostępu dla Działania 10.4 Dostosowanie systemów kształcenia i szkolenia zawodowego do potrzeb rynku pracy odnośnie typów projektu: 10.4.A, 10.4.B, 10.4.C, 10.4.D, 10.4.E, 10.4.H, 10.4.I</w:t>
            </w:r>
            <w:r w:rsidR="00BA08D2" w:rsidRPr="007471A3">
              <w:rPr>
                <w:rStyle w:val="Hipercze"/>
                <w:rFonts w:cs="Arial"/>
                <w:noProof/>
              </w:rPr>
              <w:t xml:space="preserve"> – konkurs dla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_Toc461447514 \h </w:instrText>
            </w:r>
            <w:r w:rsidR="00372885" w:rsidRPr="007471A3">
              <w:rPr>
                <w:noProof/>
                <w:webHidden/>
              </w:rPr>
            </w:r>
            <w:r w:rsidR="00372885" w:rsidRPr="007471A3">
              <w:rPr>
                <w:noProof/>
                <w:webHidden/>
              </w:rPr>
              <w:fldChar w:fldCharType="separate"/>
            </w:r>
            <w:r w:rsidR="00925D5A">
              <w:rPr>
                <w:noProof/>
                <w:webHidden/>
              </w:rPr>
              <w:t>542</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15" w:history="1">
            <w:r w:rsidR="00BA08D2" w:rsidRPr="007471A3">
              <w:rPr>
                <w:rStyle w:val="Hipercze"/>
                <w:noProof/>
              </w:rPr>
              <w:t>c)</w:t>
            </w:r>
            <w:r w:rsidR="00BA08D2" w:rsidRPr="007471A3">
              <w:rPr>
                <w:noProof/>
                <w:sz w:val="22"/>
                <w:szCs w:val="22"/>
              </w:rPr>
              <w:tab/>
            </w:r>
            <w:r w:rsidR="00BA08D2" w:rsidRPr="007471A3">
              <w:rPr>
                <w:rStyle w:val="Hipercze"/>
                <w:noProof/>
              </w:rPr>
              <w:t>Kryteria premiujące dla Działania 10.4 – z wyłączeniem konkursów objętych mechanizmem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_Toc461447515 \h </w:instrText>
            </w:r>
            <w:r w:rsidR="00372885" w:rsidRPr="007471A3">
              <w:rPr>
                <w:noProof/>
                <w:webHidden/>
              </w:rPr>
            </w:r>
            <w:r w:rsidR="00372885" w:rsidRPr="007471A3">
              <w:rPr>
                <w:noProof/>
                <w:webHidden/>
              </w:rPr>
              <w:fldChar w:fldCharType="separate"/>
            </w:r>
            <w:r w:rsidR="00925D5A">
              <w:rPr>
                <w:noProof/>
                <w:webHidden/>
              </w:rPr>
              <w:t>543</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516" w:history="1">
            <w:r w:rsidR="00BA08D2" w:rsidRPr="007471A3">
              <w:rPr>
                <w:rStyle w:val="Hipercze"/>
                <w:rFonts w:cs="Arial"/>
                <w:bCs/>
                <w:noProof/>
              </w:rPr>
              <w:t>26.</w:t>
            </w:r>
            <w:r w:rsidR="00BA08D2" w:rsidRPr="007471A3">
              <w:rPr>
                <w:i w:val="0"/>
                <w:iCs w:val="0"/>
                <w:noProof/>
                <w:sz w:val="22"/>
                <w:szCs w:val="22"/>
              </w:rPr>
              <w:tab/>
            </w:r>
            <w:r w:rsidR="00BA08D2" w:rsidRPr="007471A3">
              <w:rPr>
                <w:rStyle w:val="Hipercze"/>
                <w:noProof/>
              </w:rPr>
              <w:t xml:space="preserve">Kryteria dla Działania 10.4 </w:t>
            </w:r>
            <w:r w:rsidR="00BA08D2" w:rsidRPr="007471A3">
              <w:rPr>
                <w:rStyle w:val="Hipercze"/>
                <w:rFonts w:cs="Arial"/>
                <w:noProof/>
              </w:rPr>
              <w:t xml:space="preserve"> </w:t>
            </w:r>
            <w:r w:rsidR="00BA08D2" w:rsidRPr="007471A3">
              <w:rPr>
                <w:rStyle w:val="Hipercze"/>
                <w:rFonts w:cs="Calibri-Bold"/>
                <w:bCs/>
                <w:noProof/>
              </w:rPr>
              <w:t>(</w:t>
            </w:r>
            <w:r w:rsidR="00BA08D2" w:rsidRPr="007471A3">
              <w:rPr>
                <w:rStyle w:val="Hipercze"/>
                <w:rFonts w:cs="Calibri"/>
                <w:noProof/>
              </w:rPr>
              <w:t>PI 10.iv</w:t>
            </w:r>
            <w:r w:rsidR="00BA08D2" w:rsidRPr="007471A3">
              <w:rPr>
                <w:rStyle w:val="Hipercze"/>
                <w:rFonts w:cs="Calibri-Bold"/>
                <w:bCs/>
                <w:noProof/>
              </w:rPr>
              <w:t xml:space="preserve">) </w:t>
            </w:r>
            <w:r w:rsidR="00BA08D2" w:rsidRPr="007471A3">
              <w:rPr>
                <w:rStyle w:val="Hipercze"/>
                <w:rFonts w:cs="Arial"/>
                <w:bCs/>
                <w:noProof/>
              </w:rPr>
              <w:t>Dostosowanie systemów kształcenia i szkolenia zawodowego do potrzeb rynku pracy  – typ projektów:</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_Toc461447516 \h </w:instrText>
            </w:r>
            <w:r w:rsidR="00372885" w:rsidRPr="007471A3">
              <w:rPr>
                <w:noProof/>
                <w:webHidden/>
              </w:rPr>
            </w:r>
            <w:r w:rsidR="00372885" w:rsidRPr="007471A3">
              <w:rPr>
                <w:noProof/>
                <w:webHidden/>
              </w:rPr>
              <w:fldChar w:fldCharType="separate"/>
            </w:r>
            <w:r w:rsidR="00925D5A">
              <w:rPr>
                <w:noProof/>
                <w:webHidden/>
              </w:rPr>
              <w:t>545</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17"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10.4  (PI 10.iv) Dostosowanie systemów kształcenia i szkolenia zawodowego do potrzeb rynku pracy  – typ projektów:</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_Toc461447517 \h </w:instrText>
            </w:r>
            <w:r w:rsidR="00372885" w:rsidRPr="007471A3">
              <w:rPr>
                <w:noProof/>
                <w:webHidden/>
              </w:rPr>
            </w:r>
            <w:r w:rsidR="00372885" w:rsidRPr="007471A3">
              <w:rPr>
                <w:noProof/>
                <w:webHidden/>
              </w:rPr>
              <w:fldChar w:fldCharType="separate"/>
            </w:r>
            <w:r w:rsidR="00925D5A">
              <w:rPr>
                <w:noProof/>
                <w:webHidden/>
              </w:rPr>
              <w:t>546</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1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10.4 (PI 10.iv) Dostosowanie systemów kształcenia i szkolenia zawodowego do potrzeb rynku pracy z wyłączeniem konkursów objętych mechanizmem ZIT – typ projektów:</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_Toc461447518 \h </w:instrText>
            </w:r>
            <w:r w:rsidR="00372885" w:rsidRPr="007471A3">
              <w:rPr>
                <w:noProof/>
                <w:webHidden/>
              </w:rPr>
            </w:r>
            <w:r w:rsidR="00372885" w:rsidRPr="007471A3">
              <w:rPr>
                <w:noProof/>
                <w:webHidden/>
              </w:rPr>
              <w:fldChar w:fldCharType="separate"/>
            </w:r>
            <w:r w:rsidR="00925D5A">
              <w:rPr>
                <w:noProof/>
                <w:webHidden/>
              </w:rPr>
              <w:t>547</w:t>
            </w:r>
            <w:r w:rsidR="00372885" w:rsidRPr="007471A3">
              <w:rPr>
                <w:noProof/>
                <w:webHidden/>
              </w:rPr>
              <w:fldChar w:fldCharType="end"/>
            </w:r>
          </w:hyperlink>
        </w:p>
        <w:p w:rsidR="00BA08D2" w:rsidRPr="007471A3" w:rsidRDefault="00283EC9" w:rsidP="00BA08D2">
          <w:pPr>
            <w:pStyle w:val="Spistreci2"/>
            <w:tabs>
              <w:tab w:val="left" w:pos="880"/>
              <w:tab w:val="right" w:pos="13994"/>
            </w:tabs>
            <w:rPr>
              <w:i w:val="0"/>
              <w:iCs w:val="0"/>
              <w:noProof/>
              <w:sz w:val="22"/>
              <w:szCs w:val="22"/>
            </w:rPr>
          </w:pPr>
          <w:hyperlink w:anchor="_Toc461447519" w:history="1">
            <w:r w:rsidR="00BA08D2" w:rsidRPr="007471A3">
              <w:rPr>
                <w:rStyle w:val="Hipercze"/>
                <w:rFonts w:cs="Tahoma"/>
                <w:noProof/>
              </w:rPr>
              <w:t>27.</w:t>
            </w:r>
            <w:r w:rsidR="00BA08D2" w:rsidRPr="007471A3">
              <w:rPr>
                <w:i w:val="0"/>
                <w:iCs w:val="0"/>
                <w:noProof/>
                <w:sz w:val="22"/>
                <w:szCs w:val="22"/>
              </w:rPr>
              <w:tab/>
            </w:r>
            <w:r w:rsidR="00BA08D2" w:rsidRPr="007471A3">
              <w:rPr>
                <w:rStyle w:val="Hipercze"/>
                <w:rFonts w:cs="Tahoma"/>
                <w:noProof/>
              </w:rPr>
              <w:t>Kryteria wyboru projektów dla trybu pozakonkursowego w ramach Działania 11.1</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_Toc461447519 \h </w:instrText>
            </w:r>
            <w:r w:rsidR="00372885" w:rsidRPr="007471A3">
              <w:rPr>
                <w:noProof/>
                <w:webHidden/>
              </w:rPr>
            </w:r>
            <w:r w:rsidR="00372885" w:rsidRPr="007471A3">
              <w:rPr>
                <w:noProof/>
                <w:webHidden/>
              </w:rPr>
              <w:fldChar w:fldCharType="separate"/>
            </w:r>
            <w:r w:rsidR="00925D5A">
              <w:rPr>
                <w:noProof/>
                <w:webHidden/>
              </w:rPr>
              <w:t>550</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20" w:history="1">
            <w:r w:rsidR="00BA08D2" w:rsidRPr="007471A3">
              <w:rPr>
                <w:rStyle w:val="Hipercze"/>
                <w:noProof/>
                <w:kern w:val="1"/>
              </w:rPr>
              <w:t>a)</w:t>
            </w:r>
            <w:r w:rsidR="00BA08D2" w:rsidRPr="007471A3">
              <w:rPr>
                <w:noProof/>
                <w:sz w:val="22"/>
                <w:szCs w:val="22"/>
              </w:rPr>
              <w:tab/>
            </w:r>
            <w:r w:rsidR="00BA08D2" w:rsidRPr="007471A3">
              <w:rPr>
                <w:rStyle w:val="Hipercze"/>
                <w:noProof/>
                <w:kern w:val="1"/>
              </w:rPr>
              <w:t>Kryteria oceny formalnej w ramach EFS dla trybu pozakonkursowego</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_Toc461447520 \h </w:instrText>
            </w:r>
            <w:r w:rsidR="00372885" w:rsidRPr="007471A3">
              <w:rPr>
                <w:noProof/>
                <w:webHidden/>
              </w:rPr>
            </w:r>
            <w:r w:rsidR="00372885" w:rsidRPr="007471A3">
              <w:rPr>
                <w:noProof/>
                <w:webHidden/>
              </w:rPr>
              <w:fldChar w:fldCharType="separate"/>
            </w:r>
            <w:r w:rsidR="00925D5A">
              <w:rPr>
                <w:noProof/>
                <w:webHidden/>
              </w:rPr>
              <w:t>550</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21" w:history="1">
            <w:r w:rsidR="00BA08D2" w:rsidRPr="007471A3">
              <w:rPr>
                <w:rStyle w:val="Hipercze"/>
                <w:noProof/>
                <w:kern w:val="1"/>
              </w:rPr>
              <w:t>b)</w:t>
            </w:r>
            <w:r w:rsidR="00BA08D2" w:rsidRPr="007471A3">
              <w:rPr>
                <w:noProof/>
                <w:sz w:val="22"/>
                <w:szCs w:val="22"/>
              </w:rPr>
              <w:tab/>
            </w:r>
            <w:r w:rsidR="00BA08D2" w:rsidRPr="007471A3">
              <w:rPr>
                <w:rStyle w:val="Hipercze"/>
                <w:noProof/>
                <w:kern w:val="1"/>
              </w:rPr>
              <w:t>Kryteria merytoryczne w ramach EFS dla trybu pozakonkursowego</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_Toc461447521 \h </w:instrText>
            </w:r>
            <w:r w:rsidR="00372885" w:rsidRPr="007471A3">
              <w:rPr>
                <w:noProof/>
                <w:webHidden/>
              </w:rPr>
            </w:r>
            <w:r w:rsidR="00372885" w:rsidRPr="007471A3">
              <w:rPr>
                <w:noProof/>
                <w:webHidden/>
              </w:rPr>
              <w:fldChar w:fldCharType="separate"/>
            </w:r>
            <w:r w:rsidR="00925D5A">
              <w:rPr>
                <w:noProof/>
                <w:webHidden/>
              </w:rPr>
              <w:t>552</w:t>
            </w:r>
            <w:r w:rsidR="00372885" w:rsidRPr="007471A3">
              <w:rPr>
                <w:noProof/>
                <w:webHidden/>
              </w:rPr>
              <w:fldChar w:fldCharType="end"/>
            </w:r>
          </w:hyperlink>
        </w:p>
        <w:p w:rsidR="00BA08D2" w:rsidRPr="007471A3" w:rsidRDefault="00283EC9" w:rsidP="00BA08D2">
          <w:pPr>
            <w:pStyle w:val="Spistreci3"/>
            <w:tabs>
              <w:tab w:val="left" w:pos="880"/>
              <w:tab w:val="right" w:pos="13994"/>
            </w:tabs>
            <w:rPr>
              <w:noProof/>
              <w:sz w:val="22"/>
              <w:szCs w:val="22"/>
            </w:rPr>
          </w:pPr>
          <w:hyperlink w:anchor="_Toc461447522" w:history="1">
            <w:r w:rsidR="00BA08D2" w:rsidRPr="007471A3">
              <w:rPr>
                <w:rStyle w:val="Hipercze"/>
                <w:noProof/>
                <w:kern w:val="1"/>
              </w:rPr>
              <w:t>c)</w:t>
            </w:r>
            <w:r w:rsidR="00BA08D2" w:rsidRPr="007471A3">
              <w:rPr>
                <w:noProof/>
                <w:sz w:val="22"/>
                <w:szCs w:val="22"/>
              </w:rPr>
              <w:tab/>
            </w:r>
            <w:r w:rsidR="00BA08D2" w:rsidRPr="007471A3">
              <w:rPr>
                <w:rStyle w:val="Hipercze"/>
                <w:noProof/>
                <w:kern w:val="1"/>
              </w:rPr>
              <w:t>Kryteria dostępu dla Działania 11.1 – nabór w trybie pozakonkursowym</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_Toc461447522 \h </w:instrText>
            </w:r>
            <w:r w:rsidR="00372885" w:rsidRPr="007471A3">
              <w:rPr>
                <w:noProof/>
                <w:webHidden/>
              </w:rPr>
            </w:r>
            <w:r w:rsidR="00372885" w:rsidRPr="007471A3">
              <w:rPr>
                <w:noProof/>
                <w:webHidden/>
              </w:rPr>
              <w:fldChar w:fldCharType="separate"/>
            </w:r>
            <w:r w:rsidR="00925D5A">
              <w:rPr>
                <w:noProof/>
                <w:webHidden/>
              </w:rPr>
              <w:t>553</w:t>
            </w:r>
            <w:r w:rsidR="00372885" w:rsidRPr="007471A3">
              <w:rPr>
                <w:noProof/>
                <w:webHidden/>
              </w:rPr>
              <w:fldChar w:fldCharType="end"/>
            </w:r>
          </w:hyperlink>
        </w:p>
        <w:p w:rsidR="00BA08D2" w:rsidRPr="007471A3" w:rsidRDefault="00283EC9" w:rsidP="00BA08D2">
          <w:pPr>
            <w:pStyle w:val="Spistreci1"/>
            <w:tabs>
              <w:tab w:val="right" w:pos="13994"/>
            </w:tabs>
            <w:rPr>
              <w:b w:val="0"/>
              <w:bCs w:val="0"/>
              <w:noProof/>
              <w:sz w:val="22"/>
              <w:szCs w:val="22"/>
            </w:rPr>
          </w:pPr>
          <w:hyperlink w:anchor="_Toc461447523" w:history="1">
            <w:r w:rsidR="00BA08D2" w:rsidRPr="007471A3">
              <w:rPr>
                <w:rStyle w:val="Hipercze"/>
                <w:rFonts w:eastAsia="Times New Roman" w:cs="Tahoma"/>
                <w:noProof/>
                <w:kern w:val="1"/>
              </w:rPr>
              <w:t>Kryteria oceny zgodności projektów ze Strategią ZIT</w:t>
            </w:r>
            <w:r w:rsidR="00BA08D2" w:rsidRPr="007471A3">
              <w:rPr>
                <w:noProof/>
                <w:webHidden/>
              </w:rPr>
              <w:tab/>
            </w:r>
            <w:r w:rsidR="00372885" w:rsidRPr="007471A3">
              <w:rPr>
                <w:noProof/>
                <w:webHidden/>
              </w:rPr>
              <w:fldChar w:fldCharType="begin"/>
            </w:r>
            <w:r w:rsidR="00BA08D2" w:rsidRPr="007471A3">
              <w:rPr>
                <w:noProof/>
                <w:webHidden/>
              </w:rPr>
              <w:instrText xml:space="preserve"> PAGEREF _Toc461447523 \h </w:instrText>
            </w:r>
            <w:r w:rsidR="00372885" w:rsidRPr="007471A3">
              <w:rPr>
                <w:noProof/>
                <w:webHidden/>
              </w:rPr>
            </w:r>
            <w:r w:rsidR="00372885" w:rsidRPr="007471A3">
              <w:rPr>
                <w:noProof/>
                <w:webHidden/>
              </w:rPr>
              <w:fldChar w:fldCharType="separate"/>
            </w:r>
            <w:r w:rsidR="00925D5A">
              <w:rPr>
                <w:noProof/>
                <w:webHidden/>
              </w:rPr>
              <w:t>554</w:t>
            </w:r>
            <w:r w:rsidR="00372885" w:rsidRPr="007471A3">
              <w:rPr>
                <w:noProof/>
                <w:webHidden/>
              </w:rPr>
              <w:fldChar w:fldCharType="end"/>
            </w:r>
          </w:hyperlink>
        </w:p>
        <w:p w:rsidR="00BA08D2" w:rsidRPr="007471A3" w:rsidRDefault="00372885" w:rsidP="00BA08D2">
          <w:pPr>
            <w:rPr>
              <w:sz w:val="24"/>
              <w:szCs w:val="24"/>
            </w:rPr>
          </w:pPr>
          <w:r w:rsidRPr="007471A3">
            <w:rPr>
              <w:b/>
              <w:bCs/>
              <w:sz w:val="24"/>
              <w:szCs w:val="24"/>
            </w:rPr>
            <w:fldChar w:fldCharType="end"/>
          </w:r>
        </w:p>
      </w:sdtContent>
    </w:sdt>
    <w:p w:rsidR="00BA08D2" w:rsidRPr="007471A3" w:rsidRDefault="00BA08D2" w:rsidP="00BA08D2">
      <w:pPr>
        <w:rPr>
          <w:rFonts w:eastAsia="Times New Roman" w:cs="Tahoma"/>
          <w:b/>
          <w:kern w:val="1"/>
        </w:rPr>
      </w:pPr>
      <w:r w:rsidRPr="007471A3">
        <w:rPr>
          <w:rFonts w:eastAsia="Times New Roman" w:cs="Tahoma"/>
          <w:b/>
          <w:kern w:val="1"/>
        </w:rPr>
        <w:br w:type="page"/>
      </w: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pStyle w:val="Nagwek1"/>
        <w:rPr>
          <w:rFonts w:asciiTheme="minorHAnsi" w:eastAsia="Times New Roman" w:hAnsiTheme="minorHAnsi"/>
        </w:rPr>
      </w:pPr>
      <w:bookmarkStart w:id="1" w:name="_Toc461447442"/>
      <w:r w:rsidRPr="007471A3">
        <w:rPr>
          <w:rFonts w:asciiTheme="minorHAnsi" w:eastAsia="Times New Roman" w:hAnsiTheme="minorHAnsi"/>
        </w:rPr>
        <w:t xml:space="preserve">Kryteria wyboru projektów w ramach Regionalnego Programu Operacyjnego Województwa Dolnośląskiego 2014-2020 </w:t>
      </w:r>
      <w:r w:rsidRPr="007471A3">
        <w:rPr>
          <w:rFonts w:asciiTheme="minorHAnsi" w:eastAsia="Times New Roman" w:hAnsiTheme="minorHAnsi"/>
        </w:rPr>
        <w:br/>
        <w:t>– zakres EFRR – tryb konkursowy</w:t>
      </w:r>
      <w:bookmarkEnd w:id="1"/>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Podział kryteriów wyboru projektów:</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
        </w:rPr>
      </w:pPr>
      <w:r w:rsidRPr="007471A3">
        <w:rPr>
          <w:rFonts w:cs="Tahoma-Bold"/>
          <w:b/>
          <w:bCs/>
        </w:rPr>
        <w:t>1. Kryteria formalne</w:t>
      </w:r>
      <w:r w:rsidRPr="007471A3">
        <w:t>:</w:t>
      </w:r>
    </w:p>
    <w:p w:rsidR="00BA08D2" w:rsidRPr="007471A3" w:rsidRDefault="00BA08D2" w:rsidP="00BA08D2">
      <w:pPr>
        <w:autoSpaceDE w:val="0"/>
        <w:autoSpaceDN w:val="0"/>
        <w:adjustRightInd w:val="0"/>
        <w:spacing w:after="0" w:line="240" w:lineRule="auto"/>
        <w:jc w:val="both"/>
        <w:rPr>
          <w:rFonts w:cs="Tahoma"/>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1.1 Kryteria formalne ogólne –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1.2 Kryteria formalne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 Kryteria merytoryczne:</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2.1  Kryteria merytoryczne ogólne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2.2 Kryteria merytoryczne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2.3 Kryteria merytoryczne - wpływ projektów na realizację Strategii Rozwoju Województwa Dolnośląskiego 2020 – dla poszczególnych działań RPO WD 2014-2020 </w:t>
      </w:r>
    </w:p>
    <w:p w:rsidR="00BA08D2" w:rsidRPr="007471A3" w:rsidRDefault="00BA08D2" w:rsidP="00BA08D2">
      <w:pPr>
        <w:autoSpaceDE w:val="0"/>
        <w:autoSpaceDN w:val="0"/>
        <w:adjustRightInd w:val="0"/>
        <w:spacing w:after="0" w:line="240" w:lineRule="auto"/>
        <w:jc w:val="both"/>
        <w:rPr>
          <w:rFonts w:cs="Arial"/>
        </w:rPr>
      </w:pPr>
    </w:p>
    <w:p w:rsidR="00BA08D2" w:rsidRPr="007471A3" w:rsidRDefault="00BA08D2" w:rsidP="00BA08D2">
      <w:pPr>
        <w:autoSpaceDE w:val="0"/>
        <w:autoSpaceDN w:val="0"/>
        <w:adjustRightInd w:val="0"/>
        <w:spacing w:after="0" w:line="240" w:lineRule="auto"/>
        <w:jc w:val="both"/>
        <w:rPr>
          <w:rFonts w:cs="Arial"/>
          <w:b/>
        </w:rPr>
      </w:pPr>
      <w:r w:rsidRPr="007471A3">
        <w:rPr>
          <w:rFonts w:cs="Arial"/>
          <w:b/>
        </w:rPr>
        <w:t>Rodzaje kryteriów:</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Obligatoryjne </w:t>
      </w:r>
      <w:r w:rsidRPr="007471A3">
        <w:rPr>
          <w:rFonts w:cs="Arial"/>
        </w:rPr>
        <w:t>- spełnienie kryterium obligatoryjnego jest niezbędne dla możliwości otrzymania dofinansowania</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Fakultatywne </w:t>
      </w:r>
      <w:r w:rsidRPr="007471A3">
        <w:rPr>
          <w:rFonts w:cs="Tahoma-Bold"/>
          <w:bCs/>
        </w:rPr>
        <w:t>–premiujące- speł</w:t>
      </w:r>
      <w:r w:rsidRPr="007471A3">
        <w:rPr>
          <w:rFonts w:cs="Arial"/>
        </w:rPr>
        <w:t>nienie kryterium fakultatywnych -premiujących nie jest niezbędne dla możliwości otrzymania dofinansowania</w:t>
      </w:r>
    </w:p>
    <w:p w:rsidR="00BA08D2" w:rsidRPr="007471A3" w:rsidRDefault="00BA08D2" w:rsidP="00BA08D2">
      <w:pPr>
        <w:autoSpaceDE w:val="0"/>
        <w:autoSpaceDN w:val="0"/>
        <w:adjustRightInd w:val="0"/>
        <w:spacing w:after="0" w:line="240" w:lineRule="auto"/>
        <w:ind w:left="357"/>
        <w:jc w:val="both"/>
        <w:rPr>
          <w:rFonts w:cs="Arial"/>
        </w:rPr>
      </w:pPr>
    </w:p>
    <w:p w:rsidR="00BA08D2" w:rsidRPr="007471A3" w:rsidRDefault="00BA08D2" w:rsidP="00BA08D2">
      <w:pPr>
        <w:autoSpaceDE w:val="0"/>
        <w:autoSpaceDN w:val="0"/>
        <w:adjustRightInd w:val="0"/>
        <w:spacing w:after="0" w:line="240" w:lineRule="auto"/>
        <w:jc w:val="both"/>
        <w:rPr>
          <w:rFonts w:cs="Arial"/>
        </w:rPr>
      </w:pPr>
      <w:r w:rsidRPr="007471A3">
        <w:rPr>
          <w:rFonts w:cs="Tahoma-Bold"/>
          <w:b/>
          <w:bCs/>
        </w:rPr>
        <w:t>Zasada ogólna -</w:t>
      </w:r>
      <w:r w:rsidRPr="007471A3">
        <w:rPr>
          <w:rFonts w:cs="Tahoma"/>
        </w:rPr>
        <w:t xml:space="preserve"> </w:t>
      </w:r>
      <w:r w:rsidRPr="007471A3">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BA08D2" w:rsidRPr="007471A3" w:rsidRDefault="00BA08D2" w:rsidP="00BA08D2">
      <w:pPr>
        <w:spacing w:after="120" w:line="240" w:lineRule="auto"/>
        <w:jc w:val="both"/>
        <w:rPr>
          <w:rFonts w:cs="Arial"/>
        </w:rPr>
      </w:pPr>
      <w:r w:rsidRPr="007471A3">
        <w:rPr>
          <w:rFonts w:cs="Arial"/>
        </w:rPr>
        <w:t>Dodatkowo, w przypadku działań 1.2, 1.3, 1.4 i 1.5 z Osi 1 - do dofinansowania wybierane będą projekty które uzyskają nie mniej niż 25% punktów możliwych do zdobycia na podstawie kryteriów merytorycznych specyficznych.</w:t>
      </w:r>
    </w:p>
    <w:p w:rsidR="00BA08D2" w:rsidRPr="007471A3" w:rsidRDefault="00BA08D2" w:rsidP="00BA08D2">
      <w:pPr>
        <w:spacing w:after="120" w:line="240" w:lineRule="auto"/>
        <w:jc w:val="both"/>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pStyle w:val="Nagwek2"/>
        <w:jc w:val="left"/>
        <w:rPr>
          <w:rFonts w:asciiTheme="minorHAnsi" w:eastAsia="Times New Roman" w:hAnsiTheme="minorHAnsi"/>
          <w:bCs/>
          <w:sz w:val="28"/>
          <w:szCs w:val="28"/>
        </w:rPr>
      </w:pPr>
      <w:bookmarkStart w:id="2" w:name="_Toc420998321"/>
    </w:p>
    <w:p w:rsidR="00BA08D2" w:rsidRPr="007471A3" w:rsidRDefault="00BA08D2" w:rsidP="00BA08D2">
      <w:pPr>
        <w:pStyle w:val="Nagwek2"/>
        <w:jc w:val="left"/>
        <w:rPr>
          <w:rFonts w:asciiTheme="minorHAnsi" w:eastAsia="Times New Roman" w:hAnsiTheme="minorHAnsi"/>
          <w:bCs/>
          <w:sz w:val="28"/>
          <w:szCs w:val="28"/>
        </w:rPr>
      </w:pPr>
      <w:bookmarkStart w:id="3" w:name="_Toc461447443"/>
      <w:r w:rsidRPr="007471A3">
        <w:rPr>
          <w:rFonts w:asciiTheme="minorHAnsi" w:eastAsia="Times New Roman" w:hAnsiTheme="minorHAnsi"/>
          <w:bCs/>
          <w:sz w:val="28"/>
          <w:szCs w:val="28"/>
        </w:rPr>
        <w:t>1. Kryteria formalne dla wszystkich osi priorytetowych RPO WD 2014-2020 – zakres EFRR</w:t>
      </w:r>
      <w:bookmarkEnd w:id="2"/>
      <w:r w:rsidRPr="007471A3">
        <w:rPr>
          <w:rFonts w:asciiTheme="minorHAnsi" w:eastAsia="Times New Roman" w:hAnsiTheme="minorHAnsi"/>
          <w:bCs/>
          <w:sz w:val="28"/>
          <w:szCs w:val="28"/>
        </w:rPr>
        <w:t xml:space="preserve"> </w:t>
      </w:r>
      <w:r w:rsidRPr="007471A3">
        <w:rPr>
          <w:rFonts w:asciiTheme="minorHAnsi" w:eastAsia="Times New Roman" w:hAnsiTheme="minorHAnsi" w:cs="Tahoma"/>
          <w:bCs/>
          <w:kern w:val="1"/>
          <w:sz w:val="28"/>
          <w:szCs w:val="28"/>
        </w:rPr>
        <w:t>– tryb konkursowy</w:t>
      </w:r>
      <w:bookmarkEnd w:id="3"/>
    </w:p>
    <w:p w:rsidR="00BA08D2" w:rsidRPr="007471A3" w:rsidRDefault="00BA08D2" w:rsidP="00BA08D2">
      <w:pPr>
        <w:spacing w:after="120" w:line="240" w:lineRule="auto"/>
        <w:ind w:left="643"/>
        <w:contextualSpacing/>
        <w:jc w:val="center"/>
        <w:rPr>
          <w:rFonts w:eastAsia="Times New Roman" w:cs="Tahoma"/>
          <w:b/>
          <w:kern w:val="1"/>
          <w:sz w:val="28"/>
          <w:szCs w:val="28"/>
        </w:rPr>
      </w:pPr>
    </w:p>
    <w:p w:rsidR="00BA08D2" w:rsidRPr="007471A3" w:rsidRDefault="00BA08D2" w:rsidP="00BA08D2">
      <w:pPr>
        <w:pStyle w:val="Nagwek3"/>
        <w:rPr>
          <w:rFonts w:asciiTheme="minorHAnsi" w:eastAsia="Times New Roman" w:hAnsiTheme="minorHAnsi"/>
          <w:color w:val="000000" w:themeColor="text1"/>
          <w:spacing w:val="15"/>
          <w:sz w:val="28"/>
          <w:u w:val="single"/>
        </w:rPr>
      </w:pPr>
      <w:bookmarkStart w:id="4" w:name="_Toc461447444"/>
      <w:r w:rsidRPr="007471A3">
        <w:rPr>
          <w:rFonts w:asciiTheme="minorHAnsi" w:eastAsia="Times New Roman" w:hAnsiTheme="minorHAnsi"/>
          <w:color w:val="000000" w:themeColor="text1"/>
          <w:spacing w:val="15"/>
          <w:sz w:val="28"/>
          <w:u w:val="single"/>
        </w:rPr>
        <w:t>a. Kryteria formalne ogólne – dla wszystkich osi priorytetowych RPO WD 2014-2020 – zakres EFRR</w:t>
      </w:r>
      <w:bookmarkEnd w:id="4"/>
      <w:r w:rsidRPr="007471A3">
        <w:rPr>
          <w:rFonts w:asciiTheme="minorHAnsi" w:eastAsia="Times New Roman" w:hAnsiTheme="minorHAnsi"/>
          <w:color w:val="000000" w:themeColor="text1"/>
          <w:spacing w:val="15"/>
          <w:sz w:val="28"/>
          <w:u w:val="single"/>
        </w:rPr>
        <w:t xml:space="preserve"> </w:t>
      </w:r>
    </w:p>
    <w:p w:rsidR="00BA08D2" w:rsidRPr="007471A3" w:rsidRDefault="00BA08D2" w:rsidP="00BA08D2">
      <w:pPr>
        <w:spacing w:after="120" w:line="240" w:lineRule="auto"/>
        <w:ind w:left="1363"/>
        <w:contextualSpacing/>
        <w:rPr>
          <w:rFonts w:eastAsia="Times New Roman" w:cs="Tahoma"/>
          <w:b/>
          <w:kern w:val="1"/>
          <w:sz w:val="28"/>
          <w:szCs w:val="28"/>
        </w:rPr>
      </w:pPr>
    </w:p>
    <w:p w:rsidR="00BA08D2" w:rsidRPr="007471A3" w:rsidRDefault="00BA08D2" w:rsidP="00BA08D2">
      <w:pPr>
        <w:autoSpaceDE w:val="0"/>
        <w:autoSpaceDN w:val="0"/>
        <w:adjustRightInd w:val="0"/>
        <w:spacing w:after="0" w:line="240" w:lineRule="auto"/>
        <w:jc w:val="center"/>
        <w:rPr>
          <w:rFonts w:cs="Arial"/>
          <w:i/>
          <w:iCs/>
        </w:rPr>
      </w:pPr>
      <w:r w:rsidRPr="007471A3">
        <w:rPr>
          <w:rFonts w:cs="Arial"/>
          <w:i/>
          <w:iCs/>
        </w:rPr>
        <w:t>(Do oceny formalnej zostan</w:t>
      </w:r>
      <w:r w:rsidRPr="007471A3">
        <w:rPr>
          <w:rFonts w:cs="Arial,Italic"/>
          <w:i/>
          <w:iCs/>
        </w:rPr>
        <w:t xml:space="preserve">ą </w:t>
      </w:r>
      <w:r w:rsidRPr="007471A3">
        <w:rPr>
          <w:rFonts w:cs="Arial"/>
          <w:i/>
          <w:iCs/>
        </w:rPr>
        <w:t>dopuszczone wnioski o dofinansowanie, które wpłyn</w:t>
      </w:r>
      <w:r w:rsidRPr="007471A3">
        <w:rPr>
          <w:rFonts w:cs="Arial,Italic"/>
          <w:i/>
          <w:iCs/>
        </w:rPr>
        <w:t>ę</w:t>
      </w:r>
      <w:r w:rsidRPr="007471A3">
        <w:rPr>
          <w:rFonts w:cs="Arial"/>
          <w:i/>
          <w:iCs/>
        </w:rPr>
        <w:t>ły do Instytucji Organizuj</w:t>
      </w:r>
      <w:r w:rsidRPr="007471A3">
        <w:rPr>
          <w:rFonts w:cs="Arial,Italic"/>
          <w:i/>
          <w:iCs/>
        </w:rPr>
        <w:t>ą</w:t>
      </w:r>
      <w:r w:rsidRPr="007471A3">
        <w:rPr>
          <w:rFonts w:cs="Arial"/>
          <w:i/>
          <w:iCs/>
        </w:rPr>
        <w:t>cej Konkurs w terminie okre</w:t>
      </w:r>
      <w:r w:rsidRPr="007471A3">
        <w:rPr>
          <w:rFonts w:cs="Arial,Italic"/>
          <w:i/>
          <w:iCs/>
        </w:rPr>
        <w:t>ś</w:t>
      </w:r>
      <w:r w:rsidRPr="007471A3">
        <w:rPr>
          <w:rFonts w:cs="Arial"/>
          <w:i/>
          <w:iCs/>
        </w:rPr>
        <w:t>lonym w regulaminie konkursu)</w:t>
      </w:r>
    </w:p>
    <w:p w:rsidR="00BA08D2" w:rsidRPr="007471A3" w:rsidRDefault="00BA08D2" w:rsidP="00BA08D2">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1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1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1.</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Złożenie wniosku o dofinansowanie projektu na formularzu obowiązującym dla danego konkursu</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 xml:space="preserve">W ramach tego kryterium weryfikowane jest czy wniosek </w:t>
            </w:r>
            <w:r w:rsidRPr="007471A3">
              <w:rPr>
                <w:rFonts w:eastAsia="Times New Roman" w:cs="Arial"/>
                <w:kern w:val="1"/>
              </w:rPr>
              <w:br/>
              <w:t xml:space="preserve">o dofinansowanie projektu został złożony na formularzu określonym w Regulaminie dla danego konkursu </w:t>
            </w:r>
            <w:r w:rsidRPr="007471A3">
              <w:rPr>
                <w:rFonts w:eastAsia="Times New Roman" w:cs="Arial"/>
                <w:kern w:val="1"/>
              </w:rPr>
              <w:br/>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1"/>
                <w:sz w:val="16"/>
                <w:szCs w:val="16"/>
              </w:rPr>
            </w:pPr>
          </w:p>
        </w:tc>
        <w:tc>
          <w:tcPr>
            <w:tcW w:w="3614" w:type="dxa"/>
          </w:tcPr>
          <w:p w:rsidR="00BA08D2" w:rsidRPr="007471A3" w:rsidRDefault="00BA08D2" w:rsidP="003D5188">
            <w:pPr>
              <w:spacing w:after="120"/>
              <w:jc w:val="center"/>
              <w:rPr>
                <w:rFonts w:eastAsia="Times New Roman" w:cs="Arial"/>
                <w:kern w:val="1"/>
              </w:rPr>
            </w:pPr>
          </w:p>
          <w:p w:rsidR="00BA08D2" w:rsidRPr="007471A3" w:rsidRDefault="00BA08D2" w:rsidP="003D5188">
            <w:pPr>
              <w:jc w:val="center"/>
              <w:rPr>
                <w:rFonts w:eastAsia="Times New Roman" w:cs="Arial"/>
                <w:kern w:val="1"/>
              </w:rPr>
            </w:pPr>
            <w:r w:rsidRPr="007471A3">
              <w:rPr>
                <w:rFonts w:eastAsia="Times New Roman" w:cs="Arial"/>
                <w:kern w:val="1"/>
              </w:rPr>
              <w:t>Tak/Nie</w:t>
            </w:r>
          </w:p>
          <w:p w:rsidR="00BA08D2" w:rsidRPr="007471A3" w:rsidRDefault="00BA08D2" w:rsidP="003D5188">
            <w:pPr>
              <w:jc w:val="center"/>
              <w:rPr>
                <w:rFonts w:eastAsia="Times New Roman" w:cs="Arial"/>
                <w:kern w:val="1"/>
              </w:rPr>
            </w:pPr>
          </w:p>
          <w:p w:rsidR="00BA08D2" w:rsidRPr="007471A3" w:rsidRDefault="00BA08D2" w:rsidP="003D5188">
            <w:pPr>
              <w:jc w:val="both"/>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cs="Arial"/>
                <w:b/>
                <w:sz w:val="20"/>
                <w:szCs w:val="20"/>
              </w:rPr>
              <w:t>Brak możliwości korekty</w:t>
            </w:r>
          </w:p>
          <w:p w:rsidR="00BA08D2" w:rsidRPr="007471A3" w:rsidRDefault="00BA08D2" w:rsidP="003D5188">
            <w:pPr>
              <w:spacing w:after="120"/>
              <w:jc w:val="center"/>
              <w:rPr>
                <w:rFonts w:eastAsia="Times New Roman" w:cs="Arial"/>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2.</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Wnioskodawca złożył w danym konkursie jeden wniosek</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1"/>
              </w:rPr>
            </w:pPr>
            <w:r w:rsidRPr="007471A3">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BA08D2" w:rsidRPr="007471A3" w:rsidRDefault="00BA08D2" w:rsidP="003D5188">
            <w:pPr>
              <w:jc w:val="center"/>
              <w:rPr>
                <w:rFonts w:eastAsia="Times New Roman" w:cs="Arial"/>
                <w:kern w:val="1"/>
              </w:rPr>
            </w:pPr>
            <w:r w:rsidRPr="007471A3">
              <w:rPr>
                <w:rFonts w:eastAsia="Times New Roman" w:cs="Arial"/>
                <w:kern w:val="1"/>
              </w:rPr>
              <w:t>Tak/Nie/Nie dotyczy</w:t>
            </w:r>
          </w:p>
          <w:p w:rsidR="00BA08D2" w:rsidRPr="007471A3" w:rsidRDefault="00BA08D2" w:rsidP="003D5188">
            <w:pPr>
              <w:jc w:val="center"/>
              <w:rPr>
                <w:rFonts w:eastAsia="Times New Roman" w:cs="Arial"/>
                <w:kern w:val="1"/>
              </w:rPr>
            </w:pPr>
          </w:p>
          <w:p w:rsidR="00BA08D2" w:rsidRPr="007471A3" w:rsidRDefault="00BA08D2" w:rsidP="003D5188">
            <w:pPr>
              <w:jc w:val="both"/>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imes New Roman" w:cs="Arial"/>
                <w:kern w:val="1"/>
              </w:rPr>
            </w:pPr>
          </w:p>
          <w:p w:rsidR="00BA08D2" w:rsidRPr="007471A3" w:rsidRDefault="00BA08D2" w:rsidP="003D5188">
            <w:pPr>
              <w:jc w:val="center"/>
              <w:rPr>
                <w:rFonts w:eastAsia="Times New Roman" w:cs="Arial"/>
                <w:b/>
                <w:kern w:val="1"/>
              </w:rPr>
            </w:pPr>
            <w:r w:rsidRPr="007471A3">
              <w:rPr>
                <w:rFonts w:cs="Arial"/>
                <w:b/>
                <w:sz w:val="20"/>
                <w:szCs w:val="20"/>
              </w:rPr>
              <w:t>Brak możliwości korekty</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3.</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 xml:space="preserve">Poprawność wypełnienia złożonego wniosku </w:t>
            </w:r>
          </w:p>
        </w:tc>
        <w:tc>
          <w:tcPr>
            <w:tcW w:w="6112" w:type="dxa"/>
          </w:tcPr>
          <w:p w:rsidR="00BA08D2" w:rsidRPr="007471A3" w:rsidRDefault="00BA08D2" w:rsidP="003D5188">
            <w:pPr>
              <w:jc w:val="both"/>
              <w:rPr>
                <w:rFonts w:eastAsia="Times New Roman" w:cs="Tahoma"/>
                <w:sz w:val="16"/>
                <w:szCs w:val="16"/>
              </w:rPr>
            </w:pPr>
            <w:r w:rsidRPr="007471A3">
              <w:rPr>
                <w:rFonts w:eastAsia="Times New Roman" w:cs="Arial"/>
                <w:kern w:val="1"/>
              </w:rPr>
              <w:t xml:space="preserve">W ramach tego kryterium weryfikowane jest, czy wszystkie pola we wniosku o dofinansowanie zostały wypełnione zgodnie z instrukcją wypełnienia wniosku </w:t>
            </w:r>
            <w:r w:rsidRPr="007471A3">
              <w:rPr>
                <w:rFonts w:eastAsia="Times New Roman" w:cs="Arial"/>
                <w:kern w:val="1"/>
              </w:rPr>
              <w:br/>
              <w:t>o dofinansowanie oraz treścią regulaminu danego konkursu oraz czy załączniki do wniosku są aktualne i zostały wypełnione poprawnie</w:t>
            </w:r>
          </w:p>
          <w:p w:rsidR="00BA08D2" w:rsidRPr="007471A3" w:rsidRDefault="00BA08D2" w:rsidP="003D5188">
            <w:pPr>
              <w:rPr>
                <w:rFonts w:eastAsia="Times New Roman" w:cs="Arial"/>
                <w:kern w:val="1"/>
              </w:rPr>
            </w:pPr>
          </w:p>
        </w:tc>
        <w:tc>
          <w:tcPr>
            <w:tcW w:w="3614" w:type="dxa"/>
          </w:tcPr>
          <w:p w:rsidR="00BA08D2" w:rsidRPr="007471A3" w:rsidRDefault="00BA08D2" w:rsidP="003D5188">
            <w:pPr>
              <w:jc w:val="center"/>
              <w:rPr>
                <w:rFonts w:eastAsia="Times New Roman" w:cs="Arial"/>
                <w:kern w:val="1"/>
              </w:rPr>
            </w:pPr>
          </w:p>
          <w:p w:rsidR="00BA08D2" w:rsidRPr="007471A3" w:rsidRDefault="00BA08D2" w:rsidP="003D5188">
            <w:pPr>
              <w:jc w:val="center"/>
              <w:rPr>
                <w:rFonts w:eastAsia="Times New Roman" w:cs="Arial"/>
                <w:kern w:val="1"/>
              </w:rPr>
            </w:pPr>
            <w:r w:rsidRPr="007471A3">
              <w:rPr>
                <w:rFonts w:eastAsia="Times New Roman" w:cs="Arial"/>
                <w:kern w:val="1"/>
              </w:rPr>
              <w:t>Tak/Nie</w:t>
            </w:r>
          </w:p>
          <w:p w:rsidR="00BA08D2" w:rsidRPr="007471A3" w:rsidRDefault="00BA08D2" w:rsidP="003D5188">
            <w:pPr>
              <w:jc w:val="center"/>
              <w:rPr>
                <w:rFonts w:eastAsia="Times New Roman" w:cs="Arial"/>
                <w:kern w:val="1"/>
              </w:rPr>
            </w:pPr>
          </w:p>
          <w:p w:rsidR="00BA08D2" w:rsidRPr="007471A3" w:rsidRDefault="00BA08D2" w:rsidP="003D5188">
            <w:pPr>
              <w:spacing w:after="120"/>
              <w:jc w:val="both"/>
              <w:rPr>
                <w:rFonts w:cs="Arial"/>
                <w:sz w:val="20"/>
                <w:szCs w:val="20"/>
              </w:rPr>
            </w:pPr>
            <w:r w:rsidRPr="007471A3">
              <w:rPr>
                <w:rFonts w:cs="Arial"/>
                <w:sz w:val="20"/>
                <w:szCs w:val="20"/>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imes New Roman" w:cs="Arial"/>
                <w:b/>
                <w:kern w:val="1"/>
              </w:rPr>
            </w:pPr>
            <w:r w:rsidRPr="007471A3">
              <w:rPr>
                <w:rFonts w:cs="Arial"/>
                <w:b/>
                <w:sz w:val="20"/>
                <w:szCs w:val="20"/>
              </w:rPr>
              <w:t>Możliwości jednorazowej korekty</w:t>
            </w:r>
          </w:p>
        </w:tc>
      </w:tr>
      <w:tr w:rsidR="00BA08D2" w:rsidRPr="007471A3" w:rsidTr="003D5188">
        <w:trPr>
          <w:trHeight w:val="2522"/>
        </w:trPr>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4.</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Wnioskodawca wybrał wszystkie wskaźniki obligatoryjne dla danego typu projektu</w:t>
            </w:r>
          </w:p>
          <w:p w:rsidR="00BA08D2" w:rsidRPr="007471A3" w:rsidRDefault="00BA08D2" w:rsidP="003D5188">
            <w:pPr>
              <w:spacing w:after="120"/>
              <w:rPr>
                <w:rFonts w:eastAsia="Times New Roman" w:cs="Arial"/>
                <w:kern w:val="1"/>
              </w:rPr>
            </w:pP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 xml:space="preserve">W ramach tego kryterium weryfikowane jest czy wniosek </w:t>
            </w:r>
            <w:r w:rsidRPr="007471A3">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BA08D2" w:rsidRPr="007471A3" w:rsidRDefault="00BA08D2" w:rsidP="003D5188">
            <w:pPr>
              <w:jc w:val="both"/>
              <w:rPr>
                <w:rFonts w:eastAsia="Times New Roman" w:cs="Arial"/>
                <w:kern w:val="1"/>
              </w:rPr>
            </w:pPr>
          </w:p>
          <w:p w:rsidR="00BA08D2" w:rsidRPr="007471A3" w:rsidRDefault="00BA08D2" w:rsidP="003D5188">
            <w:pPr>
              <w:spacing w:after="120"/>
              <w:jc w:val="both"/>
              <w:rPr>
                <w:rFonts w:eastAsia="Times New Roman" w:cs="Arial"/>
                <w:kern w:val="1"/>
              </w:rPr>
            </w:pPr>
          </w:p>
        </w:tc>
        <w:tc>
          <w:tcPr>
            <w:tcW w:w="361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w:t>
            </w:r>
            <w:r w:rsidRPr="007471A3">
              <w:rPr>
                <w:rFonts w:cs="Arial"/>
                <w:sz w:val="20"/>
                <w:szCs w:val="20"/>
              </w:rPr>
              <w:br/>
              <w:t xml:space="preserve">(spełnienie jest niezbędne dla możliwości otrzymania dofinansowania). </w:t>
            </w:r>
            <w:r w:rsidRPr="007471A3">
              <w:rPr>
                <w:rFonts w:cs="Arial"/>
                <w:sz w:val="20"/>
                <w:szCs w:val="20"/>
              </w:rPr>
              <w:b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spacing w:after="120"/>
              <w:jc w:val="center"/>
              <w:rPr>
                <w:rFonts w:eastAsia="Times New Roman" w:cs="Arial"/>
                <w:b/>
                <w:kern w:val="1"/>
              </w:rPr>
            </w:pPr>
            <w:r w:rsidRPr="007471A3">
              <w:rPr>
                <w:rFonts w:cs="Arial"/>
                <w:b/>
                <w:sz w:val="20"/>
                <w:szCs w:val="20"/>
              </w:rPr>
              <w:t>Możliwości jednorazowej korekty</w:t>
            </w:r>
          </w:p>
        </w:tc>
      </w:tr>
      <w:tr w:rsidR="00BA08D2" w:rsidRPr="007471A3" w:rsidTr="003D5188">
        <w:trPr>
          <w:trHeight w:val="426"/>
        </w:trPr>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5.</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Zgodność z limitami</w:t>
            </w:r>
            <w:r w:rsidRPr="007471A3">
              <w:t xml:space="preserve"> </w:t>
            </w:r>
            <w:r w:rsidRPr="007471A3">
              <w:rPr>
                <w:rFonts w:eastAsia="Times New Roman" w:cs="Arial"/>
                <w:kern w:val="1"/>
              </w:rPr>
              <w:t>dla określonych kategorii kosztów</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W ramach tego kryterium weryfikowane jest, czy we wniosku o dofinansowanie nie przekroczono limitów dla określonych kategorii kosztów.</w:t>
            </w:r>
          </w:p>
          <w:p w:rsidR="00BA08D2" w:rsidRPr="007471A3" w:rsidRDefault="00BA08D2" w:rsidP="003D5188">
            <w:pPr>
              <w:rPr>
                <w:rFonts w:eastAsia="Times New Roman" w:cs="Arial"/>
                <w:kern w:val="1"/>
              </w:rPr>
            </w:pPr>
          </w:p>
          <w:p w:rsidR="00BA08D2" w:rsidRPr="007471A3" w:rsidRDefault="00BA08D2" w:rsidP="003D5188">
            <w:pPr>
              <w:jc w:val="both"/>
              <w:rPr>
                <w:rFonts w:eastAsia="Times New Roman" w:cs="Tahoma"/>
                <w:sz w:val="16"/>
                <w:szCs w:val="16"/>
              </w:rPr>
            </w:pPr>
            <w:r w:rsidRPr="007471A3">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A08D2" w:rsidRPr="007471A3" w:rsidRDefault="00BA08D2" w:rsidP="003D5188">
            <w:pPr>
              <w:rPr>
                <w:rFonts w:eastAsia="Times New Roman" w:cs="Tahoma"/>
                <w:sz w:val="16"/>
                <w:szCs w:val="16"/>
              </w:rPr>
            </w:pPr>
          </w:p>
          <w:p w:rsidR="00BA08D2" w:rsidRPr="007471A3" w:rsidRDefault="00BA08D2" w:rsidP="003D5188">
            <w:pPr>
              <w:rPr>
                <w:rFonts w:eastAsia="Times New Roman" w:cs="Arial"/>
                <w:kern w:val="1"/>
              </w:rPr>
            </w:pPr>
          </w:p>
        </w:tc>
        <w:tc>
          <w:tcPr>
            <w:tcW w:w="361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(spełnienie jest niezbędne dla możliwości otrzymania dofinansowania). </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Możliwości jednorazowej korekty</w:t>
            </w:r>
            <w:r w:rsidRPr="007471A3" w:rsidDel="000D3D98">
              <w:rPr>
                <w:rFonts w:cs="Arial"/>
                <w:b/>
                <w:sz w:val="20"/>
                <w:szCs w:val="20"/>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6.</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Kwalifikowalność typu projektu</w:t>
            </w:r>
          </w:p>
        </w:tc>
        <w:tc>
          <w:tcPr>
            <w:tcW w:w="61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W ramach tego kryterium sprawdzane będzie czy</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 xml:space="preserve">-  projekt jest zgodny z typem projektów wskazanym </w:t>
            </w:r>
            <w:r w:rsidRPr="007471A3">
              <w:rPr>
                <w:rFonts w:eastAsia="Times New Roman" w:cs="Arial"/>
                <w:kern w:val="1"/>
              </w:rPr>
              <w:br/>
              <w:t>w regulaminie danego konkursu.</w:t>
            </w:r>
          </w:p>
          <w:p w:rsidR="00BA08D2" w:rsidRPr="007471A3" w:rsidRDefault="00BA08D2" w:rsidP="003D5188">
            <w:pPr>
              <w:autoSpaceDE w:val="0"/>
              <w:autoSpaceDN w:val="0"/>
              <w:adjustRightInd w:val="0"/>
              <w:rPr>
                <w:rFonts w:eastAsia="Times New Roman" w:cs="Arial"/>
                <w:kern w:val="1"/>
                <w:sz w:val="16"/>
                <w:szCs w:val="16"/>
              </w:rPr>
            </w:pPr>
          </w:p>
          <w:p w:rsidR="00BA08D2" w:rsidRPr="007471A3" w:rsidRDefault="00BA08D2" w:rsidP="003D5188">
            <w:pPr>
              <w:autoSpaceDE w:val="0"/>
              <w:autoSpaceDN w:val="0"/>
              <w:adjustRightIn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Brak możliwości korekty</w:t>
            </w:r>
          </w:p>
          <w:p w:rsidR="00BA08D2" w:rsidRPr="007471A3" w:rsidRDefault="00BA08D2" w:rsidP="003D5188">
            <w:pPr>
              <w:autoSpaceDE w:val="0"/>
              <w:autoSpaceDN w:val="0"/>
              <w:adjustRightInd w:val="0"/>
              <w:jc w:val="center"/>
              <w:rPr>
                <w:rFonts w:cs="Arial"/>
                <w:b/>
                <w:sz w:val="20"/>
                <w:szCs w:val="20"/>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7.</w:t>
            </w:r>
          </w:p>
        </w:tc>
        <w:tc>
          <w:tcPr>
            <w:tcW w:w="3512" w:type="dxa"/>
          </w:tcPr>
          <w:p w:rsidR="00BA08D2" w:rsidRPr="007471A3" w:rsidRDefault="00BA08D2" w:rsidP="003D5188">
            <w:pPr>
              <w:snapToGrid w:val="0"/>
              <w:rPr>
                <w:rFonts w:eastAsia="Times New Roman" w:cs="Arial"/>
                <w:kern w:val="1"/>
              </w:rPr>
            </w:pPr>
            <w:r w:rsidRPr="007471A3">
              <w:rPr>
                <w:rFonts w:eastAsia="Times New Roman" w:cs="Arial"/>
                <w:kern w:val="1"/>
              </w:rPr>
              <w:t>Kwalifikowalność wnioskodawcy</w:t>
            </w:r>
          </w:p>
          <w:p w:rsidR="00BA08D2" w:rsidRPr="007471A3" w:rsidRDefault="00BA08D2" w:rsidP="003D5188">
            <w:pPr>
              <w:spacing w:after="120"/>
              <w:rPr>
                <w:rFonts w:eastAsia="Times New Roman" w:cs="Arial"/>
                <w:kern w:val="1"/>
              </w:rPr>
            </w:pPr>
          </w:p>
        </w:tc>
        <w:tc>
          <w:tcPr>
            <w:tcW w:w="6112" w:type="dxa"/>
          </w:tcPr>
          <w:p w:rsidR="00BA08D2" w:rsidRPr="007471A3" w:rsidRDefault="00BA08D2" w:rsidP="003D5188">
            <w:pPr>
              <w:snapToGrid w:val="0"/>
              <w:jc w:val="both"/>
              <w:rPr>
                <w:rFonts w:eastAsia="Times New Roman" w:cs="Arial"/>
                <w:kern w:val="1"/>
              </w:rPr>
            </w:pPr>
            <w:r w:rsidRPr="007471A3">
              <w:rPr>
                <w:rFonts w:eastAsia="Times New Roman" w:cs="Arial"/>
                <w:kern w:val="1"/>
              </w:rPr>
              <w:t>1. W ramach tego kryterium sprawdzane będzie czy Wnioskodawca</w:t>
            </w:r>
            <w:r w:rsidRPr="007471A3">
              <w:t xml:space="preserve"> </w:t>
            </w:r>
            <w:r w:rsidRPr="007471A3">
              <w:rPr>
                <w:rFonts w:eastAsia="Times New Roman" w:cs="Arial"/>
                <w:kern w:val="1"/>
              </w:rPr>
              <w:t>oraz partnerzy (jeśli dotyczy)  są uprawnieni do ubiegania się o wsparcie w ramach ogłoszonego konkursu (zgodnie z katalogiem wnioskodawców określonym w regulaminie danego konkursu)</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Brak możliwości korekty</w:t>
            </w:r>
          </w:p>
          <w:p w:rsidR="00BA08D2" w:rsidRPr="007471A3" w:rsidRDefault="00BA08D2" w:rsidP="003D5188">
            <w:pPr>
              <w:autoSpaceDE w:val="0"/>
              <w:autoSpaceDN w:val="0"/>
              <w:adjustRightInd w:val="0"/>
              <w:jc w:val="center"/>
              <w:rPr>
                <w:rFonts w:eastAsia="Times New Roman" w:cs="Arial"/>
                <w:b/>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8.</w:t>
            </w:r>
          </w:p>
        </w:tc>
        <w:tc>
          <w:tcPr>
            <w:tcW w:w="35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Zgodność z przepisami</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art. 65 ust. 6 i art. 125</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ust. 3 lit. e) i f)</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Rozporządzenia</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Parlamentu</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Europejskiego i Rady</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(UE) nr 1303/2013 z dnia</w:t>
            </w:r>
          </w:p>
          <w:p w:rsidR="00BA08D2" w:rsidRPr="007471A3" w:rsidRDefault="00BA08D2" w:rsidP="003D5188">
            <w:pPr>
              <w:snapToGrid w:val="0"/>
              <w:jc w:val="both"/>
              <w:rPr>
                <w:rFonts w:eastAsia="Times New Roman" w:cs="Arial"/>
                <w:kern w:val="1"/>
              </w:rPr>
            </w:pPr>
            <w:r w:rsidRPr="007471A3">
              <w:rPr>
                <w:rFonts w:eastAsia="Times New Roman" w:cs="Arial"/>
                <w:kern w:val="1"/>
              </w:rPr>
              <w:t>17 grudnia 2013 r.</w:t>
            </w:r>
          </w:p>
        </w:tc>
        <w:tc>
          <w:tcPr>
            <w:tcW w:w="61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 xml:space="preserve">W ramach tego kryterium będzie weryfikowane czy: </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nie został zakończony w rozumieniu art. 65 ust. 6,</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A08D2" w:rsidRPr="007471A3" w:rsidRDefault="00BA08D2" w:rsidP="003D5188">
            <w:pPr>
              <w:tabs>
                <w:tab w:val="left" w:pos="1236"/>
              </w:tabs>
              <w:autoSpaceDE w:val="0"/>
              <w:autoSpaceDN w:val="0"/>
              <w:adjustRightInd w:val="0"/>
              <w:jc w:val="both"/>
              <w:rPr>
                <w:rFonts w:eastAsia="Times New Roman" w:cs="Arial"/>
                <w:kern w:val="1"/>
                <w:sz w:val="18"/>
                <w:szCs w:val="18"/>
              </w:rPr>
            </w:pPr>
            <w:r w:rsidRPr="007471A3">
              <w:rPr>
                <w:rFonts w:eastAsia="Times New Roman" w:cs="Arial"/>
                <w:kern w:val="1"/>
                <w:sz w:val="18"/>
                <w:szCs w:val="18"/>
              </w:rPr>
              <w:tab/>
            </w: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jest zgodny z właściwymi przepisami prawa wspólnotowego i krajowego, w tym dotyczącymi zamówień publicznych (m.in.</w:t>
            </w:r>
            <w:r w:rsidRPr="007471A3">
              <w:rPr>
                <w:rFonts w:cs="Arial"/>
                <w:u w:val="single"/>
              </w:rPr>
              <w:t xml:space="preserve"> jeśli realizacja projektu zgłoszonego do objęcia</w:t>
            </w:r>
            <w:r w:rsidRPr="007471A3">
              <w:rPr>
                <w:rFonts w:eastAsia="Times New Roman" w:cs="Arial"/>
                <w:kern w:val="1"/>
                <w:u w:val="single"/>
              </w:rPr>
              <w:t xml:space="preserve"> </w:t>
            </w:r>
            <w:r w:rsidRPr="007471A3">
              <w:rPr>
                <w:rFonts w:cs="Arial"/>
                <w:u w:val="single"/>
              </w:rPr>
              <w:t>dofinansowaniem rozpoczęła się przed dniem złożenia wniosku o dofinansowanie,</w:t>
            </w:r>
            <w:r w:rsidRPr="007471A3">
              <w:rPr>
                <w:rFonts w:eastAsia="Times New Roman" w:cs="Arial"/>
                <w:kern w:val="1"/>
                <w:u w:val="single"/>
              </w:rPr>
              <w:t xml:space="preserve"> </w:t>
            </w:r>
            <w:r w:rsidRPr="007471A3">
              <w:rPr>
                <w:rFonts w:cs="Arial"/>
                <w:u w:val="single"/>
              </w:rPr>
              <w:t>w okresie tym przy jego realizacji przestrzegano przepisów prawa),</w:t>
            </w:r>
            <w:r w:rsidRPr="007471A3">
              <w:t xml:space="preserve"> </w:t>
            </w:r>
            <w:r w:rsidRPr="007471A3">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A08D2" w:rsidRPr="007471A3" w:rsidRDefault="00BA08D2" w:rsidP="003D5188">
            <w:pPr>
              <w:autoSpaceDE w:val="0"/>
              <w:autoSpaceDN w:val="0"/>
              <w:adjustRightInd w:val="0"/>
              <w:jc w:val="both"/>
              <w:rPr>
                <w:rFonts w:eastAsia="Times New Roman" w:cs="Arial"/>
                <w:kern w:val="1"/>
                <w:u w:val="single"/>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125 ust. 3 lit. e) Rozporządzenia Parlamentu Europejskiego i Rady (UE) nr 1303/2013 z dnia 17 grudnia 2013 r.</w:t>
            </w:r>
            <w:r w:rsidRPr="007471A3">
              <w:t xml:space="preserve"> </w:t>
            </w:r>
            <w:r w:rsidRPr="007471A3">
              <w:rPr>
                <w:rFonts w:eastAsia="Times New Roman" w:cs="Arial"/>
                <w:kern w:val="1"/>
                <w:sz w:val="18"/>
                <w:szCs w:val="18"/>
              </w:rPr>
              <w:t>instytucja zarządzająca</w:t>
            </w:r>
            <w:r w:rsidRPr="007471A3">
              <w:t xml:space="preserve"> </w:t>
            </w:r>
            <w:r w:rsidRPr="007471A3">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u w:val="single"/>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sz w:val="18"/>
                <w:szCs w:val="18"/>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Spełnienie kryterium jest weryfikowane na podstawie podpisanych oświadczeń Wnioskodawcy</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Brak możliwości korekty</w:t>
            </w:r>
            <w:r w:rsidRPr="007471A3">
              <w:rPr>
                <w:rFonts w:eastAsia="Times New Roman" w:cs="Arial"/>
                <w:b/>
                <w:kern w:val="1"/>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 xml:space="preserve"> </w:t>
            </w:r>
          </w:p>
          <w:p w:rsidR="00BA08D2" w:rsidRPr="007471A3" w:rsidRDefault="00BA08D2" w:rsidP="003D5188">
            <w:pPr>
              <w:spacing w:after="120"/>
              <w:rPr>
                <w:rFonts w:eastAsia="Times New Roman" w:cs="Arial"/>
                <w:kern w:val="1"/>
              </w:rPr>
            </w:pPr>
            <w:r w:rsidRPr="007471A3">
              <w:rPr>
                <w:rFonts w:eastAsia="Times New Roman" w:cs="Arial"/>
                <w:kern w:val="1"/>
              </w:rPr>
              <w:t>9.</w:t>
            </w: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Zakaz podwójnego finansowania</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Kryterium weryfikowane na podstawie podpisanego oświadczenia Wnioskodawcy we wniosku o dofinansowanie.</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Brak możliwości korekty</w:t>
            </w:r>
            <w:r w:rsidRPr="007471A3">
              <w:rPr>
                <w:rFonts w:cs="Arial"/>
                <w:b/>
                <w:sz w:val="20"/>
                <w:szCs w:val="20"/>
              </w:rPr>
              <w:tab/>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10.</w:t>
            </w:r>
          </w:p>
        </w:tc>
        <w:tc>
          <w:tcPr>
            <w:tcW w:w="3512" w:type="dxa"/>
            <w:vAlign w:val="center"/>
          </w:tcPr>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Kwalifikowalność  wydatków w ramach projektu</w:t>
            </w:r>
          </w:p>
        </w:tc>
        <w:tc>
          <w:tcPr>
            <w:tcW w:w="6112" w:type="dxa"/>
            <w:vAlign w:val="center"/>
          </w:tcPr>
          <w:p w:rsidR="00BA08D2" w:rsidRPr="007471A3" w:rsidRDefault="00BA08D2" w:rsidP="003D5188">
            <w:pPr>
              <w:autoSpaceDE w:val="0"/>
              <w:autoSpaceDN w:val="0"/>
              <w:adjustRightInd w:val="0"/>
              <w:rPr>
                <w:rFonts w:eastAsia="Times New Roman" w:cs="Arial"/>
                <w:kern w:val="1"/>
              </w:rPr>
            </w:pPr>
            <w:r w:rsidRPr="007471A3">
              <w:rPr>
                <w:rFonts w:eastAsia="Times New Roman" w:cs="Arial"/>
                <w:kern w:val="1"/>
              </w:rPr>
              <w:t>Wszystkie  typy wydatków przedstawione do dofinansowania  w ramach projektu są kwalifikowane.</w:t>
            </w:r>
          </w:p>
          <w:p w:rsidR="00BA08D2" w:rsidRPr="007471A3" w:rsidRDefault="00BA08D2" w:rsidP="003D5188">
            <w:pPr>
              <w:autoSpaceDE w:val="0"/>
              <w:autoSpaceDN w:val="0"/>
              <w:adjustRightInd w:val="0"/>
              <w:rPr>
                <w:rFonts w:eastAsia="Times New Roman" w:cs="Arial"/>
                <w:kern w:val="1"/>
              </w:rPr>
            </w:pPr>
          </w:p>
          <w:p w:rsidR="00BA08D2" w:rsidRPr="007471A3" w:rsidRDefault="00BA08D2" w:rsidP="003D5188">
            <w:pPr>
              <w:autoSpaceDE w:val="0"/>
              <w:autoSpaceDN w:val="0"/>
              <w:adjustRightInd w:val="0"/>
              <w:jc w:val="both"/>
              <w:rPr>
                <w:rFonts w:cs="Arial"/>
                <w:sz w:val="20"/>
                <w:szCs w:val="20"/>
              </w:rPr>
            </w:pPr>
            <w:r w:rsidRPr="007471A3">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b/>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cs="Arial"/>
                <w:b/>
                <w:sz w:val="20"/>
                <w:szCs w:val="20"/>
              </w:rPr>
              <w:t>Możliwości jednorazowej korekty</w:t>
            </w:r>
          </w:p>
        </w:tc>
      </w:tr>
      <w:tr w:rsidR="00BA08D2" w:rsidRPr="007471A3" w:rsidTr="003D5188">
        <w:tc>
          <w:tcPr>
            <w:tcW w:w="904" w:type="dxa"/>
          </w:tcPr>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11.</w:t>
            </w:r>
          </w:p>
        </w:tc>
        <w:tc>
          <w:tcPr>
            <w:tcW w:w="3512" w:type="dxa"/>
            <w:vAlign w:val="center"/>
          </w:tcPr>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Maksymalny limit dofinansowania</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 poziomu dofinansowania projektu nie przekracza maksymalnych limitów przewidzianych w Regulaminie danego konkursu.</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Możliwości jednorazowej korekty</w:t>
            </w:r>
            <w:r w:rsidRPr="007471A3" w:rsidDel="008A27D9">
              <w:rPr>
                <w:rFonts w:eastAsia="Times New Roman" w:cs="Arial"/>
                <w:b/>
                <w:kern w:val="1"/>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12.</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Minimalna/maksymalna wartość projektu</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minimalna/ maksymalna wartość projektu nie przekracza poziomu określonego w Regulaminie danego konkursu.</w:t>
            </w:r>
          </w:p>
          <w:p w:rsidR="00BA08D2" w:rsidRPr="007471A3" w:rsidRDefault="00BA08D2" w:rsidP="003D5188">
            <w:pPr>
              <w:snapToGrid w:val="0"/>
              <w:rPr>
                <w:rFonts w:eastAsia="Times New Roman" w:cs="Arial"/>
                <w:kern w:val="1"/>
              </w:rPr>
            </w:pPr>
          </w:p>
          <w:p w:rsidR="00BA08D2" w:rsidRPr="007471A3" w:rsidRDefault="00BA08D2" w:rsidP="003D5188">
            <w:pPr>
              <w:snapToGrid w:val="0"/>
              <w:jc w:val="both"/>
              <w:rPr>
                <w:rFonts w:cs="Arial"/>
                <w:sz w:val="20"/>
                <w:szCs w:val="20"/>
              </w:rPr>
            </w:pPr>
            <w:r w:rsidRPr="007471A3">
              <w:rPr>
                <w:rFonts w:cs="Arial"/>
                <w:sz w:val="20"/>
                <w:szCs w:val="20"/>
              </w:rPr>
              <w:t>Kryterium nie dotyczy naborów w których nie określono w Regulaminie konkursu minimalna/maksymalna wartość projektu</w:t>
            </w:r>
          </w:p>
          <w:p w:rsidR="00BA08D2" w:rsidRPr="007471A3" w:rsidRDefault="00BA08D2" w:rsidP="003D5188">
            <w:pPr>
              <w:snapToGrid w:val="0"/>
              <w:rPr>
                <w:rFonts w:eastAsia="Times New Roman" w:cs="Arial"/>
                <w:kern w:val="1"/>
              </w:rPr>
            </w:pPr>
          </w:p>
        </w:tc>
        <w:tc>
          <w:tcPr>
            <w:tcW w:w="3614" w:type="dxa"/>
            <w:vAlign w:val="center"/>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Tak/Nie/Nie dotyczy</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Kryterium obligatoryjne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Możliwości jednorazowej korekty</w:t>
            </w:r>
          </w:p>
          <w:p w:rsidR="00BA08D2" w:rsidRPr="007471A3" w:rsidRDefault="00BA08D2" w:rsidP="003D5188">
            <w:pPr>
              <w:autoSpaceDE w:val="0"/>
              <w:autoSpaceDN w:val="0"/>
              <w:adjustRightInd w:val="0"/>
              <w:jc w:val="center"/>
              <w:rPr>
                <w:rFonts w:eastAsia="Times New Roman" w:cs="Arial"/>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 xml:space="preserve">13. </w:t>
            </w: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Ocena występowania pomocy publicznej/pomoc de minimis</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Wnioskodawca prawidłowo zakwalifikował projekt pod kątem występowania pomocy publicznej/ pomocy de minimis</w:t>
            </w:r>
            <w:r w:rsidRPr="007471A3">
              <w:t xml:space="preserve"> </w:t>
            </w:r>
            <w:r w:rsidRPr="007471A3">
              <w:rPr>
                <w:rFonts w:eastAsia="Times New Roman" w:cs="Arial"/>
                <w:kern w:val="1"/>
              </w:rPr>
              <w:t>oraz czy kwalifikacja projektu jest zgodna z Regulaminem konkursu.</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Kryterium niespełnione jeśli:</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Wnioskodawca nieprawidłowo zakwalifikował projekt pod kątem występowania pomocy publicznej/ de minimis</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xml:space="preserve">W przypadku projektów objętych pomocą publiczną </w:t>
            </w:r>
            <w:r w:rsidRPr="007471A3">
              <w:rPr>
                <w:rFonts w:eastAsia="Times New Roman" w:cs="Arial"/>
                <w:kern w:val="1"/>
              </w:rPr>
              <w:br/>
              <w:t xml:space="preserve">w ramach tego kryterium będzie weryfikowane czy projekt nie rozpoczął się przed złożeniem wniosku </w:t>
            </w:r>
            <w:r w:rsidRPr="007471A3">
              <w:rPr>
                <w:rFonts w:eastAsia="Times New Roman" w:cs="Arial"/>
                <w:kern w:val="1"/>
              </w:rPr>
              <w:br/>
              <w:t>o dofinansowanie (jeżeli dotyczy).</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vAlign w:val="center"/>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Kryterium obligatoryjne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jc w:val="center"/>
              <w:rPr>
                <w:b/>
                <w:bCs/>
                <w:sz w:val="20"/>
                <w:szCs w:val="20"/>
              </w:rPr>
            </w:pPr>
            <w:r w:rsidRPr="007471A3">
              <w:rPr>
                <w:rFonts w:cs="Arial"/>
                <w:b/>
                <w:sz w:val="20"/>
                <w:szCs w:val="20"/>
              </w:rPr>
              <w:t>Możliwości jednorazowej korekty</w:t>
            </w:r>
            <w:r w:rsidRPr="007471A3">
              <w:rPr>
                <w:b/>
                <w:bCs/>
                <w:sz w:val="20"/>
                <w:szCs w:val="20"/>
              </w:rPr>
              <w:t xml:space="preserve"> w zakresie prawidłowości zakwalifikowania projektu pod kątem występowania pomocy publicznej/ pomocy de minimis  oraz zgodności projektu z Regulaminem konkursu</w:t>
            </w:r>
          </w:p>
          <w:p w:rsidR="00BA08D2" w:rsidRPr="007471A3" w:rsidRDefault="00BA08D2" w:rsidP="003D5188">
            <w:pPr>
              <w:autoSpaceDE w:val="0"/>
              <w:autoSpaceDN w:val="0"/>
              <w:adjustRightInd w:val="0"/>
              <w:jc w:val="center"/>
              <w:rPr>
                <w:rFonts w:cs="Arial"/>
                <w:b/>
                <w:sz w:val="20"/>
                <w:szCs w:val="20"/>
              </w:rPr>
            </w:pPr>
          </w:p>
          <w:p w:rsidR="00BA08D2" w:rsidRPr="007471A3" w:rsidRDefault="00BA08D2" w:rsidP="003D5188">
            <w:pPr>
              <w:autoSpaceDE w:val="0"/>
              <w:autoSpaceDN w:val="0"/>
              <w:jc w:val="center"/>
              <w:rPr>
                <w:b/>
                <w:bCs/>
                <w:sz w:val="20"/>
                <w:szCs w:val="20"/>
              </w:rPr>
            </w:pPr>
            <w:r w:rsidRPr="007471A3">
              <w:rPr>
                <w:b/>
                <w:bCs/>
                <w:sz w:val="20"/>
                <w:szCs w:val="20"/>
              </w:rPr>
              <w:t xml:space="preserve">Brak możliwości korekty w zakresie weryfikowania czy projekt nie rozpoczął się przed złożeniem wniosku </w:t>
            </w:r>
          </w:p>
          <w:p w:rsidR="00BA08D2" w:rsidRPr="007471A3" w:rsidRDefault="00BA08D2" w:rsidP="003D5188">
            <w:pPr>
              <w:autoSpaceDE w:val="0"/>
              <w:autoSpaceDN w:val="0"/>
              <w:adjustRightInd w:val="0"/>
              <w:jc w:val="center"/>
              <w:rPr>
                <w:rFonts w:eastAsia="Times New Roman" w:cs="Arial"/>
                <w:kern w:val="1"/>
              </w:rPr>
            </w:pPr>
            <w:r w:rsidRPr="007471A3">
              <w:rPr>
                <w:b/>
                <w:bCs/>
                <w:sz w:val="20"/>
                <w:szCs w:val="20"/>
              </w:rPr>
              <w:t>o dofinansowanie</w:t>
            </w:r>
          </w:p>
        </w:tc>
      </w:tr>
      <w:tr w:rsidR="00BA08D2" w:rsidRPr="007471A3" w:rsidTr="003D5188">
        <w:trPr>
          <w:trHeight w:val="4855"/>
        </w:trPr>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14.</w:t>
            </w:r>
          </w:p>
          <w:p w:rsidR="00BA08D2" w:rsidRPr="007471A3" w:rsidRDefault="00BA08D2" w:rsidP="003D5188">
            <w:pPr>
              <w:spacing w:after="120"/>
              <w:rPr>
                <w:rFonts w:eastAsia="Times New Roman" w:cs="Arial"/>
                <w:kern w:val="1"/>
              </w:rPr>
            </w:pPr>
            <w:r w:rsidRPr="007471A3">
              <w:rPr>
                <w:rFonts w:eastAsia="Times New Roman" w:cs="Arial"/>
                <w:kern w:val="1"/>
              </w:rPr>
              <w:t xml:space="preserve"> </w:t>
            </w: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r w:rsidRPr="007471A3">
              <w:rPr>
                <w:rFonts w:eastAsia="Times New Roman" w:cs="Arial"/>
                <w:kern w:val="1"/>
              </w:rPr>
              <w:t xml:space="preserve">Dochód generowany przez projekt </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prawidłowo zastosowano zasady/przepisy dotyczące dochodu generowanego przez projekt</w:t>
            </w:r>
          </w:p>
          <w:p w:rsidR="00BA08D2" w:rsidRPr="007471A3" w:rsidRDefault="00BA08D2" w:rsidP="003D5188">
            <w:pPr>
              <w:snapToGrid w:val="0"/>
              <w:rPr>
                <w:rFonts w:eastAsia="Times New Roman" w:cs="Arial"/>
                <w:kern w:val="1"/>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W ramach kryterium sprawdzane jest:</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1. Czy podano prawidłowy kurs euro</w:t>
            </w:r>
            <w:r w:rsidRPr="007471A3">
              <w:rPr>
                <w:rStyle w:val="Odwoanieprzypisudolnego"/>
                <w:rFonts w:eastAsia="Times New Roman" w:cs="Tahoma"/>
                <w:sz w:val="16"/>
                <w:szCs w:val="16"/>
              </w:rPr>
              <w:footnoteReference w:id="1"/>
            </w: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 xml:space="preserve">2. Czy wybór opcji w polu „Projekt generujący dochód” jest prawidłowy, tj: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7471A3">
              <w:t xml:space="preserve"> </w:t>
            </w:r>
            <w:r w:rsidRPr="007471A3">
              <w:rPr>
                <w:rFonts w:eastAsia="Times New Roman" w:cs="Tahoma"/>
                <w:sz w:val="16"/>
                <w:szCs w:val="16"/>
              </w:rPr>
              <w:t xml:space="preserve">i generuje dochód),), czy właściwie zaznaczono „Tak” </w:t>
            </w: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w:t>
            </w:r>
            <w:r w:rsidRPr="007471A3">
              <w:t xml:space="preserve"> </w:t>
            </w:r>
            <w:r w:rsidRPr="007471A3">
              <w:rPr>
                <w:rFonts w:eastAsia="Times New Roman" w:cs="Tahoma"/>
                <w:sz w:val="16"/>
                <w:szCs w:val="16"/>
              </w:rPr>
              <w:t>którego całkowity koszt kwalifikowalny &gt; 1 mln euro oraz który nie generuje dochodu tj. koszty przewyższają przychody,</w:t>
            </w:r>
            <w:r w:rsidRPr="007471A3">
              <w:t xml:space="preserve"> </w:t>
            </w:r>
            <w:r w:rsidRPr="007471A3">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7471A3">
              <w:t xml:space="preserve"> </w:t>
            </w:r>
            <w:r w:rsidRPr="007471A3">
              <w:rPr>
                <w:rFonts w:eastAsia="Times New Roman" w:cs="Tahoma"/>
                <w:sz w:val="16"/>
                <w:szCs w:val="16"/>
              </w:rPr>
              <w:t>czy właściwie zaznaczono „Nie”</w:t>
            </w: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471A3">
              <w:rPr>
                <w:rStyle w:val="Odwoanieprzypisudolnego"/>
                <w:rFonts w:eastAsia="Times New Roman" w:cs="Tahoma"/>
                <w:sz w:val="16"/>
                <w:szCs w:val="16"/>
              </w:rPr>
              <w:footnoteReference w:id="2"/>
            </w:r>
            <w:r w:rsidRPr="007471A3">
              <w:rPr>
                <w:rFonts w:eastAsia="Times New Roman" w:cs="Tahoma"/>
                <w:sz w:val="16"/>
                <w:szCs w:val="16"/>
              </w:rPr>
              <w:t xml:space="preserve">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3. Czy wartość wygenerowanego dochodu wskazana we wniosku o dofinansowanie odpowiada wartości uzyskanej w  analizie finansowej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p>
        </w:tc>
        <w:tc>
          <w:tcPr>
            <w:tcW w:w="3614" w:type="dxa"/>
            <w:vAlign w:val="center"/>
          </w:tcPr>
          <w:p w:rsidR="00BA08D2" w:rsidRPr="007471A3" w:rsidRDefault="00BA08D2" w:rsidP="003D5188">
            <w:pPr>
              <w:snapToGrid w:val="0"/>
              <w:jc w:val="center"/>
              <w:rPr>
                <w:rFonts w:eastAsia="Times New Roman" w:cs="Arial"/>
                <w:kern w:val="1"/>
              </w:rPr>
            </w:pPr>
            <w:r w:rsidRPr="007471A3">
              <w:rPr>
                <w:rFonts w:eastAsia="Times New Roman" w:cs="Arial"/>
                <w:kern w:val="1"/>
              </w:rPr>
              <w:t>Tak/Nie</w:t>
            </w:r>
          </w:p>
          <w:p w:rsidR="00BA08D2" w:rsidRPr="007471A3" w:rsidRDefault="00BA08D2" w:rsidP="003D5188">
            <w:pPr>
              <w:snapToGrid w:val="0"/>
              <w:jc w:val="center"/>
              <w:rPr>
                <w:rFonts w:eastAsia="Times New Roman" w:cs="Arial"/>
                <w:kern w:val="1"/>
              </w:rPr>
            </w:pPr>
          </w:p>
          <w:p w:rsidR="00BA08D2" w:rsidRPr="007471A3" w:rsidRDefault="00BA08D2" w:rsidP="003D5188">
            <w:pPr>
              <w:snapToGri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snapToGri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snapToGri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snapToGri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 xml:space="preserve">Możliwości jednorazowej korekty </w:t>
            </w:r>
          </w:p>
          <w:p w:rsidR="00BA08D2" w:rsidRPr="007471A3" w:rsidRDefault="00BA08D2" w:rsidP="003D5188">
            <w:pPr>
              <w:snapToGrid w:val="0"/>
              <w:jc w:val="center"/>
              <w:rPr>
                <w:rFonts w:eastAsia="Times New Roman" w:cs="Arial"/>
                <w:kern w:val="1"/>
              </w:rPr>
            </w:pPr>
          </w:p>
        </w:tc>
      </w:tr>
      <w:tr w:rsidR="00BA08D2" w:rsidRPr="007471A3" w:rsidTr="003D5188">
        <w:trPr>
          <w:trHeight w:val="2551"/>
        </w:trPr>
        <w:tc>
          <w:tcPr>
            <w:tcW w:w="904" w:type="dxa"/>
          </w:tcPr>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15.</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r w:rsidRPr="007471A3">
              <w:rPr>
                <w:rFonts w:eastAsia="Times New Roman" w:cs="Arial"/>
                <w:kern w:val="1"/>
              </w:rPr>
              <w:t>Okres realizacji projektu</w:t>
            </w:r>
          </w:p>
        </w:tc>
        <w:tc>
          <w:tcPr>
            <w:tcW w:w="6112" w:type="dxa"/>
            <w:vAlign w:val="center"/>
          </w:tcPr>
          <w:p w:rsidR="00BA08D2" w:rsidRPr="007471A3" w:rsidRDefault="00BA08D2" w:rsidP="003D5188">
            <w:pPr>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okres realizacji projektu jest zgodny z podanym w Regulaminie danego konkursu.</w:t>
            </w:r>
          </w:p>
          <w:p w:rsidR="00BA08D2" w:rsidRPr="007471A3" w:rsidRDefault="00BA08D2" w:rsidP="003D5188">
            <w:pPr>
              <w:snapToGrid w:val="0"/>
              <w:jc w:val="both"/>
              <w:rPr>
                <w:rFonts w:eastAsia="Times New Roman" w:cs="Arial"/>
                <w:kern w:val="1"/>
              </w:rPr>
            </w:pPr>
          </w:p>
          <w:p w:rsidR="00BA08D2" w:rsidRPr="007471A3" w:rsidRDefault="00BA08D2" w:rsidP="003D5188">
            <w:pPr>
              <w:rPr>
                <w:rFonts w:eastAsia="Times New Roman" w:cs="Tahoma"/>
                <w:sz w:val="16"/>
                <w:szCs w:val="16"/>
              </w:rPr>
            </w:pPr>
            <w:r w:rsidRPr="007471A3">
              <w:rPr>
                <w:rFonts w:eastAsia="Times New Roman" w:cs="Tahoma"/>
                <w:sz w:val="16"/>
                <w:szCs w:val="16"/>
              </w:rPr>
              <w:t xml:space="preserve"> </w:t>
            </w:r>
          </w:p>
          <w:p w:rsidR="00BA08D2" w:rsidRPr="007471A3" w:rsidRDefault="00BA08D2" w:rsidP="003D5188">
            <w:pPr>
              <w:rPr>
                <w:rFonts w:eastAsia="Times New Roman" w:cs="Tahoma"/>
                <w:sz w:val="16"/>
                <w:szCs w:val="16"/>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 xml:space="preserve">Możliwości jednorazowej korekty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 xml:space="preserve"> 16.</w:t>
            </w: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Miejsce realizacji projektu</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miejsce realizacji projektu jest zgodne z podanym w Regulaminie danego konkursu.</w:t>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2"/>
                <w:sz w:val="16"/>
                <w:szCs w:val="16"/>
              </w:rPr>
            </w:pPr>
          </w:p>
          <w:p w:rsidR="00BA08D2" w:rsidRPr="007471A3" w:rsidRDefault="00BA08D2" w:rsidP="003D5188">
            <w:pPr>
              <w:jc w:val="both"/>
              <w:rPr>
                <w:rFonts w:eastAsia="Times New Roman" w:cs="Arial"/>
                <w:kern w:val="2"/>
                <w:sz w:val="16"/>
                <w:szCs w:val="16"/>
              </w:rPr>
            </w:pPr>
            <w:r w:rsidRPr="007471A3">
              <w:rPr>
                <w:rFonts w:eastAsia="Times New Roman" w:cs="Arial"/>
                <w:kern w:val="2"/>
                <w:sz w:val="16"/>
                <w:szCs w:val="16"/>
              </w:rPr>
              <w:t>Kryterium nie dotyczy projektów w ramach działania 1.4</w:t>
            </w:r>
          </w:p>
          <w:p w:rsidR="00BA08D2" w:rsidRPr="007471A3" w:rsidRDefault="00BA08D2" w:rsidP="003D5188">
            <w:pPr>
              <w:jc w:val="both"/>
              <w:rPr>
                <w:rFonts w:eastAsia="Times New Roman" w:cs="Arial"/>
                <w:kern w:val="2"/>
                <w:sz w:val="16"/>
                <w:szCs w:val="16"/>
              </w:rPr>
            </w:pPr>
          </w:p>
          <w:p w:rsidR="00BA08D2" w:rsidRPr="007471A3" w:rsidRDefault="00BA08D2" w:rsidP="003D5188">
            <w:pPr>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Tak/Nie/Nie dotyczy</w:t>
            </w:r>
          </w:p>
          <w:p w:rsidR="00BA08D2" w:rsidRPr="007471A3" w:rsidRDefault="00BA08D2" w:rsidP="003D5188">
            <w:pPr>
              <w:autoSpaceDE w:val="0"/>
              <w:autoSpaceDN w:val="0"/>
              <w:adjustRightInd w:val="0"/>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r w:rsidRPr="007471A3">
              <w:rPr>
                <w:rFonts w:cs="Arial"/>
                <w:b/>
                <w:sz w:val="20"/>
                <w:szCs w:val="20"/>
              </w:rPr>
              <w:t>Możliwości jednorazowej korekty</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17.</w:t>
            </w:r>
          </w:p>
        </w:tc>
        <w:tc>
          <w:tcPr>
            <w:tcW w:w="3512" w:type="dxa"/>
          </w:tcPr>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b/>
                <w:kern w:val="2"/>
              </w:rPr>
            </w:pPr>
            <w:r w:rsidRPr="007471A3">
              <w:rPr>
                <w:rFonts w:eastAsia="Times New Roman" w:cs="Arial"/>
                <w:kern w:val="2"/>
              </w:rPr>
              <w:t>Ocena oddziaływania projektu na środowisko</w:t>
            </w:r>
          </w:p>
        </w:tc>
        <w:tc>
          <w:tcPr>
            <w:tcW w:w="6112" w:type="dxa"/>
          </w:tcPr>
          <w:p w:rsidR="00BA08D2" w:rsidRPr="007471A3" w:rsidRDefault="00BA08D2" w:rsidP="003D5188">
            <w:pPr>
              <w:spacing w:after="120"/>
              <w:jc w:val="both"/>
              <w:rPr>
                <w:rFonts w:eastAsia="Times New Roman" w:cs="Arial"/>
                <w:kern w:val="2"/>
              </w:rPr>
            </w:pPr>
            <w:r w:rsidRPr="007471A3">
              <w:rPr>
                <w:rFonts w:eastAsia="Times New Roman" w:cs="Arial"/>
                <w:kern w:val="2"/>
              </w:rPr>
              <w:t>W ramach tego kryterium będzie weryfikowane czy przedsięwzięcie określone we wniosku o dofinansowanie zostało poprawnie sklasyfikowane stosownie do zapisów Dyrektywy OOŚ</w:t>
            </w:r>
            <w:r w:rsidRPr="007471A3">
              <w:rPr>
                <w:rStyle w:val="Odwoanieprzypisudolnego"/>
                <w:rFonts w:eastAsia="Times New Roman" w:cs="Arial"/>
                <w:kern w:val="2"/>
              </w:rPr>
              <w:footnoteReference w:id="3"/>
            </w:r>
            <w:r w:rsidRPr="007471A3">
              <w:rPr>
                <w:rFonts w:eastAsia="Times New Roman" w:cs="Arial"/>
                <w:kern w:val="2"/>
              </w:rPr>
              <w:t>,</w:t>
            </w:r>
            <w:r w:rsidRPr="007471A3">
              <w:t xml:space="preserve"> </w:t>
            </w:r>
            <w:r w:rsidRPr="007471A3">
              <w:rPr>
                <w:rFonts w:eastAsia="Times New Roman" w:cs="Arial"/>
                <w:kern w:val="2"/>
              </w:rPr>
              <w:t>Dyrektywy Siedliskowej oraz rozporządzenia Rady Ministrów w sprawie przedsięwzięć mogących znacząco oddziaływać na środowisko.</w:t>
            </w:r>
          </w:p>
          <w:p w:rsidR="00BA08D2" w:rsidRPr="007471A3" w:rsidRDefault="00BA08D2" w:rsidP="003D5188">
            <w:pPr>
              <w:pStyle w:val="Tekstprzypisudolnego"/>
              <w:jc w:val="both"/>
              <w:rPr>
                <w:rFonts w:asciiTheme="minorHAnsi" w:hAnsiTheme="minorHAnsi"/>
                <w:lang w:val="pl-PL"/>
              </w:rPr>
            </w:pPr>
            <w:r w:rsidRPr="007471A3">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7471A3">
              <w:rPr>
                <w:rFonts w:asciiTheme="minorHAnsi" w:hAnsiTheme="minorHAnsi" w:cs="Arial"/>
                <w:b/>
                <w:kern w:val="2"/>
                <w:sz w:val="16"/>
                <w:szCs w:val="16"/>
                <w:u w:val="single"/>
                <w:lang w:val="pl-PL"/>
              </w:rPr>
              <w:t>w ramach działań 1.2, 1.4, 1.5 RPO WD</w:t>
            </w:r>
          </w:p>
        </w:tc>
        <w:tc>
          <w:tcPr>
            <w:tcW w:w="3614" w:type="dxa"/>
          </w:tcPr>
          <w:p w:rsidR="00BA08D2" w:rsidRPr="007471A3" w:rsidRDefault="00BA08D2" w:rsidP="003D5188">
            <w:pPr>
              <w:spacing w:after="120"/>
              <w:jc w:val="center"/>
              <w:rPr>
                <w:rFonts w:eastAsia="Times New Roman" w:cs="Arial"/>
                <w:kern w:val="2"/>
              </w:rPr>
            </w:pPr>
            <w:r w:rsidRPr="007471A3">
              <w:rPr>
                <w:rFonts w:eastAsia="Times New Roman" w:cs="Arial"/>
                <w:kern w:val="2"/>
              </w:rPr>
              <w:t xml:space="preserve">  </w:t>
            </w:r>
          </w:p>
          <w:p w:rsidR="00BA08D2" w:rsidRPr="007471A3" w:rsidRDefault="00BA08D2" w:rsidP="003D5188">
            <w:pPr>
              <w:spacing w:after="120"/>
              <w:jc w:val="center"/>
              <w:rPr>
                <w:rFonts w:eastAsia="Times New Roman" w:cs="Arial"/>
                <w:kern w:val="2"/>
              </w:rPr>
            </w:pPr>
            <w:r w:rsidRPr="007471A3">
              <w:rPr>
                <w:rFonts w:eastAsia="Times New Roman" w:cs="Arial"/>
                <w:kern w:val="2"/>
              </w:rPr>
              <w:t xml:space="preserve">Tak/Nie/Nie dotyczy </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spacing w:after="120"/>
              <w:jc w:val="center"/>
              <w:rPr>
                <w:rFonts w:eastAsia="Times New Roman" w:cs="Arial"/>
                <w:kern w:val="2"/>
              </w:rPr>
            </w:pPr>
            <w:r w:rsidRPr="007471A3">
              <w:rPr>
                <w:rFonts w:cs="Arial"/>
                <w:b/>
                <w:sz w:val="20"/>
                <w:szCs w:val="20"/>
              </w:rPr>
              <w:t>Możliwości jednorazowej korekty</w:t>
            </w:r>
          </w:p>
        </w:tc>
      </w:tr>
    </w:tbl>
    <w:p w:rsidR="00BA08D2" w:rsidRPr="007471A3" w:rsidRDefault="00BA08D2" w:rsidP="00BA08D2">
      <w:pPr>
        <w:pStyle w:val="Nagwek3"/>
        <w:rPr>
          <w:rFonts w:asciiTheme="minorHAnsi" w:eastAsia="Times New Roman" w:hAnsiTheme="minorHAnsi" w:cs="Arial"/>
          <w:color w:val="000000" w:themeColor="text1"/>
          <w:u w:val="single"/>
        </w:rPr>
      </w:pPr>
      <w:bookmarkStart w:id="5" w:name="_Toc461447445"/>
      <w:r w:rsidRPr="007471A3">
        <w:rPr>
          <w:rFonts w:asciiTheme="minorHAnsi" w:eastAsia="Times New Roman" w:hAnsiTheme="minorHAnsi" w:cs="Arial"/>
          <w:color w:val="000000" w:themeColor="text1"/>
          <w:u w:val="single"/>
        </w:rPr>
        <w:t>b. Kryteria formalne specyficzne – dla poszczególnych działań RPO WD 2014-2020 – zakres EFRR</w:t>
      </w:r>
      <w:bookmarkEnd w:id="5"/>
    </w:p>
    <w:p w:rsidR="00BA08D2" w:rsidRPr="007471A3" w:rsidRDefault="00BA08D2" w:rsidP="00BA08D2"/>
    <w:p w:rsidR="00BA08D2" w:rsidRPr="007471A3" w:rsidRDefault="00BA08D2" w:rsidP="00BA08D2">
      <w:pPr>
        <w:spacing w:line="360" w:lineRule="auto"/>
        <w:rPr>
          <w:rFonts w:eastAsia="Times New Roman" w:cs="Arial"/>
          <w:b/>
          <w:bCs/>
          <w:iCs/>
          <w:color w:val="000000" w:themeColor="text1"/>
          <w:u w:val="single"/>
        </w:rPr>
      </w:pPr>
      <w:r w:rsidRPr="007471A3">
        <w:rPr>
          <w:rFonts w:eastAsia="Times New Roman" w:cs="Arial"/>
          <w:b/>
          <w:bCs/>
          <w:iCs/>
          <w:color w:val="000000" w:themeColor="text1"/>
          <w:u w:val="single"/>
        </w:rPr>
        <w:t>OŚ PRIORYTETOWA 1 – Przedsiębiorstwa i innowacje</w:t>
      </w:r>
    </w:p>
    <w:p w:rsidR="00BA08D2" w:rsidRPr="007471A3" w:rsidRDefault="00BA08D2" w:rsidP="00BA08D2">
      <w:pPr>
        <w:rPr>
          <w:rFonts w:eastAsia="Times New Roman" w:cs="Arial"/>
          <w:b/>
          <w:bCs/>
          <w:iCs/>
        </w:rPr>
      </w:pPr>
      <w:r w:rsidRPr="007471A3">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969"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2743"/>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Uzgodnienie projektu z Ministerstwem Nauki i Szkolnictwa Wyższego oraz z Ministerstwem Rozwoju w ramach Kontraktu Terytorialnego</w:t>
            </w:r>
          </w:p>
        </w:tc>
        <w:tc>
          <w:tcPr>
            <w:tcW w:w="6378" w:type="dxa"/>
            <w:vAlign w:val="center"/>
          </w:tcPr>
          <w:p w:rsidR="00BA08D2" w:rsidRPr="007471A3" w:rsidRDefault="00BA08D2" w:rsidP="003D5188">
            <w:pPr>
              <w:snapToGrid w:val="0"/>
              <w:jc w:val="both"/>
              <w:rPr>
                <w:rFonts w:cs="Arial"/>
              </w:rPr>
            </w:pPr>
            <w:r w:rsidRPr="007471A3">
              <w:rPr>
                <w:rFonts w:cs="Arial"/>
              </w:rPr>
              <w:t>Czy projekt został uzgodniony z Ministerstwem Nauki i Szkolnictwa Wyższego oraz Ministerstwem Rozwoju w ramach Kontraktu Terytorialnego?</w:t>
            </w:r>
          </w:p>
          <w:p w:rsidR="00BA08D2" w:rsidRPr="007471A3" w:rsidRDefault="00BA08D2" w:rsidP="003D5188">
            <w:pPr>
              <w:tabs>
                <w:tab w:val="left" w:pos="993"/>
              </w:tabs>
              <w:spacing w:before="240" w:after="240" w:line="240" w:lineRule="auto"/>
              <w:contextualSpacing/>
              <w:jc w:val="both"/>
              <w:rPr>
                <w:rFonts w:cs="Arial"/>
                <w:sz w:val="20"/>
                <w:szCs w:val="20"/>
              </w:rPr>
            </w:pPr>
            <w:r w:rsidRPr="007471A3">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jc w:val="center"/>
              <w:rPr>
                <w:rFonts w:cs="Arial"/>
              </w:rPr>
            </w:pPr>
            <w:r w:rsidRPr="007471A3">
              <w:rPr>
                <w:rFonts w:cs="Arial"/>
              </w:rPr>
              <w:t xml:space="preserve">(niespełnienie kryterium </w:t>
            </w:r>
            <w:r w:rsidRPr="007471A3">
              <w:rPr>
                <w:rFonts w:cs="Arial"/>
              </w:rPr>
              <w:br/>
              <w:t>oznacza odrzucenie wniosku)</w:t>
            </w:r>
          </w:p>
        </w:tc>
      </w:tr>
      <w:tr w:rsidR="00BA08D2" w:rsidRPr="007471A3" w:rsidTr="003D5188">
        <w:trPr>
          <w:trHeight w:val="2103"/>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Wartość wnioskowanego dofinansowania</w:t>
            </w:r>
          </w:p>
        </w:tc>
        <w:tc>
          <w:tcPr>
            <w:tcW w:w="6378" w:type="dxa"/>
            <w:vAlign w:val="center"/>
          </w:tcPr>
          <w:p w:rsidR="00BA08D2" w:rsidRPr="007471A3" w:rsidRDefault="00BA08D2" w:rsidP="003D5188">
            <w:pPr>
              <w:snapToGrid w:val="0"/>
              <w:jc w:val="both"/>
              <w:rPr>
                <w:rFonts w:cs="Arial"/>
              </w:rPr>
            </w:pPr>
            <w:r w:rsidRPr="007471A3">
              <w:rPr>
                <w:rFonts w:cs="Arial"/>
              </w:rPr>
              <w:t>Czy całkowita wartość wnioskowanego dofinansowania z RPO w projekcie nie przekracza kwoty 70 mln PLN?</w:t>
            </w:r>
          </w:p>
          <w:p w:rsidR="00BA08D2" w:rsidRPr="007471A3" w:rsidRDefault="00BA08D2" w:rsidP="003D5188">
            <w:pPr>
              <w:snapToGrid w:val="0"/>
              <w:jc w:val="both"/>
              <w:rPr>
                <w:rFonts w:cs="Arial"/>
                <w:sz w:val="20"/>
                <w:szCs w:val="20"/>
              </w:rPr>
            </w:pPr>
            <w:r w:rsidRPr="007471A3">
              <w:rPr>
                <w:rFonts w:cs="Arial"/>
                <w:sz w:val="20"/>
                <w:szCs w:val="20"/>
              </w:rPr>
              <w:t xml:space="preserve">Kryterium sprawdza zgodność założeń finansowych projektu z zapisami pkt. 24. karty działania 1.1 </w:t>
            </w:r>
            <w:r w:rsidRPr="007471A3">
              <w:rPr>
                <w:rFonts w:cs="Arial"/>
                <w:i/>
                <w:sz w:val="20"/>
                <w:szCs w:val="20"/>
              </w:rPr>
              <w:t>Minimalna i maksymalna wartość wydatków kwalifikowalnych projektu (PLN)</w:t>
            </w:r>
            <w:r w:rsidRPr="007471A3">
              <w:rPr>
                <w:rFonts w:cs="Arial"/>
                <w:sz w:val="20"/>
                <w:szCs w:val="20"/>
              </w:rPr>
              <w:t>.</w:t>
            </w: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w:t>
            </w:r>
            <w:r w:rsidRPr="007471A3">
              <w:rPr>
                <w:rFonts w:cs="Arial"/>
              </w:rPr>
              <w:br/>
              <w:t>oznacza odrzucenie wniosku)</w:t>
            </w:r>
          </w:p>
        </w:tc>
      </w:tr>
      <w:tr w:rsidR="00BA08D2" w:rsidRPr="007471A3" w:rsidTr="003D5188">
        <w:trPr>
          <w:trHeight w:val="2743"/>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Przedstawienie planu wykorzystania infrastruktury B+R będącej przedmiotem projektu</w:t>
            </w:r>
          </w:p>
        </w:tc>
        <w:tc>
          <w:tcPr>
            <w:tcW w:w="6378" w:type="dxa"/>
            <w:vAlign w:val="center"/>
          </w:tcPr>
          <w:p w:rsidR="00BA08D2" w:rsidRPr="007471A3" w:rsidRDefault="00BA08D2" w:rsidP="003D5188">
            <w:pPr>
              <w:snapToGrid w:val="0"/>
              <w:jc w:val="both"/>
              <w:rPr>
                <w:rFonts w:cs="Arial"/>
              </w:rPr>
            </w:pPr>
            <w:r w:rsidRPr="007471A3">
              <w:rPr>
                <w:rFonts w:cs="Arial"/>
              </w:rPr>
              <w:t>Czy wnioskodawca załączył do wniosku o dofinansowanie plan wykorzystania infrastruktury B+R będącej przedmiotem projektu?</w:t>
            </w:r>
          </w:p>
          <w:p w:rsidR="00BA08D2" w:rsidRPr="007471A3" w:rsidRDefault="00BA08D2" w:rsidP="003D5188">
            <w:pPr>
              <w:snapToGrid w:val="0"/>
              <w:jc w:val="both"/>
              <w:rPr>
                <w:rFonts w:cs="Arial"/>
                <w:sz w:val="20"/>
                <w:szCs w:val="20"/>
              </w:rPr>
            </w:pPr>
            <w:r w:rsidRPr="007471A3">
              <w:rPr>
                <w:rFonts w:cs="Arial"/>
                <w:sz w:val="20"/>
                <w:szCs w:val="20"/>
              </w:rPr>
              <w:t>Kryterium sprawdza, czy wniosek o dofinansowanie zawiera ww. dokument i czy jego struktura uwzględnia niżej wymienione elementy:</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planowany program badawczy oraz analizę popytu w sektorze biznesu (przemysłu) na wskazane w nim usługi badawcze powiązane z tym programem,</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planowane działania w zakresie pozyskania nowych klientów z sektora gospodarczego, wraz z planowanym przez nich wykorzystaniem wytworzonej infrastruktury B+R,</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analizę ryzyka szczególnie w zakresie braku popytu wraz z przedstawieniem środków zaradczych,</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przedstawienie wyników osiąganych w przeszłości przez jednostkę w zakresie:</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udziału przychodów z sektora biznesu w ogólnych przychodach jednostki bezpośrednio realizującej projekt,</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liczby wspólnych projektów naukowo-badawczych realizowanych z przedsiębiorcami,</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liczby umów lub porozumień o współpracy z sektorem gospodarczym.</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BA08D2" w:rsidRPr="007471A3" w:rsidRDefault="00BA08D2" w:rsidP="003D5188">
            <w:pPr>
              <w:spacing w:after="0"/>
              <w:ind w:left="33"/>
              <w:contextualSpacing/>
              <w:jc w:val="both"/>
              <w:rPr>
                <w:rFonts w:cs="Arial"/>
                <w:color w:val="00B050"/>
                <w:sz w:val="20"/>
                <w:szCs w:val="20"/>
              </w:rPr>
            </w:pP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w:t>
            </w:r>
            <w:r w:rsidRPr="007471A3">
              <w:rPr>
                <w:rFonts w:cs="Arial"/>
              </w:rPr>
              <w:br/>
              <w:t>oznacza odrzucenie wniosku)</w:t>
            </w:r>
          </w:p>
        </w:tc>
      </w:tr>
    </w:tbl>
    <w:p w:rsidR="00BA08D2" w:rsidRPr="007471A3" w:rsidRDefault="00BA08D2" w:rsidP="00BA08D2">
      <w:pPr>
        <w:spacing w:line="360" w:lineRule="auto"/>
        <w:rPr>
          <w:rFonts w:eastAsia="Times New Roman" w:cs="Arial"/>
          <w:b/>
          <w:bCs/>
          <w:iCs/>
          <w:color w:val="000000" w:themeColor="text1"/>
          <w:u w:val="single"/>
        </w:rPr>
      </w:pPr>
    </w:p>
    <w:p w:rsidR="00BA08D2" w:rsidRPr="007471A3" w:rsidRDefault="00BA08D2" w:rsidP="00BA08D2">
      <w:pPr>
        <w:spacing w:line="360" w:lineRule="auto"/>
        <w:rPr>
          <w:rFonts w:eastAsia="Times New Roman" w:cs="Arial"/>
          <w:b/>
          <w:bCs/>
          <w:iCs/>
        </w:rPr>
      </w:pPr>
      <w:r w:rsidRPr="007471A3">
        <w:rPr>
          <w:rFonts w:eastAsia="Times New Roman" w:cs="Arial"/>
          <w:b/>
          <w:bCs/>
          <w:iCs/>
          <w:color w:val="000000" w:themeColor="text1"/>
          <w:u w:val="single"/>
        </w:rPr>
        <w:t>Działanie 1.2 Innowacyjne przedsiębiorstwa</w:t>
      </w:r>
      <w:r w:rsidRPr="007471A3">
        <w:rPr>
          <w:rFonts w:eastAsia="Times New Roman" w:cs="Arial"/>
          <w:b/>
          <w:bCs/>
          <w:iCs/>
          <w:color w:val="000000" w:themeColor="text1"/>
          <w:u w:val="single"/>
        </w:rPr>
        <w:br/>
      </w:r>
      <w:r w:rsidRPr="007471A3">
        <w:rPr>
          <w:rFonts w:eastAsia="Times New Roman" w:cs="Arial"/>
          <w:b/>
          <w:bCs/>
          <w:iCs/>
        </w:rPr>
        <w:t xml:space="preserve">1.2 A Wsparcie dla przedsiębiorstw chcących rozpocząć lub rozwinąć działalność B+R </w:t>
      </w:r>
      <w:r w:rsidRPr="007471A3">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1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1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1.</w:t>
            </w:r>
          </w:p>
        </w:tc>
        <w:tc>
          <w:tcPr>
            <w:tcW w:w="3512" w:type="dxa"/>
            <w:vAlign w:val="center"/>
          </w:tcPr>
          <w:p w:rsidR="00BA08D2" w:rsidRPr="007471A3" w:rsidRDefault="00BA08D2" w:rsidP="003D5188">
            <w:pPr>
              <w:rPr>
                <w:rFonts w:cs="Arial"/>
                <w:b/>
              </w:rPr>
            </w:pPr>
            <w:r w:rsidRPr="007471A3">
              <w:rPr>
                <w:rFonts w:cs="Arial"/>
                <w:b/>
              </w:rPr>
              <w:t xml:space="preserve">Zgodność z regionalnymi specjalizacjami </w:t>
            </w:r>
          </w:p>
        </w:tc>
        <w:tc>
          <w:tcPr>
            <w:tcW w:w="6112" w:type="dxa"/>
            <w:vAlign w:val="center"/>
          </w:tcPr>
          <w:p w:rsidR="00BA08D2" w:rsidRPr="007471A3" w:rsidRDefault="00BA08D2" w:rsidP="003D5188">
            <w:pPr>
              <w:rPr>
                <w:rFonts w:cs="Arial"/>
              </w:rPr>
            </w:pPr>
            <w:r w:rsidRPr="007471A3">
              <w:rPr>
                <w:rFonts w:cs="Arial"/>
              </w:rPr>
              <w:t xml:space="preserve">W ramach kryterium sprawdzane będzie czy projekt wpisuje się  w   podobszary wymienione w dokumencie  Ramy Strategicznie   na rzecz inteligentnych specjalizacji Dolnego Śląska (załącznik RSI).  </w:t>
            </w:r>
          </w:p>
          <w:p w:rsidR="00BA08D2" w:rsidRPr="007471A3" w:rsidRDefault="00BA08D2" w:rsidP="003D5188">
            <w:pPr>
              <w:jc w:val="both"/>
              <w:rPr>
                <w:rFonts w:cs="Arial"/>
              </w:rPr>
            </w:pPr>
            <w:r w:rsidRPr="007471A3">
              <w:rPr>
                <w:rFonts w:cs="Arial"/>
              </w:rPr>
              <w:t>RSI - Regionalna Strategia Innowacji dla Województwa Dolnośląskiego na lata 2011-2020 (RSI WD) została przyjęta uchwałą nr 1149/IV/11 Zarządu Województwa Dolnośląskiego z dnia 30 sierpnia 2011 r.</w:t>
            </w:r>
          </w:p>
        </w:tc>
        <w:tc>
          <w:tcPr>
            <w:tcW w:w="361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2.</w:t>
            </w:r>
          </w:p>
        </w:tc>
        <w:tc>
          <w:tcPr>
            <w:tcW w:w="3512" w:type="dxa"/>
            <w:vAlign w:val="center"/>
          </w:tcPr>
          <w:p w:rsidR="00BA08D2" w:rsidRPr="007471A3" w:rsidRDefault="00BA08D2" w:rsidP="003D5188">
            <w:pPr>
              <w:rPr>
                <w:rFonts w:cs="Arial"/>
                <w:b/>
              </w:rPr>
            </w:pPr>
            <w:r w:rsidRPr="007471A3">
              <w:rPr>
                <w:rFonts w:cs="Arial"/>
                <w:b/>
              </w:rPr>
              <w:t>Zgodność z SET</w:t>
            </w:r>
          </w:p>
          <w:p w:rsidR="00BA08D2" w:rsidRPr="007471A3" w:rsidRDefault="00BA08D2" w:rsidP="003D5188">
            <w:pPr>
              <w:rPr>
                <w:rFonts w:cs="Arial"/>
                <w:b/>
              </w:rPr>
            </w:pPr>
            <w:r w:rsidRPr="007471A3">
              <w:rPr>
                <w:rFonts w:cs="Arial"/>
                <w:b/>
              </w:rPr>
              <w:t>(w przypadku realizacji działań w obszarze energetyki oraz inwestycji w technologię energetyczną)</w:t>
            </w:r>
          </w:p>
        </w:tc>
        <w:tc>
          <w:tcPr>
            <w:tcW w:w="6112" w:type="dxa"/>
            <w:vAlign w:val="center"/>
          </w:tcPr>
          <w:p w:rsidR="00BA08D2" w:rsidRPr="007471A3" w:rsidRDefault="00BA08D2" w:rsidP="003D5188">
            <w:pPr>
              <w:jc w:val="both"/>
              <w:rPr>
                <w:rFonts w:cs="Arial"/>
              </w:rPr>
            </w:pPr>
            <w:r w:rsidRPr="007471A3">
              <w:rPr>
                <w:rFonts w:cs="Arial"/>
              </w:rPr>
              <w:t xml:space="preserve">W ramach kryterium sprawdzane będzie czy inwestycja jest zgodna z celami planu w dziedzinie technologii energetycznych (SET). </w:t>
            </w:r>
            <w:r w:rsidRPr="007471A3">
              <w:rPr>
                <w:rFonts w:cs="Arial"/>
              </w:rPr>
              <w:br/>
              <w:t>SET - European Energy 2020 strategy.</w:t>
            </w:r>
          </w:p>
        </w:tc>
        <w:tc>
          <w:tcPr>
            <w:tcW w:w="361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3.</w:t>
            </w:r>
          </w:p>
        </w:tc>
        <w:tc>
          <w:tcPr>
            <w:tcW w:w="3512" w:type="dxa"/>
            <w:vAlign w:val="center"/>
          </w:tcPr>
          <w:p w:rsidR="00BA08D2" w:rsidRPr="007471A3" w:rsidRDefault="00BA08D2" w:rsidP="003D5188">
            <w:pPr>
              <w:rPr>
                <w:rFonts w:cs="Arial"/>
                <w:b/>
              </w:rPr>
            </w:pPr>
            <w:r w:rsidRPr="007471A3">
              <w:rPr>
                <w:rFonts w:cs="Arial"/>
                <w:b/>
              </w:rPr>
              <w:t>Dotyczy Schematu  1.2 B:</w:t>
            </w:r>
          </w:p>
          <w:p w:rsidR="00BA08D2" w:rsidRPr="007471A3" w:rsidRDefault="00BA08D2" w:rsidP="003D5188">
            <w:pPr>
              <w:rPr>
                <w:rFonts w:cs="Arial"/>
                <w:b/>
              </w:rPr>
            </w:pPr>
            <w:r w:rsidRPr="007471A3">
              <w:rPr>
                <w:rFonts w:cs="Arial"/>
                <w:b/>
              </w:rPr>
              <w:t xml:space="preserve">Zakłócenia rynku </w:t>
            </w:r>
          </w:p>
          <w:p w:rsidR="00BA08D2" w:rsidRPr="007471A3" w:rsidRDefault="00BA08D2" w:rsidP="003D5188">
            <w:pPr>
              <w:rPr>
                <w:rFonts w:cs="Arial"/>
                <w:b/>
              </w:rPr>
            </w:pPr>
            <w:r w:rsidRPr="007471A3">
              <w:rPr>
                <w:rFonts w:cs="Arial"/>
                <w:b/>
              </w:rPr>
              <w:t>(dla dużych przedsiębiorstw)</w:t>
            </w:r>
          </w:p>
        </w:tc>
        <w:tc>
          <w:tcPr>
            <w:tcW w:w="6112" w:type="dxa"/>
            <w:vAlign w:val="center"/>
          </w:tcPr>
          <w:p w:rsidR="00BA08D2" w:rsidRPr="007471A3" w:rsidRDefault="00BA08D2" w:rsidP="003D5188">
            <w:pPr>
              <w:jc w:val="both"/>
              <w:rPr>
                <w:rFonts w:cs="Arial"/>
              </w:rPr>
            </w:pPr>
            <w:r w:rsidRPr="007471A3">
              <w:rPr>
                <w:rFonts w:cs="Arial"/>
              </w:rPr>
              <w:t>W ramach kryterium sprawdzane będzie czy kierowane wsparcie nie będzie skutkowało znaczącym zmniejszeniem miejsc pracy w istniejących lokacjach w Unii Europejskiej (dot. dużych przedsiębiorstw)?</w:t>
            </w:r>
          </w:p>
          <w:p w:rsidR="00BA08D2" w:rsidRPr="007471A3" w:rsidRDefault="00BA08D2" w:rsidP="003D5188">
            <w:pPr>
              <w:jc w:val="both"/>
              <w:rPr>
                <w:rFonts w:cs="Arial"/>
              </w:rPr>
            </w:pPr>
            <w:r w:rsidRPr="007471A3">
              <w:rPr>
                <w:rFonts w:cs="Arial"/>
              </w:rPr>
              <w:t xml:space="preserve">Ocenie podlega, czy wnioskodawca zamknął lub planuje zamknąć taką sama lub podobną działalność na terytorium UE w ciągu 2 lat przed złożeniem wniosku lub przed zakończeniem okresu trwałości projektu.                                                                                </w:t>
            </w:r>
          </w:p>
          <w:p w:rsidR="00BA08D2" w:rsidRPr="007471A3" w:rsidRDefault="00BA08D2" w:rsidP="003D5188">
            <w:pPr>
              <w:jc w:val="both"/>
              <w:rPr>
                <w:rFonts w:cs="Arial"/>
              </w:rPr>
            </w:pPr>
            <w:r w:rsidRPr="007471A3">
              <w:rPr>
                <w:rFonts w:cs="Arial"/>
              </w:rPr>
              <w:t>Za znaczące zmniejszenie miejsc pracy – uważa się zamknięcie  działalności lub zmniejszenie zatrudnienia powyżej 30% (w stosunku do zatrudnienia przed złożeniem wniosku).</w:t>
            </w:r>
          </w:p>
          <w:p w:rsidR="00BA08D2" w:rsidRPr="007471A3" w:rsidRDefault="00BA08D2" w:rsidP="003D5188">
            <w:pPr>
              <w:jc w:val="both"/>
              <w:rPr>
                <w:rFonts w:cs="Arial"/>
              </w:rPr>
            </w:pPr>
          </w:p>
          <w:p w:rsidR="00BA08D2" w:rsidRPr="007471A3" w:rsidRDefault="00BA08D2" w:rsidP="003D5188">
            <w:pPr>
              <w:rPr>
                <w:rFonts w:cs="Arial"/>
              </w:rPr>
            </w:pPr>
            <w:r w:rsidRPr="007471A3">
              <w:rPr>
                <w:rFonts w:cs="Arial"/>
              </w:rPr>
              <w:t>Na podstawie opisu projektu (oświadczenia).</w:t>
            </w:r>
          </w:p>
        </w:tc>
        <w:tc>
          <w:tcPr>
            <w:tcW w:w="3614" w:type="dxa"/>
            <w:vAlign w:val="center"/>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Nie/Tak</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4.</w:t>
            </w:r>
          </w:p>
        </w:tc>
        <w:tc>
          <w:tcPr>
            <w:tcW w:w="3512" w:type="dxa"/>
            <w:vAlign w:val="center"/>
          </w:tcPr>
          <w:p w:rsidR="00BA08D2" w:rsidRPr="007471A3" w:rsidRDefault="00BA08D2" w:rsidP="003D5188">
            <w:pPr>
              <w:rPr>
                <w:rFonts w:cs="Arial"/>
                <w:b/>
              </w:rPr>
            </w:pPr>
            <w:r w:rsidRPr="007471A3">
              <w:rPr>
                <w:rFonts w:cs="Arial"/>
                <w:b/>
              </w:rPr>
              <w:t>Dotyczy Schematu  1.2 A:</w:t>
            </w:r>
          </w:p>
          <w:p w:rsidR="00BA08D2" w:rsidRPr="007471A3" w:rsidRDefault="00BA08D2" w:rsidP="003D5188">
            <w:pPr>
              <w:rPr>
                <w:rFonts w:cs="Arial"/>
              </w:rPr>
            </w:pPr>
            <w:r w:rsidRPr="007471A3">
              <w:rPr>
                <w:rFonts w:cs="Arial"/>
              </w:rPr>
              <w:t>Rodzaj prowadzonych prac</w:t>
            </w:r>
          </w:p>
        </w:tc>
        <w:tc>
          <w:tcPr>
            <w:tcW w:w="6112" w:type="dxa"/>
            <w:vAlign w:val="center"/>
          </w:tcPr>
          <w:p w:rsidR="00BA08D2" w:rsidRPr="007471A3" w:rsidRDefault="00BA08D2" w:rsidP="003D5188">
            <w:pPr>
              <w:rPr>
                <w:rFonts w:cs="Arial"/>
              </w:rPr>
            </w:pPr>
            <w:r w:rsidRPr="007471A3">
              <w:rPr>
                <w:rFonts w:cs="Arial"/>
              </w:rPr>
              <w:t>W ramach kryterium ocenie podlega, czy</w:t>
            </w:r>
          </w:p>
          <w:p w:rsidR="00BA08D2" w:rsidRPr="007471A3" w:rsidRDefault="00BA08D2" w:rsidP="003D5188">
            <w:pPr>
              <w:pStyle w:val="Akapitzlist"/>
              <w:numPr>
                <w:ilvl w:val="0"/>
                <w:numId w:val="29"/>
              </w:numPr>
              <w:rPr>
                <w:rFonts w:cs="Arial"/>
              </w:rPr>
            </w:pPr>
            <w:r w:rsidRPr="007471A3">
              <w:rPr>
                <w:rFonts w:cs="Arial"/>
              </w:rPr>
              <w:t>projekt ma charakter projektu badawczego, w którym przewidziano realizację badań przemysłowych i prac rozwojowych albo prac rozwojowych;</w:t>
            </w:r>
          </w:p>
          <w:p w:rsidR="00BA08D2" w:rsidRPr="007471A3" w:rsidRDefault="00BA08D2" w:rsidP="003D5188">
            <w:pPr>
              <w:pStyle w:val="Akapitzlist"/>
              <w:numPr>
                <w:ilvl w:val="0"/>
                <w:numId w:val="29"/>
              </w:numPr>
              <w:jc w:val="both"/>
              <w:rPr>
                <w:rFonts w:cs="Arial"/>
              </w:rPr>
            </w:pPr>
            <w:r w:rsidRPr="007471A3">
              <w:rPr>
                <w:rFonts w:cs="Arial"/>
              </w:rPr>
              <w:t>zadania planowane do realizacji w ramach projektu zostały prawidłowo przypisane do kategorii: badań przemysłowych albo prac rozwojowych.</w:t>
            </w:r>
          </w:p>
          <w:p w:rsidR="00BA08D2" w:rsidRPr="007471A3" w:rsidRDefault="00BA08D2" w:rsidP="003D5188">
            <w:pPr>
              <w:jc w:val="both"/>
              <w:rPr>
                <w:rFonts w:cs="Arial"/>
              </w:rPr>
            </w:pPr>
            <w:r w:rsidRPr="007471A3">
              <w:rPr>
                <w:rFonts w:cs="Arial"/>
              </w:rPr>
              <w:t xml:space="preserve">- Przez badania przemysłowe i prace rozwojowe należy rozumieć badania przemysłowe i prace rozwojowe, o których mowa w art. 2 pkt 85 i 86 rozporządzenia Komisji (UE) nr 651/2014. </w:t>
            </w:r>
            <w:r w:rsidRPr="007471A3">
              <w:rPr>
                <w:rFonts w:cs="Arial"/>
                <w:b/>
              </w:rPr>
              <w:t>„badania przemysłowe”</w:t>
            </w:r>
            <w:r w:rsidRPr="007471A3">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BA08D2" w:rsidRPr="007471A3" w:rsidRDefault="00BA08D2" w:rsidP="003D5188">
            <w:pPr>
              <w:jc w:val="both"/>
              <w:rPr>
                <w:rFonts w:cs="Arial"/>
              </w:rPr>
            </w:pPr>
            <w:r w:rsidRPr="007471A3">
              <w:rPr>
                <w:rFonts w:cs="Arial"/>
                <w:b/>
              </w:rPr>
              <w:t>„eksperymentalne prace rozwojowe”</w:t>
            </w:r>
            <w:r w:rsidRPr="007471A3">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BA08D2" w:rsidRPr="007471A3" w:rsidDel="007A41C2" w:rsidRDefault="00BA08D2" w:rsidP="003D5188">
            <w:pPr>
              <w:jc w:val="both"/>
              <w:rPr>
                <w:rFonts w:cs="Arial"/>
              </w:rPr>
            </w:pPr>
            <w:r w:rsidRPr="007471A3">
              <w:rPr>
                <w:rFonts w:cs="Arial"/>
                <w:b/>
              </w:rPr>
              <w:t>Prace rozwojowe</w:t>
            </w:r>
            <w:r w:rsidRPr="007471A3">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5.</w:t>
            </w:r>
          </w:p>
        </w:tc>
        <w:tc>
          <w:tcPr>
            <w:tcW w:w="3512" w:type="dxa"/>
            <w:vAlign w:val="center"/>
          </w:tcPr>
          <w:p w:rsidR="00BA08D2" w:rsidRPr="007471A3" w:rsidRDefault="00BA08D2" w:rsidP="003D5188">
            <w:pPr>
              <w:rPr>
                <w:rFonts w:cs="Arial"/>
                <w:b/>
              </w:rPr>
            </w:pPr>
            <w:r w:rsidRPr="007471A3">
              <w:rPr>
                <w:rFonts w:cs="Arial"/>
                <w:b/>
              </w:rPr>
              <w:t>Dotyczy Schematu 1.2 B:</w:t>
            </w:r>
          </w:p>
          <w:p w:rsidR="00BA08D2" w:rsidRPr="007471A3" w:rsidRDefault="00BA08D2" w:rsidP="003D5188">
            <w:pPr>
              <w:rPr>
                <w:rFonts w:cs="Arial"/>
                <w:b/>
              </w:rPr>
            </w:pPr>
            <w:r w:rsidRPr="007471A3">
              <w:rPr>
                <w:rFonts w:cs="Arial"/>
                <w:b/>
              </w:rPr>
              <w:t>Plan prac B+R</w:t>
            </w:r>
          </w:p>
          <w:p w:rsidR="00BA08D2" w:rsidRPr="007471A3" w:rsidRDefault="00BA08D2" w:rsidP="003D5188">
            <w:pPr>
              <w:rPr>
                <w:rFonts w:cs="Arial"/>
                <w:b/>
              </w:rPr>
            </w:pPr>
            <w:r w:rsidRPr="007471A3">
              <w:rPr>
                <w:rFonts w:cs="Arial"/>
                <w:b/>
              </w:rPr>
              <w:t xml:space="preserve">(w przypadku inwestycji </w:t>
            </w:r>
            <w:r w:rsidRPr="007471A3">
              <w:rPr>
                <w:rFonts w:cs="Arial"/>
                <w:b/>
              </w:rPr>
              <w:br/>
              <w:t>w infrastrukturę dla przedsiębiorstw)</w:t>
            </w:r>
          </w:p>
          <w:p w:rsidR="00BA08D2" w:rsidRPr="007471A3" w:rsidRDefault="00BA08D2" w:rsidP="003D5188">
            <w:pPr>
              <w:rPr>
                <w:rFonts w:cs="Arial"/>
                <w:b/>
              </w:rPr>
            </w:pPr>
          </w:p>
        </w:tc>
        <w:tc>
          <w:tcPr>
            <w:tcW w:w="6112" w:type="dxa"/>
            <w:vAlign w:val="center"/>
          </w:tcPr>
          <w:p w:rsidR="00BA08D2" w:rsidRPr="007471A3" w:rsidRDefault="00BA08D2" w:rsidP="003D5188">
            <w:pPr>
              <w:jc w:val="both"/>
              <w:rPr>
                <w:rFonts w:cs="Arial"/>
              </w:rPr>
            </w:pPr>
            <w:r w:rsidRPr="007471A3">
              <w:rPr>
                <w:rFonts w:cs="Arial"/>
              </w:rPr>
              <w:t xml:space="preserve">W ramach kryterium sprawdzane jest czy Wnioskodawca przedłożył  strategię/plan prac B+R, które będą wykonywane przez wspierane przedsiębiorstwo.   </w:t>
            </w:r>
          </w:p>
          <w:p w:rsidR="00BA08D2" w:rsidRPr="007471A3" w:rsidRDefault="00BA08D2" w:rsidP="003D5188">
            <w:pPr>
              <w:jc w:val="both"/>
              <w:rPr>
                <w:rFonts w:cs="Arial"/>
              </w:rPr>
            </w:pPr>
            <w:r w:rsidRPr="007471A3">
              <w:rPr>
                <w:rFonts w:cs="Arial"/>
              </w:rPr>
              <w:br/>
              <w:t>Plan prac B+R powinien zawierać minimum:- główne innowacyjne obszary badawcze</w:t>
            </w:r>
          </w:p>
          <w:p w:rsidR="00BA08D2" w:rsidRPr="007471A3" w:rsidRDefault="00BA08D2" w:rsidP="003D5188">
            <w:pPr>
              <w:jc w:val="both"/>
              <w:rPr>
                <w:rFonts w:cs="Arial"/>
              </w:rPr>
            </w:pPr>
            <w:r w:rsidRPr="007471A3">
              <w:rPr>
                <w:rFonts w:cs="Arial"/>
              </w:rPr>
              <w:t>- orientacyjny plan prac badawczo-rozwojowych, obejmujący okres trwałości projektu,</w:t>
            </w:r>
          </w:p>
          <w:p w:rsidR="00BA08D2" w:rsidRPr="007471A3" w:rsidRDefault="00BA08D2" w:rsidP="003D5188">
            <w:pPr>
              <w:jc w:val="both"/>
              <w:rPr>
                <w:rFonts w:cs="Arial"/>
              </w:rPr>
            </w:pPr>
            <w:r w:rsidRPr="007471A3">
              <w:rPr>
                <w:rFonts w:cs="Arial"/>
              </w:rPr>
              <w:t>- główne rezultaty zaplanowanych prac badawczo-rozwojowych (rezultaty realizacji agendy – efekty, które zamierza osiągnąć przedsiębiorca), w tym w szczególności innowacje produktowe lub procesowe.</w:t>
            </w:r>
          </w:p>
          <w:p w:rsidR="00BA08D2" w:rsidRPr="007471A3" w:rsidRDefault="00BA08D2" w:rsidP="003D5188">
            <w:pPr>
              <w:jc w:val="both"/>
              <w:rPr>
                <w:rFonts w:cs="Arial"/>
              </w:rPr>
            </w:pPr>
            <w:r w:rsidRPr="007471A3">
              <w:rPr>
                <w:rFonts w:cs="Arial"/>
              </w:rPr>
              <w:t xml:space="preserve"> W ramach kryterium badane weryfikowane czy plan prac B+R obejmuje obligatoryjne minimum określone przez IOK </w:t>
            </w:r>
            <w:r w:rsidRPr="007471A3">
              <w:rPr>
                <w:rFonts w:cs="Arial"/>
              </w:rPr>
              <w:br/>
              <w:t>w Regulaminie danego konkursu.</w:t>
            </w:r>
          </w:p>
        </w:tc>
        <w:tc>
          <w:tcPr>
            <w:tcW w:w="3614" w:type="dxa"/>
            <w:vAlign w:val="center"/>
          </w:tcPr>
          <w:p w:rsidR="00BA08D2" w:rsidRPr="007471A3" w:rsidRDefault="00BA08D2" w:rsidP="003D5188">
            <w:pPr>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bl>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r w:rsidRPr="007471A3">
        <w:rPr>
          <w:rFonts w:eastAsia="Times New Roman" w:cs="Arial"/>
          <w:b/>
          <w:bCs/>
          <w:iCs/>
          <w:color w:val="000000" w:themeColor="text1"/>
          <w:u w:val="single"/>
        </w:rPr>
        <w:t>Działanie 1.2 Innowacyjne przedsiębiorstwa</w:t>
      </w: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1.2 C </w:t>
      </w:r>
      <w:r w:rsidRPr="007471A3">
        <w:rPr>
          <w:rFonts w:eastAsia="Times New Roman" w:cs="Arial"/>
          <w:b/>
          <w:bCs/>
          <w:iCs/>
          <w:color w:val="000000" w:themeColor="text1"/>
          <w:u w:val="single"/>
        </w:rPr>
        <w:t>Usługi dla przedsiębiorstw</w:t>
      </w:r>
      <w:r w:rsidRPr="007471A3">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37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54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w:t>
            </w:r>
          </w:p>
        </w:tc>
        <w:tc>
          <w:tcPr>
            <w:tcW w:w="3828" w:type="dxa"/>
            <w:vAlign w:val="center"/>
          </w:tcPr>
          <w:p w:rsidR="00BA08D2" w:rsidRPr="007471A3" w:rsidRDefault="00BA08D2" w:rsidP="003D5188">
            <w:pPr>
              <w:rPr>
                <w:rFonts w:cs="Arial"/>
                <w:b/>
              </w:rPr>
            </w:pPr>
            <w:r w:rsidRPr="007471A3">
              <w:rPr>
                <w:rFonts w:cs="Arial"/>
                <w:b/>
              </w:rPr>
              <w:t>Zgodność założeń projektu grantowego z wytycznymi IZ RPO WD</w:t>
            </w:r>
          </w:p>
        </w:tc>
        <w:tc>
          <w:tcPr>
            <w:tcW w:w="6378" w:type="dxa"/>
            <w:vAlign w:val="center"/>
          </w:tcPr>
          <w:p w:rsidR="00BA08D2" w:rsidRPr="007471A3" w:rsidRDefault="00BA08D2" w:rsidP="003D5188">
            <w:pPr>
              <w:jc w:val="both"/>
              <w:rPr>
                <w:rFonts w:cs="Arial"/>
                <w:b/>
              </w:rPr>
            </w:pPr>
          </w:p>
          <w:p w:rsidR="00BA08D2" w:rsidRPr="007471A3" w:rsidRDefault="00BA08D2" w:rsidP="003D5188">
            <w:pPr>
              <w:jc w:val="both"/>
              <w:rPr>
                <w:rFonts w:cs="Arial"/>
                <w:b/>
              </w:rPr>
            </w:pPr>
            <w:r w:rsidRPr="007471A3">
              <w:rPr>
                <w:rFonts w:cs="Arial"/>
                <w:b/>
              </w:rPr>
              <w:t>Czy Wnioskodawca przedstawił założenia realizacji projektu grantowego zgodne z zaleceniami IZ RPO WD w tym zakresie?</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Założenia realizacji projektu powinny zawierać co najmniej minimalny zakres określony przez IZ RPO WD w </w:t>
            </w:r>
            <w:r w:rsidRPr="007471A3">
              <w:rPr>
                <w:rFonts w:cs="Arial"/>
                <w:i/>
              </w:rPr>
              <w:t>Wytycznych do realizacji projektów grantowych w ramach działania 1.2 Usługi dla przedsiębiorstw RPO WD 2014-2020 – schemat 1.2.C.b Bon na innowacje – projekty grantowe</w:t>
            </w:r>
            <w:r w:rsidRPr="007471A3">
              <w:rPr>
                <w:rFonts w:cs="Arial"/>
              </w:rPr>
              <w:t>.</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Kryterium oceniane na podstawie informacji przedstawionych we wniosku i spełnione, jeśli opis uwzględnia co najmniej wszystkie obowiązkowe elementy.</w:t>
            </w:r>
          </w:p>
          <w:p w:rsidR="00BA08D2" w:rsidRPr="007471A3" w:rsidRDefault="00BA08D2" w:rsidP="003D5188">
            <w:pPr>
              <w:jc w:val="both"/>
              <w:rPr>
                <w:rFonts w:cs="Arial"/>
              </w:rPr>
            </w:pPr>
          </w:p>
        </w:tc>
        <w:tc>
          <w:tcPr>
            <w:tcW w:w="3544" w:type="dxa"/>
            <w:vAlign w:val="center"/>
          </w:tcPr>
          <w:p w:rsidR="00BA08D2" w:rsidRPr="007471A3" w:rsidRDefault="00BA08D2" w:rsidP="003D5188">
            <w:pPr>
              <w:jc w:val="center"/>
              <w:rPr>
                <w:rFonts w:cs="Arial"/>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jc w:val="center"/>
              <w:rPr>
                <w:rFonts w:cs="Arial"/>
              </w:rPr>
            </w:pPr>
            <w:r w:rsidRPr="007471A3">
              <w:rPr>
                <w:rFonts w:cs="Arial"/>
                <w:b/>
                <w:sz w:val="20"/>
                <w:szCs w:val="20"/>
              </w:rPr>
              <w:t>Możliwości jednorazowej korekty</w:t>
            </w:r>
          </w:p>
        </w:tc>
      </w:tr>
    </w:tbl>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line="360" w:lineRule="auto"/>
        <w:rPr>
          <w:rFonts w:eastAsia="Times New Roman" w:cs="Tahoma"/>
          <w:b/>
          <w:bCs/>
          <w:iCs/>
        </w:rPr>
      </w:pPr>
      <w:r w:rsidRPr="007471A3">
        <w:rPr>
          <w:rFonts w:eastAsia="Times New Roman" w:cs="Tahoma"/>
          <w:b/>
          <w:bCs/>
          <w:iCs/>
        </w:rPr>
        <w:t>Działanie 1.3 Rozwój przedsiębiorczości</w:t>
      </w:r>
    </w:p>
    <w:p w:rsidR="00BA08D2" w:rsidRPr="007471A3" w:rsidRDefault="00BA08D2" w:rsidP="00BA08D2">
      <w:pPr>
        <w:spacing w:line="360" w:lineRule="auto"/>
        <w:rPr>
          <w:rFonts w:eastAsia="Times New Roman" w:cs="Arial"/>
          <w:b/>
          <w:bCs/>
          <w:iCs/>
        </w:rPr>
      </w:pPr>
      <w:r w:rsidRPr="007471A3">
        <w:rPr>
          <w:rFonts w:eastAsia="Times New Roman" w:cs="Tahoma"/>
          <w:b/>
          <w:bCs/>
          <w:iCs/>
        </w:rPr>
        <w:t xml:space="preserve">1.3.C.2 </w:t>
      </w:r>
      <w:r w:rsidRPr="007471A3">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BA08D2" w:rsidRPr="007471A3" w:rsidTr="003D5188">
        <w:trPr>
          <w:trHeight w:val="952"/>
        </w:trPr>
        <w:tc>
          <w:tcPr>
            <w:tcW w:w="709" w:type="dxa"/>
            <w:vAlign w:val="center"/>
          </w:tcPr>
          <w:p w:rsidR="00BA08D2" w:rsidRPr="007471A3" w:rsidRDefault="00BA08D2" w:rsidP="003D5188">
            <w:pPr>
              <w:snapToGrid w:val="0"/>
            </w:pPr>
            <w:r w:rsidRPr="007471A3">
              <w:t>1.</w:t>
            </w:r>
          </w:p>
        </w:tc>
        <w:tc>
          <w:tcPr>
            <w:tcW w:w="3686" w:type="dxa"/>
            <w:vAlign w:val="center"/>
          </w:tcPr>
          <w:p w:rsidR="00BA08D2" w:rsidRPr="007471A3" w:rsidRDefault="00BA08D2" w:rsidP="003D5188">
            <w:pPr>
              <w:rPr>
                <w:rFonts w:cs="Arial"/>
                <w:b/>
              </w:rPr>
            </w:pPr>
            <w:r w:rsidRPr="007471A3">
              <w:rPr>
                <w:rFonts w:cs="Arial"/>
                <w:b/>
              </w:rPr>
              <w:t>Zgodność założeń projektu grantowego z wytycznymi IZ RPO WD</w:t>
            </w:r>
          </w:p>
        </w:tc>
        <w:tc>
          <w:tcPr>
            <w:tcW w:w="6378" w:type="dxa"/>
            <w:vAlign w:val="center"/>
          </w:tcPr>
          <w:p w:rsidR="00BA08D2" w:rsidRPr="007471A3" w:rsidRDefault="00BA08D2" w:rsidP="003D5188">
            <w:pPr>
              <w:jc w:val="both"/>
              <w:rPr>
                <w:rFonts w:cs="Arial"/>
              </w:rPr>
            </w:pPr>
            <w:r w:rsidRPr="007471A3">
              <w:rPr>
                <w:rFonts w:cs="Arial"/>
                <w:b/>
              </w:rPr>
              <w:t>Czy Wnioskodawca przedstawił założenia realizacji projektu grantowego zgodne z zaleceniami IZ RPO WD w tym zakresie?</w:t>
            </w:r>
          </w:p>
          <w:p w:rsidR="00BA08D2" w:rsidRPr="007471A3" w:rsidRDefault="00BA08D2" w:rsidP="003D5188">
            <w:pPr>
              <w:jc w:val="both"/>
              <w:rPr>
                <w:rFonts w:cs="Arial"/>
              </w:rPr>
            </w:pPr>
            <w:r w:rsidRPr="007471A3">
              <w:rPr>
                <w:rFonts w:cs="Arial"/>
              </w:rPr>
              <w:t xml:space="preserve">Założenia realizacji projektu powinny zawierać co najmniej minimalny zakres określony przez IZ RPO WD w </w:t>
            </w:r>
            <w:r w:rsidRPr="007471A3">
              <w:rPr>
                <w:rFonts w:cs="Arial"/>
                <w:i/>
              </w:rPr>
              <w:t>Wytycznych do realizacji projektów grantowych w ramach działania 1.3 Rozwój przedsiębiorczości RPO WD 2014-2020 – schemat 1.3.C.2 Doradztwo dla MŚP – projekty grantowe IOB</w:t>
            </w:r>
            <w:r w:rsidRPr="007471A3">
              <w:rPr>
                <w:rFonts w:cs="Arial"/>
              </w:rPr>
              <w:t>.</w:t>
            </w:r>
          </w:p>
          <w:p w:rsidR="00BA08D2" w:rsidRPr="007471A3" w:rsidRDefault="00BA08D2" w:rsidP="003D5188">
            <w:pPr>
              <w:jc w:val="both"/>
              <w:rPr>
                <w:rFonts w:cs="Arial"/>
              </w:rPr>
            </w:pPr>
            <w:r w:rsidRPr="007471A3">
              <w:rPr>
                <w:rFonts w:cs="Arial"/>
              </w:rPr>
              <w:t>Kryterium oceniane na podstawie informacji przedstawionych we wniosku i spełnione, jeśli opis uwzględnia co najmniej wszystkie obowiązkowe elementy.</w:t>
            </w:r>
          </w:p>
        </w:tc>
        <w:tc>
          <w:tcPr>
            <w:tcW w:w="354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Możliwości jednorazowej korekty</w:t>
            </w:r>
          </w:p>
        </w:tc>
      </w:tr>
    </w:tbl>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r w:rsidRPr="007471A3">
        <w:rPr>
          <w:rFonts w:eastAsia="Times New Roman" w:cs="Tahoma"/>
          <w:b/>
          <w:bCs/>
          <w:iCs/>
          <w:szCs w:val="28"/>
          <w:u w:val="single"/>
        </w:rPr>
        <w:t>OŚ PRIORYTETOWA 3 – Gospodarka niskoemisyjna</w:t>
      </w:r>
    </w:p>
    <w:p w:rsidR="00BA08D2" w:rsidRPr="007471A3" w:rsidRDefault="00BA08D2" w:rsidP="00BA08D2">
      <w:pPr>
        <w:spacing w:line="360" w:lineRule="auto"/>
        <w:rPr>
          <w:rFonts w:cs="Arial"/>
          <w:b/>
        </w:rPr>
      </w:pPr>
      <w:r w:rsidRPr="007471A3">
        <w:rPr>
          <w:rFonts w:eastAsia="Times New Roman" w:cs="Tahoma"/>
          <w:b/>
          <w:bCs/>
          <w:iCs/>
        </w:rPr>
        <w:t xml:space="preserve">Działanie 3.1 </w:t>
      </w:r>
      <w:r w:rsidRPr="007471A3">
        <w:rPr>
          <w:rFonts w:cs="Arial"/>
          <w:b/>
        </w:rPr>
        <w:t>Produkcja i dystrybucja energii ze źródeł odnawialnych</w:t>
      </w:r>
    </w:p>
    <w:p w:rsidR="00BA08D2" w:rsidRPr="007471A3" w:rsidRDefault="00BA08D2" w:rsidP="00BA08D2">
      <w:pPr>
        <w:tabs>
          <w:tab w:val="left" w:pos="709"/>
        </w:tabs>
        <w:spacing w:line="240" w:lineRule="auto"/>
        <w:ind w:left="709" w:hanging="709"/>
        <w:jc w:val="both"/>
        <w:rPr>
          <w:rFonts w:eastAsia="Times New Roman" w:cs="Tahoma"/>
          <w:b/>
          <w:bCs/>
          <w:iCs/>
        </w:rPr>
      </w:pPr>
      <w:r w:rsidRPr="007471A3">
        <w:rPr>
          <w:rFonts w:eastAsia="Times New Roman" w:cs="Tahoma"/>
          <w:b/>
          <w:bCs/>
          <w:iCs/>
        </w:rPr>
        <w:t xml:space="preserve">3.1.A. </w:t>
      </w:r>
      <w:r w:rsidRPr="007471A3">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A08D2" w:rsidRPr="007471A3" w:rsidTr="003D5188">
        <w:trPr>
          <w:trHeight w:val="432"/>
        </w:trPr>
        <w:tc>
          <w:tcPr>
            <w:tcW w:w="599"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Lp.</w:t>
            </w:r>
          </w:p>
        </w:tc>
        <w:tc>
          <w:tcPr>
            <w:tcW w:w="3820"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Nazwa kryterium</w:t>
            </w:r>
          </w:p>
        </w:tc>
        <w:tc>
          <w:tcPr>
            <w:tcW w:w="6222"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Definicja kryterium</w:t>
            </w:r>
          </w:p>
        </w:tc>
        <w:tc>
          <w:tcPr>
            <w:tcW w:w="3676" w:type="dxa"/>
          </w:tcPr>
          <w:p w:rsidR="00BA08D2" w:rsidRPr="007471A3" w:rsidRDefault="00BA08D2" w:rsidP="003D5188">
            <w:pPr>
              <w:spacing w:after="120"/>
              <w:ind w:right="112"/>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ind w:right="112"/>
              <w:rPr>
                <w:b/>
                <w:color w:val="000000" w:themeColor="text1"/>
              </w:rPr>
            </w:pPr>
            <w:r w:rsidRPr="007471A3">
              <w:rPr>
                <w:b/>
                <w:color w:val="000000" w:themeColor="text1"/>
              </w:rPr>
              <w:t>Spełnienie standardów emisyjności</w:t>
            </w:r>
          </w:p>
          <w:p w:rsidR="00BA08D2" w:rsidRPr="007471A3" w:rsidRDefault="00BA08D2" w:rsidP="003D5188">
            <w:pPr>
              <w:snapToGrid w:val="0"/>
              <w:spacing w:after="0" w:line="240" w:lineRule="auto"/>
              <w:ind w:right="112"/>
              <w:rPr>
                <w:rFonts w:eastAsia="Times New Roman" w:cs="Arial"/>
                <w:b/>
              </w:rPr>
            </w:pPr>
            <w:r w:rsidRPr="007471A3">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ind w:right="112"/>
              <w:contextualSpacing/>
              <w:jc w:val="both"/>
              <w:rPr>
                <w:rFonts w:eastAsia="Times New Roman" w:cs="Arial"/>
              </w:rPr>
            </w:pPr>
          </w:p>
          <w:p w:rsidR="00BA08D2" w:rsidRPr="007471A3" w:rsidRDefault="00BA08D2" w:rsidP="003D5188">
            <w:pPr>
              <w:snapToGrid w:val="0"/>
              <w:spacing w:after="0" w:line="240" w:lineRule="auto"/>
              <w:ind w:right="112"/>
              <w:jc w:val="both"/>
              <w:rPr>
                <w:color w:val="000000" w:themeColor="text1"/>
              </w:rPr>
            </w:pPr>
            <w:r w:rsidRPr="007471A3">
              <w:rPr>
                <w:color w:val="000000" w:themeColor="text1"/>
              </w:rPr>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BA08D2" w:rsidRPr="007471A3" w:rsidRDefault="00BA08D2" w:rsidP="003D5188">
            <w:pPr>
              <w:snapToGrid w:val="0"/>
              <w:spacing w:after="0" w:line="240" w:lineRule="auto"/>
              <w:ind w:right="112"/>
              <w:jc w:val="both"/>
              <w:rPr>
                <w:color w:val="000000" w:themeColor="text1"/>
              </w:rPr>
            </w:pPr>
          </w:p>
          <w:p w:rsidR="00BA08D2" w:rsidRPr="007471A3" w:rsidRDefault="00BA08D2" w:rsidP="003D5188">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ind w:right="112"/>
              <w:jc w:val="center"/>
              <w:rPr>
                <w:rFonts w:cs="Arial"/>
              </w:rPr>
            </w:pPr>
            <w:r w:rsidRPr="007471A3">
              <w:rPr>
                <w:rFonts w:cs="Arial"/>
              </w:rPr>
              <w:t>Tak/Nie</w:t>
            </w:r>
          </w:p>
          <w:p w:rsidR="00BA08D2" w:rsidRPr="007471A3" w:rsidRDefault="00BA08D2" w:rsidP="003D5188">
            <w:pPr>
              <w:snapToGrid w:val="0"/>
              <w:spacing w:after="0"/>
              <w:ind w:right="112"/>
              <w:jc w:val="center"/>
              <w:rPr>
                <w:rFonts w:cs="Arial"/>
              </w:rPr>
            </w:pPr>
            <w:r w:rsidRPr="007471A3">
              <w:rPr>
                <w:rFonts w:cs="Arial"/>
              </w:rPr>
              <w:t>Kryterium obligatoryjne</w:t>
            </w:r>
          </w:p>
          <w:p w:rsidR="00BA08D2" w:rsidRPr="007471A3" w:rsidRDefault="00BA08D2" w:rsidP="003D5188">
            <w:pPr>
              <w:spacing w:after="0" w:line="240" w:lineRule="auto"/>
              <w:ind w:right="112"/>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ind w:right="112"/>
              <w:jc w:val="center"/>
              <w:rPr>
                <w:rFonts w:cs="Arial"/>
              </w:rPr>
            </w:pPr>
          </w:p>
          <w:p w:rsidR="00BA08D2" w:rsidRPr="007471A3" w:rsidRDefault="00BA08D2" w:rsidP="003D5188">
            <w:pPr>
              <w:snapToGrid w:val="0"/>
              <w:spacing w:after="0"/>
              <w:ind w:right="112"/>
              <w:jc w:val="center"/>
              <w:rPr>
                <w:rFonts w:cs="Arial"/>
              </w:rPr>
            </w:pPr>
            <w:r w:rsidRPr="007471A3">
              <w:rPr>
                <w:rFonts w:cs="Arial"/>
              </w:rPr>
              <w:t>Niespełnienie kryterium oznacza</w:t>
            </w:r>
          </w:p>
          <w:p w:rsidR="00BA08D2" w:rsidRPr="007471A3" w:rsidRDefault="00BA08D2" w:rsidP="003D5188">
            <w:pPr>
              <w:snapToGrid w:val="0"/>
              <w:spacing w:after="0"/>
              <w:ind w:right="112"/>
              <w:jc w:val="center"/>
              <w:rPr>
                <w:rFonts w:cs="Arial"/>
              </w:rPr>
            </w:pPr>
            <w:r w:rsidRPr="007471A3">
              <w:rPr>
                <w:rFonts w:cs="Arial"/>
              </w:rPr>
              <w:t>odrzucenie wniosku</w:t>
            </w:r>
          </w:p>
        </w:tc>
      </w:tr>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ind w:right="112"/>
              <w:rPr>
                <w:b/>
                <w:color w:val="000000" w:themeColor="text1"/>
              </w:rPr>
            </w:pPr>
            <w:r w:rsidRPr="007471A3">
              <w:rPr>
                <w:b/>
                <w:color w:val="000000" w:themeColor="text1"/>
              </w:rPr>
              <w:t xml:space="preserve"> Efekt ekologiczny – redukcja emisji </w:t>
            </w:r>
          </w:p>
          <w:p w:rsidR="00BA08D2" w:rsidRPr="007471A3" w:rsidRDefault="00BA08D2" w:rsidP="003D5188">
            <w:pPr>
              <w:snapToGrid w:val="0"/>
              <w:spacing w:after="0" w:line="240" w:lineRule="auto"/>
              <w:ind w:right="112"/>
              <w:rPr>
                <w:rFonts w:eastAsia="Times New Roman" w:cs="Arial"/>
                <w:b/>
              </w:rPr>
            </w:pPr>
            <w:r w:rsidRPr="007471A3">
              <w:rPr>
                <w:color w:val="000000" w:themeColor="text1"/>
                <w:sz w:val="20"/>
              </w:rPr>
              <w:t>(dotyczy urządzeń do wytwarzania energii cieplnej ze spalania biomasy poniżej 1 MW na obszarach gmin, gdzie występują ponadnormatywne poziomy stężenia)</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ind w:right="112"/>
              <w:contextualSpacing/>
              <w:jc w:val="both"/>
              <w:rPr>
                <w:rFonts w:eastAsia="Times New Roman" w:cs="Arial"/>
              </w:rPr>
            </w:pPr>
          </w:p>
          <w:p w:rsidR="00BA08D2" w:rsidRPr="007471A3" w:rsidRDefault="00BA08D2" w:rsidP="003D5188">
            <w:pPr>
              <w:snapToGrid w:val="0"/>
              <w:spacing w:after="0" w:line="240" w:lineRule="auto"/>
              <w:ind w:right="112"/>
              <w:jc w:val="both"/>
              <w:rPr>
                <w:color w:val="000000" w:themeColor="text1"/>
              </w:rPr>
            </w:pPr>
            <w:r w:rsidRPr="007471A3">
              <w:rPr>
                <w:color w:val="000000" w:themeColor="text1"/>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BA08D2" w:rsidRPr="007471A3" w:rsidRDefault="00BA08D2" w:rsidP="003D5188">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ind w:right="112"/>
              <w:jc w:val="center"/>
              <w:rPr>
                <w:rFonts w:cs="Arial"/>
              </w:rPr>
            </w:pPr>
            <w:r w:rsidRPr="007471A3">
              <w:rPr>
                <w:rFonts w:cs="Arial"/>
              </w:rPr>
              <w:t>Tak/Nie</w:t>
            </w:r>
          </w:p>
          <w:p w:rsidR="00BA08D2" w:rsidRPr="007471A3" w:rsidRDefault="00BA08D2" w:rsidP="003D5188">
            <w:pPr>
              <w:snapToGrid w:val="0"/>
              <w:spacing w:after="0"/>
              <w:ind w:right="112"/>
              <w:jc w:val="center"/>
              <w:rPr>
                <w:rFonts w:cs="Arial"/>
              </w:rPr>
            </w:pPr>
            <w:r w:rsidRPr="007471A3">
              <w:rPr>
                <w:rFonts w:cs="Arial"/>
              </w:rPr>
              <w:t>Kryterium obligatoryjne</w:t>
            </w:r>
          </w:p>
          <w:p w:rsidR="00BA08D2" w:rsidRPr="007471A3" w:rsidRDefault="00BA08D2" w:rsidP="003D5188">
            <w:pPr>
              <w:snapToGrid w:val="0"/>
              <w:spacing w:after="0"/>
              <w:ind w:right="112"/>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ind w:right="112"/>
              <w:jc w:val="center"/>
              <w:rPr>
                <w:rFonts w:cs="Arial"/>
              </w:rPr>
            </w:pPr>
          </w:p>
          <w:p w:rsidR="00BA08D2" w:rsidRPr="007471A3" w:rsidRDefault="00BA08D2" w:rsidP="003D5188">
            <w:pPr>
              <w:snapToGrid w:val="0"/>
              <w:spacing w:after="0"/>
              <w:ind w:right="112"/>
              <w:jc w:val="center"/>
              <w:rPr>
                <w:rFonts w:cs="Arial"/>
              </w:rPr>
            </w:pPr>
            <w:r w:rsidRPr="007471A3">
              <w:rPr>
                <w:rFonts w:cs="Arial"/>
              </w:rPr>
              <w:t>Niespełnienie kryterium oznacza</w:t>
            </w:r>
          </w:p>
          <w:p w:rsidR="00BA08D2" w:rsidRPr="007471A3" w:rsidRDefault="00BA08D2" w:rsidP="003D5188">
            <w:pPr>
              <w:snapToGrid w:val="0"/>
              <w:spacing w:after="0"/>
              <w:ind w:right="112"/>
              <w:jc w:val="center"/>
              <w:rPr>
                <w:rFonts w:cs="Arial"/>
              </w:rPr>
            </w:pPr>
            <w:r w:rsidRPr="007471A3">
              <w:rPr>
                <w:rFonts w:cs="Arial"/>
              </w:rPr>
              <w:t>odrzucenie wniosku</w:t>
            </w:r>
          </w:p>
        </w:tc>
      </w:tr>
    </w:tbl>
    <w:p w:rsidR="00BA08D2" w:rsidRPr="007471A3" w:rsidRDefault="00BA08D2" w:rsidP="00BA08D2">
      <w:pPr>
        <w:spacing w:after="0"/>
        <w:jc w:val="both"/>
        <w:rPr>
          <w:rFonts w:eastAsia="Times New Roman" w:cs="Tahoma"/>
          <w:b/>
          <w:bCs/>
          <w:iCs/>
          <w:u w:val="single"/>
          <w:lang w:eastAsia="en-US"/>
        </w:rPr>
      </w:pPr>
      <w:r w:rsidRPr="007471A3">
        <w:rPr>
          <w:rFonts w:eastAsia="Times New Roman" w:cs="Tahoma"/>
          <w:b/>
          <w:bCs/>
          <w:iCs/>
          <w:lang w:eastAsia="en-US"/>
        </w:rPr>
        <w:t xml:space="preserve">Działanie 3.1.C.  </w:t>
      </w:r>
      <w:r w:rsidRPr="007471A3">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7471A3">
        <w:rPr>
          <w:rFonts w:eastAsia="Calibri"/>
          <w:vertAlign w:val="superscript"/>
          <w:lang w:eastAsia="en-US"/>
        </w:rPr>
        <w:footnoteReference w:id="4"/>
      </w:r>
      <w:r w:rsidRPr="007471A3">
        <w:rPr>
          <w:rFonts w:eastAsia="Calibri"/>
          <w:b/>
          <w:lang w:eastAsia="en-US"/>
        </w:rPr>
        <w:t xml:space="preserve">  służących wytwarzaniu energii z OZE</w:t>
      </w:r>
    </w:p>
    <w:p w:rsidR="00BA08D2" w:rsidRPr="007471A3" w:rsidRDefault="00BA08D2" w:rsidP="00BA08D2">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BA08D2" w:rsidRPr="007471A3" w:rsidTr="003D5188">
        <w:trPr>
          <w:trHeight w:val="432"/>
        </w:trPr>
        <w:tc>
          <w:tcPr>
            <w:tcW w:w="567" w:type="dxa"/>
          </w:tcPr>
          <w:p w:rsidR="00BA08D2" w:rsidRPr="007471A3" w:rsidRDefault="00BA08D2" w:rsidP="003D5188">
            <w:pPr>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jc w:val="center"/>
              <w:rPr>
                <w:rFonts w:eastAsia="Times New Roman" w:cs="Arial"/>
                <w:b/>
                <w:kern w:val="1"/>
              </w:rPr>
            </w:pPr>
            <w:r w:rsidRPr="007471A3">
              <w:rPr>
                <w:rFonts w:eastAsia="Times New Roman" w:cs="Arial"/>
                <w:b/>
                <w:kern w:val="1"/>
              </w:rPr>
              <w:t>Nazwa kryterium</w:t>
            </w:r>
          </w:p>
        </w:tc>
        <w:tc>
          <w:tcPr>
            <w:tcW w:w="6804" w:type="dxa"/>
          </w:tcPr>
          <w:p w:rsidR="00BA08D2" w:rsidRPr="007471A3" w:rsidRDefault="00BA08D2" w:rsidP="003D5188">
            <w:pPr>
              <w:jc w:val="center"/>
              <w:rPr>
                <w:rFonts w:eastAsia="Times New Roman" w:cs="Arial"/>
                <w:b/>
                <w:kern w:val="1"/>
              </w:rPr>
            </w:pPr>
            <w:r w:rsidRPr="007471A3">
              <w:rPr>
                <w:rFonts w:eastAsia="Times New Roman" w:cs="Arial"/>
                <w:b/>
                <w:kern w:val="1"/>
              </w:rPr>
              <w:t>Definicja kryterium</w:t>
            </w:r>
          </w:p>
        </w:tc>
        <w:tc>
          <w:tcPr>
            <w:tcW w:w="3118" w:type="dxa"/>
          </w:tcPr>
          <w:p w:rsidR="00BA08D2" w:rsidRPr="007471A3" w:rsidRDefault="00BA08D2" w:rsidP="003D5188">
            <w:pPr>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BA08D2">
            <w:pPr>
              <w:numPr>
                <w:ilvl w:val="0"/>
                <w:numId w:val="283"/>
              </w:numPr>
              <w:snapToGrid w:val="0"/>
              <w:spacing w:after="0"/>
              <w:contextualSpacing/>
              <w:rPr>
                <w:rFonts w:eastAsia="SimSun"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rPr>
                <w:rFonts w:eastAsia="Times New Roman" w:cs="Arial"/>
                <w:b/>
                <w:color w:val="000000" w:themeColor="text1"/>
                <w:lang w:eastAsia="en-US"/>
              </w:rPr>
            </w:pPr>
            <w:r w:rsidRPr="007471A3">
              <w:rPr>
                <w:rFonts w:eastAsiaTheme="minorHAnsi" w:cs="Arial"/>
                <w:b/>
                <w:color w:val="000000" w:themeColor="text1"/>
                <w:lang w:eastAsia="en-US"/>
              </w:rPr>
              <w:t xml:space="preserve">Zgodność </w:t>
            </w:r>
            <w:r w:rsidRPr="007471A3">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jc w:val="both"/>
              <w:rPr>
                <w:rFonts w:eastAsiaTheme="minorHAnsi"/>
                <w:bCs/>
                <w:color w:val="000000" w:themeColor="text1"/>
              </w:rPr>
            </w:pPr>
            <w:r w:rsidRPr="007471A3">
              <w:rPr>
                <w:rFonts w:eastAsiaTheme="minorHAnsi"/>
                <w:bCs/>
                <w:color w:val="000000" w:themeColor="text1"/>
              </w:rPr>
              <w:t>Czy Wnioskodawca przedstawił procedury realizacji projektu grantowego zgodne z zaleceniami IZ RPO WD w tym zakresie?</w:t>
            </w:r>
          </w:p>
          <w:p w:rsidR="00BA08D2" w:rsidRPr="007471A3" w:rsidRDefault="00BA08D2" w:rsidP="003D5188">
            <w:pPr>
              <w:spacing w:after="0" w:line="240" w:lineRule="auto"/>
              <w:jc w:val="both"/>
              <w:rPr>
                <w:rFonts w:eastAsiaTheme="minorHAnsi"/>
                <w:color w:val="000000" w:themeColor="text1"/>
                <w:sz w:val="20"/>
              </w:rPr>
            </w:pPr>
            <w:r w:rsidRPr="007471A3">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7471A3">
              <w:rPr>
                <w:rFonts w:eastAsiaTheme="minorHAnsi"/>
                <w:i/>
                <w:color w:val="000000" w:themeColor="text1"/>
                <w:sz w:val="20"/>
              </w:rPr>
              <w:t>3.1</w:t>
            </w:r>
            <w:r w:rsidRPr="007471A3">
              <w:rPr>
                <w:rFonts w:eastAsiaTheme="minorHAnsi"/>
                <w:color w:val="000000" w:themeColor="text1"/>
                <w:sz w:val="20"/>
              </w:rPr>
              <w:t xml:space="preserve"> </w:t>
            </w:r>
            <w:r w:rsidRPr="007471A3">
              <w:rPr>
                <w:rFonts w:eastAsiaTheme="minorHAnsi"/>
                <w:i/>
                <w:iCs/>
                <w:color w:val="000000" w:themeColor="text1"/>
                <w:sz w:val="20"/>
              </w:rPr>
              <w:t xml:space="preserve">Produkcja i dystrybucja energii ze źródeł odnawialnych </w:t>
            </w:r>
            <w:r w:rsidRPr="007471A3">
              <w:rPr>
                <w:rFonts w:eastAsiaTheme="minorHAnsi"/>
                <w:color w:val="000000" w:themeColor="text1"/>
                <w:sz w:val="20"/>
              </w:rPr>
              <w:t>RPO WD.</w:t>
            </w:r>
          </w:p>
          <w:p w:rsidR="00BA08D2" w:rsidRPr="007471A3" w:rsidRDefault="00BA08D2" w:rsidP="003D5188">
            <w:pPr>
              <w:spacing w:after="0" w:line="240" w:lineRule="auto"/>
              <w:jc w:val="both"/>
              <w:rPr>
                <w:rFonts w:eastAsiaTheme="minorHAnsi"/>
                <w:color w:val="000000" w:themeColor="text1"/>
                <w:sz w:val="20"/>
              </w:rPr>
            </w:pPr>
          </w:p>
          <w:p w:rsidR="00BA08D2" w:rsidRPr="007471A3" w:rsidRDefault="00BA08D2" w:rsidP="003D5188">
            <w:pPr>
              <w:snapToGrid w:val="0"/>
              <w:spacing w:after="0"/>
              <w:jc w:val="both"/>
              <w:rPr>
                <w:rFonts w:eastAsia="Times New Roman" w:cs="Arial"/>
                <w:color w:val="000000" w:themeColor="text1"/>
                <w:lang w:eastAsia="en-US"/>
              </w:rPr>
            </w:pPr>
            <w:r w:rsidRPr="007471A3">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pacing w:after="0"/>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cs="Arial"/>
                <w:b/>
              </w:rPr>
              <w:t>Możliwości jednorazowej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Arial"/>
          <w:b/>
          <w:bCs/>
          <w:iCs/>
        </w:rPr>
      </w:pPr>
    </w:p>
    <w:p w:rsidR="00BA08D2" w:rsidRPr="007471A3" w:rsidRDefault="00BA08D2" w:rsidP="00BA08D2">
      <w:pPr>
        <w:rPr>
          <w:b/>
        </w:rPr>
      </w:pPr>
      <w:r w:rsidRPr="007471A3">
        <w:rPr>
          <w:b/>
        </w:rPr>
        <w:t>Działanie 3.3 Efektywność energetyczna w budynkach użyteczności publicznej i sektorze mieszkaniowym</w:t>
      </w:r>
    </w:p>
    <w:p w:rsidR="00BA08D2" w:rsidRPr="007471A3" w:rsidRDefault="00BA08D2" w:rsidP="00BA08D2">
      <w:pPr>
        <w:rPr>
          <w:b/>
          <w:i/>
          <w:sz w:val="20"/>
          <w:szCs w:val="20"/>
        </w:rPr>
      </w:pPr>
      <w:r w:rsidRPr="007471A3">
        <w:rPr>
          <w:b/>
          <w:i/>
          <w:sz w:val="20"/>
          <w:szCs w:val="20"/>
        </w:rPr>
        <w:t>Typ 3.3 A Projekty związane z kompleksową modernizacją energetyczną budynków użyteczności publicznej</w:t>
      </w:r>
    </w:p>
    <w:p w:rsidR="00BA08D2" w:rsidRPr="007471A3" w:rsidRDefault="00BA08D2" w:rsidP="00BA08D2">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rPr>
          <w:b/>
          <w:i/>
          <w:sz w:val="20"/>
          <w:szCs w:val="20"/>
        </w:rPr>
      </w:pPr>
      <w:r w:rsidRPr="007471A3">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zaświadczenia/oświadczenia*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rady gminy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b/>
                <w:sz w:val="20"/>
                <w:szCs w:val="20"/>
              </w:rPr>
            </w:pPr>
            <w:r w:rsidRPr="007471A3">
              <w:rPr>
                <w:rFonts w:cs="Arial"/>
                <w:b/>
                <w:sz w:val="20"/>
                <w:szCs w:val="20"/>
              </w:rPr>
              <w:t>Możliwości jednorazowej korekty</w:t>
            </w:r>
            <w:r w:rsidRPr="007471A3" w:rsidDel="000D3D98">
              <w:rPr>
                <w:rFonts w:cs="Arial"/>
                <w:b/>
                <w:sz w:val="20"/>
                <w:szCs w:val="20"/>
              </w:rPr>
              <w:t xml:space="preserve"> </w:t>
            </w:r>
          </w:p>
          <w:p w:rsidR="00BA08D2" w:rsidRPr="007471A3" w:rsidRDefault="00BA08D2" w:rsidP="003D5188">
            <w:pPr>
              <w:snapToGrid w:val="0"/>
              <w:spacing w:after="0"/>
              <w:jc w:val="center"/>
              <w:rPr>
                <w:rFonts w:cs="Arial"/>
                <w:sz w:val="20"/>
                <w:szCs w:val="20"/>
              </w:rPr>
            </w:pPr>
            <w:r w:rsidRPr="007471A3">
              <w:rPr>
                <w:rFonts w:cs="Arial"/>
                <w:sz w:val="20"/>
                <w:szCs w:val="20"/>
              </w:rPr>
              <w:t>(wyłącznie w zakresie poprawy omyłek pisarskich lub ewentualnie – w kwestii uzupełnienia uzasadnienia)</w:t>
            </w: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jc w:val="both"/>
        <w:rPr>
          <w:b/>
          <w:i/>
          <w:sz w:val="20"/>
          <w:szCs w:val="20"/>
        </w:rPr>
      </w:pPr>
      <w:r w:rsidRPr="007471A3">
        <w:rPr>
          <w:b/>
          <w:i/>
          <w:sz w:val="20"/>
          <w:szCs w:val="20"/>
        </w:rPr>
        <w:t>Typ 3.3 C Projekty demonstracyjne – publiczne inwestycje w zakresie budownictwa o znacznie podwyższonych parametrach charakterystyki energetycznej w budynkach</w:t>
      </w:r>
    </w:p>
    <w:p w:rsidR="00BA08D2" w:rsidRPr="007471A3" w:rsidRDefault="00BA08D2" w:rsidP="00BA08D2">
      <w:pPr>
        <w:rPr>
          <w:b/>
          <w:i/>
          <w:sz w:val="20"/>
          <w:szCs w:val="20"/>
        </w:rPr>
      </w:pPr>
      <w:r w:rsidRPr="007471A3">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zaświadczenia/oświadczenia*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rady gminy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b/>
                <w:sz w:val="20"/>
                <w:szCs w:val="20"/>
              </w:rPr>
            </w:pPr>
            <w:r w:rsidRPr="007471A3">
              <w:rPr>
                <w:rFonts w:cs="Arial"/>
                <w:b/>
                <w:sz w:val="20"/>
                <w:szCs w:val="20"/>
              </w:rPr>
              <w:t>Możliwości jednorazowej korekty</w:t>
            </w:r>
            <w:r w:rsidRPr="007471A3" w:rsidDel="000D3D98">
              <w:rPr>
                <w:rFonts w:cs="Arial"/>
                <w:b/>
                <w:sz w:val="20"/>
                <w:szCs w:val="20"/>
              </w:rPr>
              <w:t xml:space="preserve"> </w:t>
            </w:r>
          </w:p>
          <w:p w:rsidR="00BA08D2" w:rsidRPr="007471A3" w:rsidRDefault="00BA08D2" w:rsidP="003D5188">
            <w:pPr>
              <w:snapToGrid w:val="0"/>
              <w:spacing w:after="0"/>
              <w:jc w:val="center"/>
              <w:rPr>
                <w:rFonts w:cs="Arial"/>
                <w:sz w:val="20"/>
                <w:szCs w:val="20"/>
              </w:rPr>
            </w:pPr>
            <w:r w:rsidRPr="007471A3">
              <w:rPr>
                <w:rFonts w:cs="Arial"/>
                <w:sz w:val="20"/>
                <w:szCs w:val="20"/>
              </w:rPr>
              <w:t>(wyłącznie w zakresie poprawy omyłek pisarskich lub ewentualnie – w kwestii uzupełnienia uzasadnienia)</w:t>
            </w: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b/>
          <w:i/>
          <w:sz w:val="20"/>
          <w:szCs w:val="20"/>
        </w:rPr>
      </w:pPr>
      <w:r w:rsidRPr="007471A3">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BA08D2" w:rsidRPr="007471A3" w:rsidTr="003D5188">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trHeight w:val="952"/>
        </w:trPr>
        <w:tc>
          <w:tcPr>
            <w:tcW w:w="685" w:type="dxa"/>
            <w:gridSpan w:val="2"/>
            <w:shd w:val="clear" w:color="auto" w:fill="auto"/>
            <w:tcMar>
              <w:left w:w="108" w:type="dxa"/>
            </w:tcMar>
            <w:vAlign w:val="center"/>
          </w:tcPr>
          <w:p w:rsidR="00BA08D2" w:rsidRPr="007471A3" w:rsidRDefault="00BA08D2" w:rsidP="003D5188">
            <w:pPr>
              <w:snapToGrid w:val="0"/>
              <w:spacing w:after="200" w:line="276" w:lineRule="auto"/>
              <w:ind w:left="360"/>
              <w:contextualSpacing/>
              <w:rPr>
                <w:rFonts w:eastAsiaTheme="minorEastAsia" w:cs="Arial"/>
                <w:sz w:val="20"/>
                <w:szCs w:val="20"/>
                <w:lang w:eastAsia="pl-PL"/>
              </w:rPr>
            </w:pPr>
            <w:r w:rsidRPr="007471A3">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Ocena dokonywana jest na podstawie zaświadczenia/oświadczenia* wydanego przez właściwy urząd gminy. Zaświadczenie obligatoryjnie zawiera: </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informację  o tym że projekt wynika z Planu Gospodarki Niskoemisyjnej, przyjętego do realizacji uchwałą rady gminy;</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krótkie uzasadnienie merytoryczne;</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 xml:space="preserve">numer uchwały przyjmującej PGN do realizacji.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bl>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Tahoma"/>
                <w:b/>
                <w:bCs/>
              </w:rPr>
              <w:t xml:space="preserve">Zgodność </w:t>
            </w:r>
            <w:r w:rsidRPr="007471A3">
              <w:rPr>
                <w:rFonts w:eastAsia="Times New Roman" w:cs="Arial"/>
                <w:b/>
                <w:bCs/>
              </w:rPr>
              <w:t xml:space="preserve">z </w:t>
            </w:r>
            <w:r w:rsidRPr="007471A3">
              <w:rPr>
                <w:rFonts w:eastAsia="Times New Roman" w:cs="Arial"/>
                <w:b/>
              </w:rPr>
              <w:t>dokumentami strategicznymi</w:t>
            </w:r>
          </w:p>
        </w:tc>
        <w:tc>
          <w:tcPr>
            <w:tcW w:w="6378" w:type="dxa"/>
          </w:tcPr>
          <w:p w:rsidR="00BA08D2" w:rsidRPr="007471A3" w:rsidRDefault="00BA08D2" w:rsidP="003D5188">
            <w:pPr>
              <w:jc w:val="both"/>
            </w:pPr>
            <w:r w:rsidRPr="007471A3">
              <w:rPr>
                <w:rFonts w:cs="Arial"/>
              </w:rPr>
              <w:t>W ramach kryterium będzie sprawdzane c</w:t>
            </w:r>
            <w:r w:rsidRPr="007471A3">
              <w:rPr>
                <w:rFonts w:eastAsia="Times New Roman" w:cs="Tahoma"/>
              </w:rPr>
              <w:t xml:space="preserve">zy inwestycja realizowana jest w aglomeracji </w:t>
            </w:r>
            <w:r w:rsidRPr="007471A3">
              <w:rPr>
                <w:rFonts w:eastAsia="Times New Roman"/>
              </w:rPr>
              <w:t xml:space="preserve">ujętej w </w:t>
            </w:r>
            <w:r w:rsidRPr="007471A3">
              <w:t>Krajowym Programie Oczyszczania Ścieków Komunalnych (</w:t>
            </w:r>
            <w:r w:rsidRPr="007471A3">
              <w:rPr>
                <w:rFonts w:eastAsia="Times New Roman"/>
              </w:rPr>
              <w:t>KPOŚK) i Master Planie dla wdrażania dyrektywy Rady 91/271/EWG w sprawie oczyszczania ścieków komunalnych.</w:t>
            </w:r>
          </w:p>
          <w:p w:rsidR="00BA08D2" w:rsidRPr="007471A3" w:rsidRDefault="00BA08D2" w:rsidP="003D5188">
            <w:pPr>
              <w:snapToGrid w:val="0"/>
              <w:spacing w:after="0"/>
              <w:rPr>
                <w:rFonts w:cs="Calibri"/>
              </w:rPr>
            </w:pPr>
          </w:p>
          <w:p w:rsidR="00BA08D2" w:rsidRPr="007471A3" w:rsidRDefault="00BA08D2" w:rsidP="003D5188">
            <w:pPr>
              <w:snapToGrid w:val="0"/>
              <w:spacing w:after="0"/>
              <w:jc w:val="both"/>
              <w:rPr>
                <w:rFonts w:cs="Calibri"/>
              </w:rPr>
            </w:pPr>
            <w:r w:rsidRPr="007471A3">
              <w:rPr>
                <w:rFonts w:cs="Calibri"/>
              </w:rPr>
              <w:t xml:space="preserve">Wielkość aglomeracji zgodnie z </w:t>
            </w:r>
            <w:r w:rsidRPr="007471A3">
              <w:rPr>
                <w:rFonts w:cs="Calibri"/>
                <w:szCs w:val="20"/>
              </w:rPr>
              <w:t xml:space="preserve">rozporządzeniem wojewody lub </w:t>
            </w:r>
            <w:r w:rsidRPr="007471A3">
              <w:rPr>
                <w:rFonts w:cs="Calibri"/>
              </w:rPr>
              <w:t xml:space="preserve">uchwałą sejmiku województwa w sprawie wyznaczenia obszaru </w:t>
            </w:r>
            <w:r w:rsidRPr="007471A3">
              <w:rPr>
                <w:rFonts w:cs="Calibri"/>
              </w:rPr>
              <w:br/>
              <w:t xml:space="preserve">i granic aglomeracji (wielkość aglomeracji co najmniej 2000 RLM </w:t>
            </w:r>
            <w:r w:rsidRPr="007471A3">
              <w:rPr>
                <w:rFonts w:cs="Calibri"/>
              </w:rPr>
              <w:br/>
              <w:t xml:space="preserve">i poniżej 10 000 RLM). </w:t>
            </w:r>
          </w:p>
          <w:p w:rsidR="00BA08D2" w:rsidRPr="007471A3" w:rsidRDefault="00BA08D2" w:rsidP="003D5188">
            <w:pPr>
              <w:jc w:val="both"/>
              <w:rPr>
                <w:rFonts w:eastAsia="Times New Roman" w:cs="Arial"/>
              </w:rPr>
            </w:pPr>
          </w:p>
          <w:p w:rsidR="00BA08D2" w:rsidRPr="007471A3" w:rsidRDefault="00BA08D2" w:rsidP="003D5188">
            <w:pPr>
              <w:snapToGrid w:val="0"/>
              <w:spacing w:after="0" w:line="240" w:lineRule="auto"/>
              <w:rPr>
                <w:rFonts w:cs="Arial"/>
              </w:rPr>
            </w:pPr>
            <w:r w:rsidRPr="007471A3">
              <w:rPr>
                <w:rFonts w:cs="Calibri"/>
              </w:rPr>
              <w:t>Sposób weryfikacji określa Regulamin Konkursu.</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pacing w:before="120" w:after="120"/>
              <w:rPr>
                <w:rFonts w:cs="Calibri"/>
                <w:b/>
                <w:szCs w:val="20"/>
              </w:rPr>
            </w:pPr>
            <w:r w:rsidRPr="007471A3">
              <w:rPr>
                <w:rFonts w:cs="Calibri"/>
                <w:b/>
                <w:szCs w:val="20"/>
              </w:rPr>
              <w:t>2.</w:t>
            </w:r>
          </w:p>
        </w:tc>
        <w:tc>
          <w:tcPr>
            <w:tcW w:w="3544" w:type="dxa"/>
            <w:vAlign w:val="center"/>
          </w:tcPr>
          <w:p w:rsidR="00BA08D2" w:rsidRPr="007471A3" w:rsidRDefault="00BA08D2" w:rsidP="003D5188">
            <w:pPr>
              <w:spacing w:before="120" w:after="120"/>
              <w:rPr>
                <w:rFonts w:cs="Calibri"/>
                <w:b/>
                <w:szCs w:val="20"/>
              </w:rPr>
            </w:pPr>
            <w:r w:rsidRPr="007471A3">
              <w:rPr>
                <w:rFonts w:cs="Calibri"/>
                <w:b/>
                <w:szCs w:val="20"/>
              </w:rPr>
              <w:t>Koncentracja projektu na gospodarce ściekowej</w:t>
            </w:r>
          </w:p>
        </w:tc>
        <w:tc>
          <w:tcPr>
            <w:tcW w:w="6378" w:type="dxa"/>
          </w:tcPr>
          <w:p w:rsidR="00BA08D2" w:rsidRPr="007471A3" w:rsidRDefault="00BA08D2" w:rsidP="003D5188">
            <w:pPr>
              <w:spacing w:before="120" w:after="120"/>
              <w:jc w:val="both"/>
              <w:rPr>
                <w:rFonts w:cs="Calibri"/>
                <w:szCs w:val="20"/>
              </w:rPr>
            </w:pPr>
            <w:r w:rsidRPr="007471A3">
              <w:rPr>
                <w:rFonts w:cs="Arial"/>
              </w:rPr>
              <w:t>W ramach kryterium będzie sprawdzane c</w:t>
            </w:r>
            <w:r w:rsidRPr="007471A3">
              <w:rPr>
                <w:rFonts w:eastAsia="Times New Roman" w:cs="Tahoma"/>
              </w:rPr>
              <w:t xml:space="preserve">zy </w:t>
            </w:r>
            <w:r w:rsidRPr="007471A3">
              <w:rPr>
                <w:rFonts w:cs="Calibri"/>
                <w:szCs w:val="20"/>
              </w:rPr>
              <w:t xml:space="preserve">wsparcie zostanie udzielone na realizację projektów inwestycyjnych, w których minimum 85 % kosztów kwalifikowalnych dotyczy </w:t>
            </w:r>
            <w:r w:rsidRPr="007471A3">
              <w:t>zbiorczych systemów odprowadzania i oczyszczania ścieków komunalnych</w:t>
            </w:r>
            <w:r w:rsidRPr="007471A3">
              <w:rPr>
                <w:rFonts w:cs="Calibri"/>
                <w:szCs w:val="20"/>
              </w:rPr>
              <w:t xml:space="preserve"> (</w:t>
            </w:r>
            <w:r w:rsidRPr="007471A3">
              <w:t>pozostałe 15% wydatków kwalifikowalnych może dotyczyć inwestycji dotyczących infrastruktury wodociągowej - jako element kompleksowych projektów regulujących gospodarkę wodno-ściekową).</w:t>
            </w:r>
          </w:p>
          <w:p w:rsidR="00BA08D2" w:rsidRPr="007471A3" w:rsidRDefault="00BA08D2" w:rsidP="003D5188">
            <w:pPr>
              <w:spacing w:before="120" w:after="120"/>
              <w:ind w:left="110"/>
              <w:jc w:val="both"/>
              <w:rPr>
                <w:rFonts w:cs="Calibri"/>
                <w:szCs w:val="20"/>
              </w:rPr>
            </w:pPr>
          </w:p>
          <w:p w:rsidR="00BA08D2" w:rsidRPr="007471A3" w:rsidRDefault="00BA08D2" w:rsidP="003D5188">
            <w:pPr>
              <w:spacing w:before="120" w:after="120"/>
              <w:jc w:val="both"/>
              <w:rPr>
                <w:rFonts w:cs="Calibri"/>
                <w:szCs w:val="20"/>
              </w:rPr>
            </w:pPr>
            <w:r w:rsidRPr="007471A3">
              <w:rPr>
                <w:rFonts w:cs="Calibri"/>
                <w:szCs w:val="20"/>
              </w:rPr>
              <w:t>W ramach działania 4.2 nie będą finansowane odrębne projekty dotyczące tylko infrastruktury wodociągowej.</w:t>
            </w:r>
          </w:p>
          <w:p w:rsidR="00BA08D2" w:rsidRPr="007471A3" w:rsidRDefault="00BA08D2" w:rsidP="003D5188">
            <w:pPr>
              <w:spacing w:before="120" w:after="120"/>
              <w:jc w:val="both"/>
              <w:rPr>
                <w:rFonts w:cs="Calibri"/>
                <w:szCs w:val="20"/>
              </w:rPr>
            </w:pPr>
            <w:r w:rsidRPr="007471A3">
              <w:rPr>
                <w:rFonts w:cs="Calibri"/>
                <w:szCs w:val="20"/>
              </w:rPr>
              <w:t>Weryfikacja na podstawie dokumentacji aplikacyjnej.</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pacing w:before="120" w:after="120"/>
              <w:jc w:val="center"/>
              <w:rPr>
                <w:rFonts w:cs="Calibri"/>
                <w:b/>
                <w:szCs w:val="20"/>
              </w:rPr>
            </w:pPr>
            <w:r w:rsidRPr="007471A3">
              <w:rPr>
                <w:rFonts w:cs="Arial"/>
                <w:b/>
              </w:rPr>
              <w:t>Brak możliwości korekty</w:t>
            </w:r>
          </w:p>
        </w:tc>
      </w:tr>
    </w:tbl>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rPr>
          <w:rFonts w:eastAsia="Times New Roman" w:cs="Arial"/>
          <w:b/>
          <w:bCs/>
          <w:iCs/>
        </w:rPr>
      </w:pPr>
      <w:r w:rsidRPr="007471A3">
        <w:rPr>
          <w:rFonts w:eastAsia="Times New Roman" w:cs="Arial"/>
          <w:b/>
          <w:bCs/>
          <w:iCs/>
        </w:rPr>
        <w:t>Działanie 4.3 Dziedzictwo kulturowe</w:t>
      </w: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z </w:t>
            </w:r>
            <w:r w:rsidRPr="007471A3">
              <w:rPr>
                <w:rFonts w:eastAsia="Times New Roman" w:cs="Arial"/>
                <w:b/>
              </w:rPr>
              <w:t>rejestrem zabytków</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w:t>
            </w:r>
            <w:r w:rsidRPr="007471A3">
              <w:rPr>
                <w:rFonts w:eastAsia="Times New Roman" w:cs="Arial"/>
              </w:rPr>
              <w:t xml:space="preserve"> czy inwestycja dotyczy zabytku nieruchomego, wpisanego do rejestru prowadzonego przez Wojewódzkiego Konserwatora Zabytków we Wrocławiu?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Kryterium dla projektów dot. zabytków (dla typu 4.3.A).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dotyczy projektów składanych dla typu 4.3.B.</w:t>
            </w:r>
          </w:p>
        </w:tc>
        <w:tc>
          <w:tcPr>
            <w:tcW w:w="3544" w:type="dxa"/>
            <w:vAlign w:val="center"/>
          </w:tcPr>
          <w:p w:rsidR="00BA08D2" w:rsidRPr="007471A3" w:rsidRDefault="00BA08D2" w:rsidP="003D5188">
            <w:pPr>
              <w:snapToGrid w:val="0"/>
              <w:spacing w:line="240" w:lineRule="auto"/>
              <w:ind w:left="142"/>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numPr>
          <w:ilvl w:val="0"/>
          <w:numId w:val="275"/>
        </w:numPr>
        <w:autoSpaceDE w:val="0"/>
        <w:autoSpaceDN w:val="0"/>
        <w:adjustRightInd w:val="0"/>
        <w:spacing w:after="0" w:line="240" w:lineRule="auto"/>
        <w:ind w:hanging="720"/>
        <w:jc w:val="both"/>
        <w:rPr>
          <w:rFonts w:cs="Calibri"/>
          <w:color w:val="000000"/>
        </w:rPr>
      </w:pPr>
      <w:r w:rsidRPr="007471A3">
        <w:rPr>
          <w:rFonts w:cs="Calibri"/>
          <w:color w:val="000000"/>
        </w:rPr>
        <w:t>Projekty związane z budową lub rozbudową systemów i urządzeń małej retencji</w:t>
      </w:r>
      <w:r w:rsidRPr="007471A3">
        <w:rPr>
          <w:rStyle w:val="Odwoanieprzypisudolnego"/>
          <w:color w:val="000000"/>
        </w:rPr>
        <w:footnoteReference w:id="5"/>
      </w:r>
      <w:r w:rsidRPr="007471A3">
        <w:rPr>
          <w:rFonts w:cs="Calibri"/>
          <w:color w:val="000000"/>
        </w:rPr>
        <w:t xml:space="preserve">. </w:t>
      </w:r>
    </w:p>
    <w:p w:rsidR="00BA08D2" w:rsidRPr="007471A3" w:rsidRDefault="00BA08D2" w:rsidP="00BA08D2">
      <w:pPr>
        <w:ind w:left="395"/>
        <w:rPr>
          <w:rFonts w:eastAsiaTheme="minorHAnsi" w:cs="Arial"/>
          <w:lang w:eastAsia="en-US"/>
        </w:rPr>
      </w:pPr>
    </w:p>
    <w:p w:rsidR="00BA08D2" w:rsidRPr="007471A3" w:rsidRDefault="00BA08D2" w:rsidP="00BA08D2">
      <w:pPr>
        <w:numPr>
          <w:ilvl w:val="0"/>
          <w:numId w:val="275"/>
        </w:numPr>
        <w:autoSpaceDE w:val="0"/>
        <w:autoSpaceDN w:val="0"/>
        <w:adjustRightInd w:val="0"/>
        <w:spacing w:after="0" w:line="240" w:lineRule="auto"/>
        <w:ind w:left="395"/>
        <w:jc w:val="both"/>
        <w:rPr>
          <w:rFonts w:cs="Calibri"/>
          <w:color w:val="000000"/>
        </w:rPr>
      </w:pPr>
      <w:r w:rsidRPr="007471A3">
        <w:rPr>
          <w:rFonts w:cs="Calibri"/>
          <w:color w:val="000000"/>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projekty dotyczące działań związanych z regulacją i odbudową cieków wodnych, a także ze zwiększeniem retencji wodnej np. poprzez budowę urządzeń piętrzących;</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budowa lub przebudowa zbiorników retencyjnych;</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 xml:space="preserve">budowa, przebudowa/ rozbudowa systemu zabezpieczeń przeciwpowodziowych. </w:t>
      </w:r>
    </w:p>
    <w:p w:rsidR="00BA08D2" w:rsidRPr="007471A3" w:rsidRDefault="00BA08D2" w:rsidP="00BA08D2">
      <w:pPr>
        <w:spacing w:after="120" w:line="240" w:lineRule="auto"/>
        <w:jc w:val="both"/>
        <w:outlineLvl w:val="2"/>
        <w:rPr>
          <w:rFonts w:eastAsia="Times New Roman" w:cs="Arial"/>
          <w:b/>
          <w:bCs/>
          <w:iCs/>
          <w:sz w:val="28"/>
          <w:szCs w:val="28"/>
          <w:u w:val="single"/>
        </w:rPr>
      </w:pP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Tahoma"/>
                <w:b/>
                <w:bCs/>
              </w:rPr>
            </w:pPr>
            <w:r w:rsidRPr="007471A3">
              <w:rPr>
                <w:rFonts w:eastAsia="Times New Roman" w:cs="Tahoma"/>
                <w:b/>
                <w:bCs/>
              </w:rPr>
              <w:t>Zasięg projektu</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 xml:space="preserve">projekt realizowany jest na obszarze jednego województwa. </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Arial"/>
                <w:sz w:val="22"/>
                <w:szCs w:val="22"/>
              </w:rPr>
              <w:t>Kryterium dotyczy projektów z typu 4.5.A.</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pacing w:before="120" w:after="120"/>
              <w:rPr>
                <w:rFonts w:cs="Calibri"/>
                <w:b/>
              </w:rPr>
            </w:pPr>
            <w:r w:rsidRPr="007471A3">
              <w:rPr>
                <w:rFonts w:cs="Calibri"/>
                <w:b/>
              </w:rPr>
              <w:t>2.</w:t>
            </w:r>
          </w:p>
        </w:tc>
        <w:tc>
          <w:tcPr>
            <w:tcW w:w="3544" w:type="dxa"/>
            <w:vAlign w:val="center"/>
          </w:tcPr>
          <w:p w:rsidR="00BA08D2" w:rsidRPr="007471A3" w:rsidRDefault="00BA08D2" w:rsidP="003D5188">
            <w:pPr>
              <w:spacing w:before="120" w:after="120"/>
              <w:rPr>
                <w:rFonts w:cs="Calibri"/>
                <w:b/>
              </w:rPr>
            </w:pPr>
            <w:r w:rsidRPr="007471A3">
              <w:rPr>
                <w:b/>
              </w:rPr>
              <w:t>Zgodność z Planem Zarządzania Ryzykiem Powodziowym dla regionu wodnego Środkowej Odry</w:t>
            </w:r>
          </w:p>
        </w:tc>
        <w:tc>
          <w:tcPr>
            <w:tcW w:w="6378" w:type="dxa"/>
          </w:tcPr>
          <w:p w:rsidR="00BA08D2" w:rsidRPr="007471A3" w:rsidRDefault="00BA08D2" w:rsidP="003D5188">
            <w:pPr>
              <w:spacing w:before="120" w:after="120"/>
              <w:jc w:val="both"/>
              <w:rPr>
                <w:rFonts w:eastAsia="Times New Roman" w:cs="Arial"/>
              </w:rPr>
            </w:pPr>
            <w:r w:rsidRPr="007471A3">
              <w:rPr>
                <w:rFonts w:cs="Arial"/>
              </w:rPr>
              <w:t xml:space="preserve">W ramach kryterium będzie sprawdzane czy </w:t>
            </w:r>
            <w:r w:rsidRPr="007471A3">
              <w:rPr>
                <w:rFonts w:eastAsia="Times New Roman" w:cs="Arial"/>
              </w:rPr>
              <w:t>projekt dotyczy inwestycji mającej na celu ochronę obszarów ze średnim ryzykiem powodziowym (zgodnie z mapami ryzyka powodziowego lub studiami ochrony przed powodzią).</w:t>
            </w:r>
          </w:p>
          <w:p w:rsidR="00BA08D2" w:rsidRPr="007471A3" w:rsidRDefault="00BA08D2" w:rsidP="003D5188">
            <w:pPr>
              <w:spacing w:before="120" w:after="120"/>
              <w:jc w:val="both"/>
              <w:rPr>
                <w:rFonts w:eastAsia="Times New Roman" w:cs="Arial"/>
              </w:rPr>
            </w:pPr>
          </w:p>
          <w:p w:rsidR="00BA08D2" w:rsidRPr="007471A3" w:rsidRDefault="00BA08D2" w:rsidP="003D5188">
            <w:pPr>
              <w:spacing w:before="120" w:after="120"/>
              <w:jc w:val="both"/>
              <w:rPr>
                <w:rFonts w:eastAsia="Times New Roman" w:cs="Arial"/>
              </w:rPr>
            </w:pPr>
          </w:p>
          <w:p w:rsidR="00BA08D2" w:rsidRPr="007471A3" w:rsidRDefault="00BA08D2" w:rsidP="003D5188">
            <w:pPr>
              <w:spacing w:before="120" w:after="120"/>
              <w:jc w:val="both"/>
              <w:rPr>
                <w:rFonts w:cs="Calibri"/>
              </w:rPr>
            </w:pPr>
            <w:r w:rsidRPr="007471A3">
              <w:rPr>
                <w:rFonts w:eastAsia="Times New Roman" w:cs="Arial"/>
              </w:rPr>
              <w:t>Kryterium dotyczy projektów z typu 4.5.B.</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pacing w:before="120" w:after="120"/>
              <w:jc w:val="center"/>
              <w:rPr>
                <w:rFonts w:cs="Calibri"/>
                <w:b/>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numPr>
          <w:ilvl w:val="0"/>
          <w:numId w:val="276"/>
        </w:numPr>
        <w:autoSpaceDE w:val="0"/>
        <w:autoSpaceDN w:val="0"/>
        <w:adjustRightInd w:val="0"/>
        <w:spacing w:after="0" w:line="240" w:lineRule="auto"/>
        <w:contextualSpacing/>
        <w:jc w:val="both"/>
        <w:rPr>
          <w:rFonts w:eastAsiaTheme="minorHAnsi"/>
          <w:lang w:eastAsia="en-US"/>
        </w:rPr>
      </w:pPr>
      <w:r w:rsidRPr="007471A3">
        <w:rPr>
          <w:rFonts w:cs="Calibri"/>
        </w:rPr>
        <w:t>Projekty dotyczące</w:t>
      </w:r>
      <w:r w:rsidRPr="007471A3">
        <w:rPr>
          <w:rFonts w:eastAsiaTheme="minorHAnsi"/>
          <w:lang w:eastAsia="en-US"/>
        </w:rPr>
        <w:t xml:space="preserve"> wsparcia jednostek ratowniczych włączonych do Krajowego Systemu Ratowniczo-Gaśniczego (KSRG), m.in.:</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hAnsiTheme="minorHAnsi"/>
          <w:color w:val="auto"/>
          <w:sz w:val="22"/>
          <w:szCs w:val="22"/>
        </w:rPr>
        <w:t>zakup sprzętu do prowadzenia akcji ratowniczych i usuwania skutków zjawisk katastrofalnych lub poważnych awarii.</w:t>
      </w:r>
    </w:p>
    <w:p w:rsidR="00BA08D2" w:rsidRPr="007471A3" w:rsidRDefault="00BA08D2" w:rsidP="00BA08D2">
      <w:pPr>
        <w:pStyle w:val="Default"/>
        <w:rPr>
          <w:rFonts w:asciiTheme="minorHAnsi" w:hAnsiTheme="minorHAnsi"/>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Tahoma"/>
                <w:b/>
                <w:bCs/>
              </w:rPr>
              <w:t xml:space="preserve">Uczestnictwo w </w:t>
            </w:r>
            <w:r w:rsidRPr="007471A3">
              <w:rPr>
                <w:rFonts w:eastAsiaTheme="minorHAnsi"/>
                <w:b/>
                <w:lang w:eastAsia="en-US"/>
              </w:rPr>
              <w:t>Krajowym Systemie Ratowniczo-Gaśniczym</w:t>
            </w:r>
          </w:p>
        </w:tc>
        <w:tc>
          <w:tcPr>
            <w:tcW w:w="6378" w:type="dxa"/>
          </w:tcPr>
          <w:p w:rsidR="00BA08D2" w:rsidRPr="007471A3" w:rsidRDefault="00BA08D2" w:rsidP="003D5188">
            <w:pPr>
              <w:snapToGrid w:val="0"/>
              <w:spacing w:after="0" w:line="240" w:lineRule="auto"/>
              <w:jc w:val="both"/>
              <w:rPr>
                <w:rFonts w:cs="Arial"/>
              </w:rPr>
            </w:pPr>
            <w:r w:rsidRPr="007471A3">
              <w:rPr>
                <w:rFonts w:cs="Arial"/>
              </w:rPr>
              <w:t>W ramach kryterium będzie sprawdzane c</w:t>
            </w:r>
            <w:r w:rsidRPr="007471A3">
              <w:rPr>
                <w:rFonts w:eastAsia="Times New Roman" w:cs="Tahoma"/>
              </w:rPr>
              <w:t xml:space="preserve">zy projekt dot. </w:t>
            </w:r>
            <w:r w:rsidRPr="007471A3">
              <w:rPr>
                <w:rFonts w:eastAsiaTheme="minorHAnsi"/>
                <w:lang w:eastAsia="en-US"/>
              </w:rPr>
              <w:t>jednostki ratowniczej włączonej do Krajowego Systemu Ratowniczo-Gaśniczego (KSRG).</w:t>
            </w:r>
          </w:p>
          <w:p w:rsidR="00BA08D2" w:rsidRPr="007471A3" w:rsidRDefault="00BA08D2" w:rsidP="003D5188">
            <w:pPr>
              <w:rPr>
                <w:rFonts w:cs="Arial"/>
              </w:rPr>
            </w:pPr>
          </w:p>
          <w:p w:rsidR="00BA08D2" w:rsidRPr="007471A3" w:rsidRDefault="00BA08D2" w:rsidP="003D5188">
            <w:pPr>
              <w:rPr>
                <w:rFonts w:cs="Arial"/>
              </w:rPr>
            </w:pPr>
          </w:p>
          <w:p w:rsidR="00BA08D2" w:rsidRPr="007471A3" w:rsidRDefault="00BA08D2" w:rsidP="003D5188">
            <w:pPr>
              <w:jc w:val="both"/>
              <w:rPr>
                <w:rFonts w:cs="Arial"/>
              </w:rPr>
            </w:pPr>
            <w:r w:rsidRPr="007471A3">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u w:val="single"/>
        </w:rPr>
      </w:pPr>
    </w:p>
    <w:p w:rsidR="00BA08D2" w:rsidRPr="007471A3" w:rsidRDefault="00BA08D2" w:rsidP="00BA08D2">
      <w:pPr>
        <w:spacing w:line="360" w:lineRule="auto"/>
        <w:rPr>
          <w:rFonts w:eastAsia="Times New Roman" w:cs="Arial"/>
          <w:b/>
          <w:bCs/>
          <w:iCs/>
          <w:u w:val="single"/>
        </w:rPr>
      </w:pPr>
    </w:p>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14 Policy Paper – opieka koordynowana POZ i AOS) </w:t>
      </w:r>
    </w:p>
    <w:p w:rsidR="00BA08D2" w:rsidRPr="007471A3" w:rsidRDefault="00BA08D2" w:rsidP="00BA08D2">
      <w:pPr>
        <w:rPr>
          <w:rFonts w:eastAsia="Times New Roman" w:cs="Tahoma"/>
          <w:b/>
          <w:kern w:val="1"/>
          <w:u w:val="single"/>
        </w:rPr>
      </w:pPr>
      <w:bookmarkStart w:id="6" w:name="_Toc447877365"/>
      <w:r w:rsidRPr="007471A3">
        <w:rPr>
          <w:rFonts w:eastAsia="Times New Roman" w:cs="Tahoma"/>
          <w:b/>
          <w:kern w:val="1"/>
          <w:u w:val="single"/>
        </w:rPr>
        <w:t>Typ 6.2.A</w:t>
      </w:r>
      <w:r w:rsidRPr="007471A3">
        <w:rPr>
          <w:rFonts w:cs="Arial"/>
        </w:rPr>
        <w:t xml:space="preserve"> przeprowadzenie niezbędnych, z punktu widzenia udzielania świadczeń zdrowotnych, prac remontowo-budowlanych, w tym w zakresie dostosowania infrastruktury do potrzeb osób starszych i niepełnosprawnych,</w:t>
      </w:r>
      <w:bookmarkEnd w:id="6"/>
    </w:p>
    <w:p w:rsidR="00BA08D2" w:rsidRPr="007471A3" w:rsidRDefault="00BA08D2" w:rsidP="00BA08D2">
      <w:pPr>
        <w:rPr>
          <w:rFonts w:eastAsia="Times New Roman" w:cs="Tahoma"/>
          <w:b/>
          <w:kern w:val="1"/>
          <w:u w:val="single"/>
        </w:rPr>
      </w:pPr>
      <w:bookmarkStart w:id="7" w:name="_Toc447877366"/>
      <w:r w:rsidRPr="007471A3">
        <w:rPr>
          <w:rFonts w:eastAsia="Times New Roman" w:cs="Tahoma"/>
          <w:b/>
          <w:kern w:val="1"/>
          <w:u w:val="single"/>
        </w:rPr>
        <w:t xml:space="preserve">Typ 6.2.B </w:t>
      </w:r>
      <w:r w:rsidRPr="007471A3">
        <w:rPr>
          <w:rFonts w:cs="Arial"/>
        </w:rPr>
        <w:t>wyposażenie w sprzęt medyczny.</w:t>
      </w:r>
      <w:bookmarkEnd w:id="7"/>
    </w:p>
    <w:p w:rsidR="00BA08D2" w:rsidRPr="007471A3" w:rsidRDefault="00BA08D2" w:rsidP="00BA08D2">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rPr>
            </w:pPr>
            <w:r w:rsidRPr="007471A3">
              <w:rPr>
                <w:rFonts w:eastAsia="Times New Roman"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BA08D2" w:rsidRPr="007471A3" w:rsidRDefault="00BA08D2" w:rsidP="003D5188">
            <w:pPr>
              <w:snapToGrid w:val="0"/>
              <w:jc w:val="both"/>
              <w:rPr>
                <w:rFonts w:eastAsia="Times New Roman" w:cs="Arial"/>
              </w:rPr>
            </w:pPr>
            <w:r w:rsidRPr="007471A3">
              <w:rPr>
                <w:rFonts w:eastAsia="Times New Roman"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7471A3">
              <w:rPr>
                <w:rFonts w:eastAsia="Times New Roman"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bl>
    <w:p w:rsidR="00BA08D2" w:rsidRPr="007471A3" w:rsidRDefault="00BA08D2" w:rsidP="00BA08D2">
      <w:pPr>
        <w:rPr>
          <w:rFonts w:eastAsia="Times New Roman" w:cs="Arial"/>
          <w:b/>
          <w:bCs/>
          <w:iCs/>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przeprowadzenie niezbędnych, z punktu widzenia udzielania świadczeń zdrowotnych, prac remontowo-budowlanych, w tym w zakresie dostosowania infrastruktury do potrzeb osób starszych i niepełnosprawnych,</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w:t>
      </w:r>
      <w:r w:rsidRPr="007471A3">
        <w:rPr>
          <w:rFonts w:cs="Arial"/>
        </w:rPr>
        <w:t>wyposażenie w sprzęt medyczny.</w:t>
      </w:r>
    </w:p>
    <w:p w:rsidR="00BA08D2" w:rsidRPr="007471A3" w:rsidRDefault="00BA08D2" w:rsidP="00BA08D2">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BA08D2" w:rsidRPr="007471A3" w:rsidRDefault="00BA08D2" w:rsidP="003D5188">
            <w:pPr>
              <w:snapToGrid w:val="0"/>
              <w:jc w:val="both"/>
              <w:rPr>
                <w:rFonts w:eastAsia="Times New Roman" w:cs="Arial"/>
              </w:rPr>
            </w:pPr>
            <w:r w:rsidRPr="007471A3">
              <w:rPr>
                <w:rFonts w:eastAsia="Times New Roman"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BA08D2" w:rsidRPr="007471A3" w:rsidRDefault="00BA08D2" w:rsidP="003D5188">
            <w:pPr>
              <w:snapToGrid w:val="0"/>
              <w:jc w:val="both"/>
              <w:rPr>
                <w:rFonts w:eastAsia="Times New Roman" w:cs="Calibri"/>
              </w:rPr>
            </w:pPr>
            <w:r w:rsidRPr="007471A3">
              <w:rPr>
                <w:rFonts w:eastAsia="Times New Roman"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BA08D2" w:rsidRPr="007471A3" w:rsidRDefault="00BA08D2" w:rsidP="003D5188">
            <w:pPr>
              <w:snapToGrid w:val="0"/>
              <w:jc w:val="both"/>
              <w:rPr>
                <w:rFonts w:eastAsia="Times New Roman" w:cs="Calibri"/>
              </w:rPr>
            </w:pPr>
            <w:r w:rsidRPr="007471A3">
              <w:rPr>
                <w:rFonts w:eastAsia="Times New Roman"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Tak/Nie/Nie dotyczy</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BA08D2" w:rsidRPr="007471A3" w:rsidRDefault="00BA08D2" w:rsidP="003D5188">
            <w:pPr>
              <w:snapToGrid w:val="0"/>
              <w:jc w:val="both"/>
              <w:rPr>
                <w:rFonts w:eastAsia="Times New Roman" w:cs="Calibri"/>
              </w:rPr>
            </w:pPr>
            <w:r w:rsidRPr="007471A3">
              <w:rPr>
                <w:rFonts w:eastAsia="Times New Roman"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Tak/Nie/Nie dotyczy</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snapToGrid w:val="0"/>
              <w:jc w:val="center"/>
              <w:rPr>
                <w:rFonts w:eastAsia="Times New Roman" w:cs="Arial"/>
              </w:rPr>
            </w:pPr>
            <w:r w:rsidRPr="007471A3">
              <w:rPr>
                <w:rFonts w:eastAsia="Times New Roman" w:cs="Arial"/>
              </w:rPr>
              <w:t>oznacza odrzucenie wniosku)</w:t>
            </w:r>
          </w:p>
        </w:tc>
      </w:tr>
    </w:tbl>
    <w:p w:rsidR="00BA08D2" w:rsidRPr="007471A3" w:rsidRDefault="00BA08D2" w:rsidP="00BA08D2">
      <w:pPr>
        <w:spacing w:line="360" w:lineRule="auto"/>
        <w:rPr>
          <w:rFonts w:eastAsia="Times New Roman" w:cs="Arial"/>
          <w:b/>
          <w:bCs/>
          <w:iCs/>
        </w:rPr>
      </w:pPr>
      <w:r w:rsidRPr="007471A3">
        <w:rPr>
          <w:rFonts w:eastAsia="Times New Roman" w:cs="Arial"/>
          <w:b/>
          <w:bCs/>
          <w:iCs/>
        </w:rPr>
        <w:br/>
      </w:r>
      <w:r w:rsidRPr="007471A3">
        <w:rPr>
          <w:rFonts w:eastAsia="Times New Roman" w:cs="Arial"/>
          <w:b/>
          <w:bCs/>
          <w:iCs/>
        </w:rPr>
        <w:br/>
      </w:r>
    </w:p>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6.3 Rewitalizacja zdegradowanych obszarów</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imes New Roman" w:cs="Tahoma"/>
          <w:b/>
          <w:bCs/>
          <w:i/>
          <w:iCs/>
          <w:sz w:val="20"/>
          <w:szCs w:val="20"/>
          <w:lang w:eastAsia="en-US"/>
        </w:rPr>
        <w:t xml:space="preserve">Typ </w:t>
      </w:r>
      <w:r w:rsidRPr="007471A3">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p>
    <w:p w:rsidR="00BA08D2" w:rsidRPr="007471A3" w:rsidRDefault="00BA08D2" w:rsidP="00BA08D2">
      <w:pPr>
        <w:rPr>
          <w:rFonts w:eastAsia="Times New Roman" w:cs="Tahoma"/>
          <w:b/>
          <w:bCs/>
          <w:i/>
          <w:iCs/>
          <w:sz w:val="20"/>
          <w:szCs w:val="20"/>
        </w:rPr>
      </w:pPr>
      <w:r w:rsidRPr="007471A3">
        <w:rPr>
          <w:rFonts w:eastAsia="Times New Roman" w:cs="Tahoma"/>
          <w:b/>
          <w:bCs/>
          <w:i/>
          <w:iCs/>
          <w:sz w:val="20"/>
          <w:szCs w:val="20"/>
        </w:rPr>
        <w:t>Typ 6.3.B Remont, odnowa części wspólnych wielorodzinnych budynków mieszkalnych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BA08D2" w:rsidRPr="007471A3" w:rsidRDefault="00BA08D2" w:rsidP="00BA08D2">
      <w:pPr>
        <w:rPr>
          <w:rFonts w:eastAsia="Times New Roman" w:cs="Tahoma"/>
          <w:b/>
          <w:bCs/>
          <w:i/>
          <w:iCs/>
          <w:sz w:val="20"/>
          <w:szCs w:val="20"/>
        </w:rPr>
      </w:pPr>
    </w:p>
    <w:p w:rsidR="00BA08D2" w:rsidRPr="007471A3" w:rsidRDefault="00BA08D2" w:rsidP="00BA08D2">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Tahoma"/>
              </w:rPr>
            </w:pPr>
            <w:r w:rsidRPr="007471A3">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Calibri" w:cs="Tahoma"/>
              </w:rPr>
            </w:pPr>
            <w:r w:rsidRPr="007471A3">
              <w:rPr>
                <w:rFonts w:eastAsia="Times New Roman" w:cs="Arial"/>
                <w:b/>
                <w:kern w:val="2"/>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Arial"/>
              </w:rPr>
            </w:pPr>
            <w:r w:rsidRPr="007471A3">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Arial" w:cs="Times New Roman"/>
                <w:color w:val="000000"/>
                <w:lang w:eastAsia="ar-SA"/>
              </w:rPr>
            </w:pPr>
            <w:r w:rsidRPr="007471A3">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rewitalizacyjny wynika z obowiązującego (na dzień składania wniosku o dofinansowanie )programu rewitalizacji  i znajduje się w prowadzonym przez IZ RPO WD wykazie programów rewitalizacji (l</w:t>
            </w:r>
            <w:r w:rsidRPr="007471A3">
              <w:rPr>
                <w:rFonts w:eastAsia="Times New Roman" w:cs="Tahoma"/>
                <w:color w:val="000000" w:themeColor="text1"/>
              </w:rPr>
              <w:t>ista A</w:t>
            </w:r>
            <w:r w:rsidRPr="007471A3">
              <w:rPr>
                <w:rFonts w:eastAsia="Times New Roman" w:cs="Tahoma"/>
              </w:rPr>
              <w:t>-</w:t>
            </w:r>
            <w:r w:rsidRPr="007471A3">
              <w:rPr>
                <w:rFonts w:eastAsia="Times New Roman" w:cs="Tahoma"/>
                <w:color w:val="000000" w:themeColor="text1"/>
              </w:rPr>
              <w:t xml:space="preserve">lista projektów </w:t>
            </w:r>
            <w:r w:rsidRPr="007471A3">
              <w:rPr>
                <w:rFonts w:eastAsia="Times New Roman" w:cs="Tahoma"/>
              </w:rPr>
              <w:t>dla działania 6.</w:t>
            </w:r>
            <w:r w:rsidRPr="007471A3">
              <w:rPr>
                <w:rFonts w:eastAsia="Times New Roman" w:cs="Tahoma"/>
                <w:color w:val="000000" w:themeColor="text1"/>
              </w:rPr>
              <w:t xml:space="preserve">3), </w:t>
            </w:r>
            <w:r w:rsidRPr="007471A3">
              <w:rPr>
                <w:rFonts w:eastAsia="Times New Roman" w:cs="Tahoma"/>
              </w:rPr>
              <w:t xml:space="preserve">dla którego przeprowadzono z wynikiem pozytywnym weryfikację spełnienia wymogów dotyczących cech i elementów określonych w Wytycznych MR oraz  w wytycznych programowych IZ RPO WD dla danej gminy programu rewitalizacji. </w:t>
            </w:r>
          </w:p>
          <w:p w:rsidR="00BA08D2" w:rsidRPr="007471A3" w:rsidRDefault="00BA08D2" w:rsidP="003D5188">
            <w:pPr>
              <w:spacing w:after="0" w:line="240" w:lineRule="auto"/>
              <w:rPr>
                <w:rFonts w:eastAsia="Arial" w:cs="Tahoma"/>
                <w:color w:val="000000"/>
                <w:lang w:eastAsia="ar-SA"/>
              </w:rPr>
            </w:pPr>
          </w:p>
          <w:p w:rsidR="00BA08D2" w:rsidRPr="007471A3" w:rsidRDefault="00BA08D2" w:rsidP="003D5188">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line="240" w:lineRule="auto"/>
              <w:jc w:val="center"/>
              <w:rPr>
                <w:rFonts w:cs="Arial"/>
                <w:b/>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pStyle w:val="Nagwek2"/>
        <w:jc w:val="left"/>
        <w:rPr>
          <w:rFonts w:asciiTheme="minorHAnsi" w:eastAsia="Times New Roman" w:hAnsiTheme="minorHAnsi" w:cs="Arial"/>
          <w:bCs/>
          <w:sz w:val="28"/>
          <w:szCs w:val="28"/>
        </w:rPr>
      </w:pPr>
      <w:bookmarkStart w:id="8" w:name="_Toc461447446"/>
      <w:r w:rsidRPr="007471A3">
        <w:rPr>
          <w:rFonts w:asciiTheme="minorHAnsi" w:eastAsia="Times New Roman" w:hAnsiTheme="minorHAnsi" w:cs="Arial"/>
          <w:bCs/>
          <w:sz w:val="28"/>
          <w:szCs w:val="28"/>
        </w:rPr>
        <w:t xml:space="preserve">2. Kryteria merytoryczne dla wszystkich osi priorytetowych RPO WD 2014-2020 – zakres EFRR </w:t>
      </w:r>
      <w:r w:rsidRPr="007471A3">
        <w:rPr>
          <w:rFonts w:asciiTheme="minorHAnsi" w:eastAsia="Times New Roman" w:hAnsiTheme="minorHAnsi" w:cs="Arial"/>
          <w:bCs/>
          <w:kern w:val="1"/>
          <w:sz w:val="28"/>
          <w:szCs w:val="28"/>
        </w:rPr>
        <w:t>– tryb konkursowy</w:t>
      </w:r>
      <w:bookmarkEnd w:id="8"/>
    </w:p>
    <w:p w:rsidR="00BA08D2" w:rsidRPr="007471A3" w:rsidRDefault="00BA08D2" w:rsidP="00BA08D2">
      <w:pPr>
        <w:spacing w:after="120" w:line="240" w:lineRule="auto"/>
        <w:ind w:left="643"/>
        <w:contextualSpacing/>
        <w:rPr>
          <w:rFonts w:eastAsia="Times New Roman" w:cs="Arial"/>
          <w:b/>
          <w:kern w:val="1"/>
          <w:sz w:val="32"/>
          <w:szCs w:val="32"/>
        </w:rPr>
      </w:pPr>
    </w:p>
    <w:p w:rsidR="00BA08D2" w:rsidRPr="007471A3" w:rsidRDefault="00BA08D2" w:rsidP="00BA08D2">
      <w:pPr>
        <w:pStyle w:val="Nagwek3"/>
        <w:rPr>
          <w:rFonts w:asciiTheme="minorHAnsi" w:eastAsia="Times New Roman" w:hAnsiTheme="minorHAnsi" w:cs="Arial"/>
          <w:color w:val="000000" w:themeColor="text1"/>
          <w:spacing w:val="15"/>
          <w:sz w:val="28"/>
          <w:u w:val="single"/>
        </w:rPr>
      </w:pPr>
      <w:bookmarkStart w:id="9" w:name="_Toc461447447"/>
      <w:r w:rsidRPr="007471A3">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BA08D2" w:rsidRPr="007471A3" w:rsidRDefault="00BA08D2" w:rsidP="00BA08D2">
      <w:pPr>
        <w:jc w:val="center"/>
        <w:rPr>
          <w:rFonts w:cs="Arial"/>
          <w:b/>
          <w:sz w:val="24"/>
          <w:szCs w:val="24"/>
          <w:u w:val="single"/>
        </w:rPr>
      </w:pPr>
      <w:r w:rsidRPr="007471A3">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spacing w:after="0" w:line="240" w:lineRule="auto"/>
              <w:rPr>
                <w:rFonts w:cs="Arial"/>
                <w:b/>
              </w:rPr>
            </w:pPr>
            <w:r w:rsidRPr="007471A3">
              <w:rPr>
                <w:rFonts w:cs="Arial"/>
                <w:b/>
              </w:rPr>
              <w:t xml:space="preserve">Sytuacja finansowa </w:t>
            </w:r>
          </w:p>
          <w:p w:rsidR="00BA08D2" w:rsidRPr="007471A3" w:rsidRDefault="00BA08D2" w:rsidP="003D5188">
            <w:pPr>
              <w:spacing w:after="0" w:line="240" w:lineRule="auto"/>
              <w:rPr>
                <w:rFonts w:cs="Arial"/>
                <w:b/>
              </w:rPr>
            </w:pPr>
            <w:r w:rsidRPr="007471A3">
              <w:rPr>
                <w:rFonts w:cs="Arial"/>
                <w:b/>
              </w:rPr>
              <w:t>Wnioskodawcy</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w:t>
            </w:r>
            <w:r w:rsidRPr="007471A3">
              <w:rPr>
                <w:rFonts w:cs="Arial"/>
                <w:vertAlign w:val="superscript"/>
              </w:rPr>
              <w:footnoteReference w:id="6"/>
            </w:r>
            <w:r w:rsidRPr="007471A3">
              <w:rPr>
                <w:rFonts w:cs="Arial"/>
              </w:rPr>
              <w:t>/Nie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Plan finansowy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 xml:space="preserve">Zachowanie trwałości </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projektów inwestycyjnych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tabs>
                <w:tab w:val="left" w:pos="369"/>
              </w:tabs>
              <w:snapToGrid w:val="0"/>
              <w:rPr>
                <w:rFonts w:cs="Arial"/>
                <w:b/>
              </w:rPr>
            </w:pPr>
            <w:r w:rsidRPr="007471A3">
              <w:rPr>
                <w:rFonts w:cs="Arial"/>
                <w:b/>
              </w:rPr>
              <w:t>Prawidłowość zastosowania metodologii</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metodologia analizy finansowej i/lub ekonomicznej  została zastosowana prawidłowo.</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tego kryterium przeanalizowana zostanie: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założeń do prognoz finansowych i ekonomicznych;</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poprawność przyjęcia okresu odniesienia;</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 xml:space="preserve">poprawności wyliczenia poziomu dofinansowania, w tym luki finansowej (jeśli dotyczy); </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wyliczenia wskaźników efektywności finansowej i ekonomicznej (jeśli dotyczy)</w:t>
            </w:r>
          </w:p>
          <w:p w:rsidR="00BA08D2" w:rsidRPr="007471A3" w:rsidRDefault="00BA08D2" w:rsidP="003D5188">
            <w:pPr>
              <w:snapToGrid w:val="0"/>
              <w:spacing w:after="0" w:line="240" w:lineRule="auto"/>
              <w:ind w:firstLine="60"/>
              <w:jc w:val="both"/>
              <w:rPr>
                <w:rFonts w:cs="Arial"/>
              </w:rPr>
            </w:pPr>
          </w:p>
          <w:p w:rsidR="00BA08D2" w:rsidRPr="007471A3" w:rsidRDefault="00BA08D2" w:rsidP="003D5188">
            <w:pPr>
              <w:snapToGrid w:val="0"/>
              <w:spacing w:after="0" w:line="240" w:lineRule="auto"/>
              <w:jc w:val="both"/>
              <w:rPr>
                <w:rFonts w:cs="Arial"/>
              </w:rPr>
            </w:pPr>
            <w:r w:rsidRPr="007471A3">
              <w:rPr>
                <w:rFonts w:cs="Arial"/>
              </w:rPr>
              <w:t>Badanie zgodności założeń i metodologii z Wytycznymi MIiR i wymogami IZ RPO WD, w tym m.in. zastosowanie zasady „zanieczyszczający płaci”</w:t>
            </w:r>
            <w:r w:rsidRPr="007471A3">
              <w:t xml:space="preserve"> </w:t>
            </w:r>
            <w:r w:rsidRPr="007471A3">
              <w:rPr>
                <w:rFonts w:cs="Arial"/>
              </w:rPr>
              <w:t>oraz zapisami instrukcji wypełniania wniosku o dofinansowania (w zależności od zapisów regulaminu naboru).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Nie dotyczy projektów z zakresu doradztwa oraz internacjonalizacji i promocji.</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Analiza opcji (rozwiązań alternatywnych)</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spodziewane rezultaty można uzyskać niższym kosztem:</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nie przedstawiono innych  opcji realizacji inwestycji, (0 pkt.)</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przedstawiono inne opcje, lecz nie uzasadniono, że wybrana  opcja jest optymalna, (1 pkt.)</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tabs>
                <w:tab w:val="left" w:pos="720"/>
              </w:tabs>
              <w:suppressAutoHyphens/>
              <w:spacing w:after="0" w:line="240" w:lineRule="auto"/>
              <w:ind w:left="720"/>
              <w:rPr>
                <w:rFonts w:cs="Arial"/>
              </w:rPr>
            </w:pPr>
            <w:r w:rsidRPr="007471A3">
              <w:rPr>
                <w:rFonts w:cs="Arial"/>
              </w:rPr>
              <w:t>odrzucenia wniosku)</w:t>
            </w:r>
          </w:p>
        </w:tc>
      </w:tr>
      <w:tr w:rsidR="00BA08D2" w:rsidRPr="007471A3" w:rsidTr="003D5188">
        <w:trPr>
          <w:trHeight w:val="1467"/>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cs="Arial"/>
                <w:b/>
              </w:rPr>
            </w:pPr>
            <w:r w:rsidRPr="007471A3">
              <w:rPr>
                <w:rFonts w:cs="Arial"/>
                <w:b/>
              </w:rPr>
              <w:t>Efektywność ekonomiczno-społeczna  projektu</w:t>
            </w:r>
          </w:p>
        </w:tc>
        <w:tc>
          <w:tcPr>
            <w:tcW w:w="6378" w:type="dxa"/>
            <w:vAlign w:val="center"/>
          </w:tcPr>
          <w:p w:rsidR="00BA08D2" w:rsidRPr="007471A3" w:rsidRDefault="00BA08D2" w:rsidP="003D5188">
            <w:pPr>
              <w:suppressAutoHyphens/>
              <w:spacing w:after="0" w:line="240" w:lineRule="auto"/>
              <w:jc w:val="both"/>
              <w:rPr>
                <w:rFonts w:cs="Arial"/>
              </w:rPr>
            </w:pPr>
            <w:r w:rsidRPr="007471A3">
              <w:rPr>
                <w:rFonts w:cs="Arial"/>
              </w:rPr>
              <w:t>W ramach kryterium będzie sprawdzane:</w:t>
            </w: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nie (0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małe korzyści (2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duże korzyści (4 pkt)</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konieczności przedstawienia</w:t>
            </w:r>
            <w:r w:rsidRPr="007471A3">
              <w:t xml:space="preserve"> </w:t>
            </w:r>
            <w:r w:rsidRPr="007471A3">
              <w:rPr>
                <w:rFonts w:cs="Arial"/>
              </w:rPr>
              <w:t>wskaźników efektywności projektu - na jakim poziomie są wskaźniki efektywności projektu:</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numPr>
                <w:ilvl w:val="0"/>
                <w:numId w:val="7"/>
              </w:numPr>
              <w:suppressAutoHyphens/>
              <w:spacing w:after="0" w:line="240" w:lineRule="auto"/>
              <w:jc w:val="both"/>
              <w:rPr>
                <w:rFonts w:cs="Arial"/>
              </w:rPr>
            </w:pPr>
            <w:r w:rsidRPr="007471A3">
              <w:rPr>
                <w:rFonts w:cs="Arial"/>
              </w:rPr>
              <w:t>nie zadowalającym, (0 pkt)</w:t>
            </w:r>
          </w:p>
          <w:p w:rsidR="00BA08D2" w:rsidRPr="007471A3" w:rsidRDefault="00BA08D2" w:rsidP="003D5188">
            <w:pPr>
              <w:numPr>
                <w:ilvl w:val="0"/>
                <w:numId w:val="3"/>
              </w:numPr>
              <w:tabs>
                <w:tab w:val="left" w:pos="720"/>
              </w:tabs>
              <w:suppressAutoHyphens/>
              <w:spacing w:after="0" w:line="240" w:lineRule="auto"/>
              <w:jc w:val="both"/>
              <w:rPr>
                <w:rFonts w:cs="Arial"/>
              </w:rPr>
            </w:pPr>
            <w:r w:rsidRPr="007471A3">
              <w:rPr>
                <w:rFonts w:cs="Arial"/>
              </w:rPr>
              <w:t>akceptowalnym, (2 pkt )</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wyróżniającym, (4 pkt)</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suppressAutoHyphens/>
              <w:spacing w:after="0" w:line="240" w:lineRule="auto"/>
              <w:jc w:val="both"/>
              <w:rPr>
                <w:rFonts w:cs="Arial"/>
              </w:rPr>
            </w:pPr>
            <w:r w:rsidRPr="007471A3">
              <w:rPr>
                <w:rFonts w:cs="Arial"/>
              </w:rPr>
              <w:t xml:space="preserve">Efektywność ekonomiczna projektu będzie oceniana na podstawie: </w:t>
            </w:r>
          </w:p>
          <w:p w:rsidR="00BA08D2" w:rsidRPr="007471A3" w:rsidRDefault="00BA08D2" w:rsidP="003D5188">
            <w:pPr>
              <w:suppressAutoHyphens/>
              <w:spacing w:after="0" w:line="240" w:lineRule="auto"/>
              <w:jc w:val="both"/>
              <w:rPr>
                <w:rFonts w:cs="Arial"/>
              </w:rPr>
            </w:pPr>
            <w:r w:rsidRPr="007471A3">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BA08D2" w:rsidRPr="007471A3" w:rsidRDefault="00BA08D2" w:rsidP="003D5188">
            <w:pPr>
              <w:suppressAutoHyphens/>
              <w:spacing w:after="0" w:line="240" w:lineRule="auto"/>
              <w:jc w:val="both"/>
              <w:rPr>
                <w:rFonts w:cs="Arial"/>
              </w:rPr>
            </w:pPr>
            <w:r w:rsidRPr="007471A3">
              <w:rPr>
                <w:rFonts w:cs="Arial"/>
              </w:rPr>
              <w:t>lub</w:t>
            </w:r>
          </w:p>
          <w:p w:rsidR="00BA08D2" w:rsidRPr="007471A3" w:rsidRDefault="00BA08D2" w:rsidP="003D5188">
            <w:pPr>
              <w:suppressAutoHyphens/>
              <w:spacing w:after="0" w:line="240" w:lineRule="auto"/>
              <w:jc w:val="both"/>
              <w:rPr>
                <w:rFonts w:cs="Arial"/>
              </w:rPr>
            </w:pPr>
            <w:r w:rsidRPr="007471A3">
              <w:rPr>
                <w:rFonts w:cs="Arial"/>
              </w:rPr>
              <w:t xml:space="preserve">2) przedstawionych w studium wykonalności  wskaźników efektywności ekonomicznej projektu. W zależności od specyfiki projektu mogą to być takie wskaźniki jak, np. ENPV, ERR, BCR (K/K), DGC.  </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u w:val="single"/>
              </w:rPr>
            </w:pPr>
            <w:r w:rsidRPr="007471A3">
              <w:rPr>
                <w:rFonts w:cs="Arial"/>
                <w:u w:val="single"/>
              </w:rPr>
              <w:t>Kryterium nie dotyczy działania 1.2,1.3,1.4,1.5,3.1,3.2,3.5.</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 xml:space="preserve"> (</w:t>
            </w:r>
            <w:r w:rsidRPr="007471A3">
              <w:rPr>
                <w:rFonts w:cs="Arial"/>
                <w:b/>
                <w:u w:val="single"/>
              </w:rPr>
              <w:t>0 punktów w kryterium oznacza</w:t>
            </w:r>
          </w:p>
          <w:p w:rsidR="00BA08D2" w:rsidRPr="007471A3" w:rsidRDefault="00BA08D2" w:rsidP="003D5188">
            <w:pPr>
              <w:suppressAutoHyphens/>
              <w:spacing w:after="0" w:line="240" w:lineRule="auto"/>
              <w:ind w:left="720"/>
              <w:rPr>
                <w:rFonts w:cs="Arial"/>
              </w:rPr>
            </w:pPr>
            <w:r w:rsidRPr="007471A3">
              <w:rPr>
                <w:rFonts w:cs="Arial"/>
                <w:b/>
                <w:u w:val="single"/>
              </w:rPr>
              <w:t>odrzucenie wniosku)</w:t>
            </w:r>
          </w:p>
        </w:tc>
      </w:tr>
      <w:tr w:rsidR="00BA08D2" w:rsidRPr="007471A3" w:rsidTr="003D5188">
        <w:trPr>
          <w:trHeight w:val="644"/>
        </w:trPr>
        <w:tc>
          <w:tcPr>
            <w:tcW w:w="10631" w:type="dxa"/>
            <w:gridSpan w:val="3"/>
            <w:vAlign w:val="center"/>
          </w:tcPr>
          <w:p w:rsidR="00BA08D2" w:rsidRPr="007471A3" w:rsidRDefault="00BA08D2" w:rsidP="003D5188">
            <w:pPr>
              <w:suppressAutoHyphens/>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7 pkt.</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r w:rsidRPr="007471A3">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Zasadność i adekwatność wydatków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BA08D2" w:rsidRPr="007471A3" w:rsidRDefault="00BA08D2" w:rsidP="003D5188">
            <w:pPr>
              <w:spacing w:after="0" w:line="240" w:lineRule="auto"/>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Powoduje to w przypadku zakwestionowania::</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a)</w:t>
            </w:r>
            <w:r w:rsidRPr="007471A3">
              <w:rPr>
                <w:rFonts w:eastAsia="Times New Roman" w:cs="Arial"/>
                <w:sz w:val="17"/>
                <w:szCs w:val="17"/>
              </w:rPr>
              <w:tab/>
              <w:t>zasadności wydatku, obniżenie wydatków kwalifikowanych o całkowitą wartość kwalifikowaną niezasadnego wydatku</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b)</w:t>
            </w:r>
            <w:r w:rsidRPr="007471A3">
              <w:rPr>
                <w:rFonts w:eastAsia="Times New Roman" w:cs="Arial"/>
                <w:sz w:val="17"/>
                <w:szCs w:val="17"/>
              </w:rPr>
              <w:tab/>
              <w:t>adekwatności wydatków, obniżenie wydatku kwalifikowanego o nieadekwatną, zakwestionowaną wartość wydatku</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Zasadność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Adekwatność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BA08D2" w:rsidRPr="007471A3" w:rsidRDefault="00BA08D2" w:rsidP="003D5188">
            <w:pPr>
              <w:spacing w:after="0" w:line="240" w:lineRule="auto"/>
              <w:jc w:val="both"/>
              <w:rPr>
                <w:rFonts w:eastAsia="Times New Roman" w:cs="Arial"/>
                <w:sz w:val="17"/>
                <w:szCs w:val="17"/>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Wpływ projektu na osiągnięcie celu szczegółowego RPO WD</w:t>
            </w:r>
          </w:p>
        </w:tc>
        <w:tc>
          <w:tcPr>
            <w:tcW w:w="6378" w:type="dxa"/>
            <w:vAlign w:val="center"/>
          </w:tcPr>
          <w:p w:rsidR="00BA08D2" w:rsidRPr="007471A3" w:rsidRDefault="00BA08D2" w:rsidP="003D5188">
            <w:pPr>
              <w:snapToGrid w:val="0"/>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przyczynia się do osiągnięcia celu szczegółowego działania w ramach którego będzie realizowany</w:t>
            </w:r>
          </w:p>
          <w:p w:rsidR="00BA08D2" w:rsidRPr="007471A3" w:rsidRDefault="00BA08D2" w:rsidP="003D5188">
            <w:pPr>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Logika interwencji projektu</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zależność między zadaniami, produktami i rezultatami jest spójna i logiczna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snapToGrid w:val="0"/>
              <w:rPr>
                <w:rFonts w:cs="Arial"/>
                <w:b/>
              </w:rPr>
            </w:pPr>
            <w:r w:rsidRPr="007471A3">
              <w:rPr>
                <w:rFonts w:cs="Arial"/>
                <w:b/>
              </w:rPr>
              <w:t>Poprawność doboru wskaźników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BA08D2" w:rsidRPr="007471A3" w:rsidRDefault="00BA08D2" w:rsidP="003D5188">
            <w:pPr>
              <w:snapToGrid w:val="0"/>
              <w:jc w:val="both"/>
              <w:rPr>
                <w:rFonts w:cs="Arial"/>
                <w:sz w:val="16"/>
                <w:szCs w:val="16"/>
              </w:rPr>
            </w:pPr>
            <w:r w:rsidRPr="007471A3">
              <w:rPr>
                <w:rFonts w:cs="Arial"/>
                <w:sz w:val="16"/>
                <w:szCs w:val="16"/>
              </w:rPr>
              <w:t>.</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Plan realizacji inwestycji</w:t>
            </w:r>
          </w:p>
        </w:tc>
        <w:tc>
          <w:tcPr>
            <w:tcW w:w="6378" w:type="dxa"/>
            <w:vAlign w:val="center"/>
          </w:tcPr>
          <w:p w:rsidR="00BA08D2" w:rsidRPr="007471A3" w:rsidRDefault="00BA08D2" w:rsidP="003D5188">
            <w:pPr>
              <w:tabs>
                <w:tab w:val="left" w:pos="441"/>
              </w:tabs>
              <w:suppressAutoHyphens/>
              <w:spacing w:after="0" w:line="240" w:lineRule="auto"/>
              <w:jc w:val="both"/>
              <w:rPr>
                <w:rFonts w:cs="Tahoma"/>
                <w:sz w:val="16"/>
                <w:szCs w:val="16"/>
              </w:rPr>
            </w:pPr>
            <w:r w:rsidRPr="007471A3">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eastAsia="Times New Roman" w:cs="Arial"/>
                <w:kern w:val="1"/>
              </w:rPr>
            </w:pPr>
            <w:r w:rsidRPr="007471A3">
              <w:rPr>
                <w:rFonts w:cs="Arial"/>
                <w:b/>
              </w:rPr>
              <w:t>Zastosowanie przepisów dotyczących pomocy publicznej/ pomocy de minimis</w:t>
            </w:r>
          </w:p>
        </w:tc>
        <w:tc>
          <w:tcPr>
            <w:tcW w:w="6378"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 przypadku wystąpienia pomocy publicznej/ pomocy de minimis zastosowano przepisy dotyczące pomocy publicznej/ pomocy de minimis</w:t>
            </w: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eastAsia="Times New Roman" w:cs="Arial"/>
                <w:kern w:val="1"/>
              </w:rPr>
            </w:pPr>
            <w:r w:rsidRPr="007471A3">
              <w:rPr>
                <w:rFonts w:cs="Arial"/>
              </w:rPr>
              <w:t>Niespełnienie kryterium oznacza odrzucenie wniosku</w:t>
            </w:r>
          </w:p>
        </w:tc>
      </w:tr>
      <w:tr w:rsidR="00BA08D2" w:rsidRPr="007471A3" w:rsidTr="003D5188">
        <w:trPr>
          <w:trHeight w:val="616"/>
        </w:trPr>
        <w:tc>
          <w:tcPr>
            <w:tcW w:w="567" w:type="dxa"/>
            <w:vAlign w:val="center"/>
          </w:tcPr>
          <w:p w:rsidR="00BA08D2" w:rsidRPr="007471A3" w:rsidRDefault="00BA08D2" w:rsidP="003D5188">
            <w:pPr>
              <w:snapToGrid w:val="0"/>
              <w:rPr>
                <w:rFonts w:cs="Arial"/>
              </w:rPr>
            </w:pPr>
            <w:r w:rsidRPr="007471A3">
              <w:rPr>
                <w:rFonts w:cs="Arial"/>
              </w:rPr>
              <w:t>7.</w:t>
            </w:r>
          </w:p>
        </w:tc>
        <w:tc>
          <w:tcPr>
            <w:tcW w:w="3686" w:type="dxa"/>
            <w:vAlign w:val="center"/>
          </w:tcPr>
          <w:p w:rsidR="00BA08D2" w:rsidRPr="007471A3" w:rsidRDefault="00BA08D2" w:rsidP="003D5188">
            <w:pPr>
              <w:snapToGrid w:val="0"/>
              <w:rPr>
                <w:rFonts w:cs="Arial"/>
                <w:b/>
              </w:rPr>
            </w:pPr>
            <w:r w:rsidRPr="007471A3">
              <w:rPr>
                <w:rFonts w:cs="Arial"/>
                <w:b/>
              </w:rPr>
              <w:t>Zgodność projektu z polityką ochrony środowiska</w:t>
            </w:r>
          </w:p>
        </w:tc>
        <w:tc>
          <w:tcPr>
            <w:tcW w:w="6378" w:type="dxa"/>
            <w:vAlign w:val="center"/>
          </w:tcPr>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W ramach kryterium będzie sprawdzana zgodność projektu z przepisami krajowymi i wspólnotowymi dot. ochrony środowiska, w tym: </w:t>
            </w:r>
          </w:p>
          <w:p w:rsidR="00BA08D2" w:rsidRPr="007471A3" w:rsidRDefault="00BA08D2" w:rsidP="003D5188">
            <w:pPr>
              <w:tabs>
                <w:tab w:val="left" w:pos="441"/>
              </w:tabs>
              <w:suppressAutoHyphens/>
              <w:spacing w:after="0" w:line="240" w:lineRule="auto"/>
              <w:jc w:val="both"/>
              <w:rPr>
                <w:rFonts w:cs="Arial"/>
              </w:rPr>
            </w:pPr>
            <w:r w:rsidRPr="007471A3">
              <w:rPr>
                <w:rFonts w:cs="Arial"/>
              </w:rPr>
              <w:t>- procedura oceny oddziaływania na środowisko (dyrektywy: środowiskowa 2011/92/UE, siedliskowa 92/43/EWG, ptasia 2009/147/WE, wodna 2000/60/WE, ściekowa 91/271/EWG, odpadowa 2008/98/WE, powodziowa 2007/60/WE)</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ochrony środowiska,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wodne,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odpadach,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ochronie przyrody i inne, a także przystosowanie projektu do zmiany klimatu i łagodzenie zmiany klimatu, </w:t>
            </w:r>
            <w:r w:rsidRPr="007471A3">
              <w:rPr>
                <w:rFonts w:cs="Arial"/>
              </w:rPr>
              <w:br/>
              <w:t>a także odporność na klęski żywiołowe</w:t>
            </w:r>
          </w:p>
          <w:p w:rsidR="00BA08D2" w:rsidRPr="007471A3" w:rsidRDefault="00BA08D2" w:rsidP="003D5188">
            <w:pPr>
              <w:tabs>
                <w:tab w:val="left" w:pos="441"/>
              </w:tabs>
              <w:suppressAutoHyphens/>
              <w:spacing w:after="0" w:line="240" w:lineRule="auto"/>
              <w:jc w:val="both"/>
              <w:rPr>
                <w:rFonts w:cs="Arial"/>
              </w:rPr>
            </w:pPr>
          </w:p>
          <w:p w:rsidR="00BA08D2" w:rsidRPr="007471A3" w:rsidRDefault="00BA08D2" w:rsidP="003D5188">
            <w:pPr>
              <w:tabs>
                <w:tab w:val="left" w:pos="441"/>
              </w:tabs>
              <w:suppressAutoHyphens/>
              <w:spacing w:after="0" w:line="240" w:lineRule="auto"/>
              <w:jc w:val="both"/>
              <w:rPr>
                <w:rFonts w:cs="Arial"/>
              </w:rPr>
            </w:pPr>
          </w:p>
          <w:p w:rsidR="00BA08D2" w:rsidRPr="007471A3" w:rsidRDefault="00BA08D2" w:rsidP="003D5188">
            <w:pPr>
              <w:tabs>
                <w:tab w:val="left" w:pos="441"/>
              </w:tabs>
              <w:suppressAutoHyphens/>
              <w:spacing w:after="0" w:line="240" w:lineRule="auto"/>
              <w:jc w:val="both"/>
              <w:rPr>
                <w:rFonts w:cs="Arial"/>
                <w:u w:val="single"/>
              </w:rPr>
            </w:pPr>
            <w:r w:rsidRPr="007471A3">
              <w:rPr>
                <w:rFonts w:cs="Arial"/>
                <w:u w:val="single"/>
              </w:rPr>
              <w:t>Kryterium nie dotyczy działań 1.2, 1.4, 1.5.</w:t>
            </w: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8.</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projektu na zasady horyzontalne UE</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jest co najmniej neutralny w zakresie  poniższych zasad horyzontalnych:</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promowanie równości szans mężczyzn i kobiet;</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numPr>
                <w:ilvl w:val="0"/>
                <w:numId w:val="5"/>
              </w:numPr>
              <w:autoSpaceDE w:val="0"/>
              <w:autoSpaceDN w:val="0"/>
              <w:adjustRightInd w:val="0"/>
              <w:spacing w:before="240" w:after="0" w:line="240" w:lineRule="auto"/>
              <w:contextualSpacing/>
              <w:rPr>
                <w:rFonts w:cs="Arial"/>
              </w:rPr>
            </w:pPr>
            <w:r w:rsidRPr="007471A3">
              <w:rPr>
                <w:rFonts w:cs="Arial"/>
              </w:rPr>
              <w:t>niedyskryminacji (w tym niedyskryminacji ze względu na niepełnosprawność);</w:t>
            </w:r>
          </w:p>
          <w:p w:rsidR="00BA08D2" w:rsidRPr="007471A3" w:rsidRDefault="00BA08D2" w:rsidP="003D5188">
            <w:pPr>
              <w:autoSpaceDE w:val="0"/>
              <w:autoSpaceDN w:val="0"/>
              <w:adjustRightInd w:val="0"/>
              <w:spacing w:before="240"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sz w:val="18"/>
                <w:szCs w:val="18"/>
                <w:u w:val="single"/>
              </w:rPr>
            </w:pPr>
            <w:r w:rsidRPr="007471A3">
              <w:rPr>
                <w:rFonts w:cs="Arial"/>
                <w:sz w:val="18"/>
                <w:szCs w:val="18"/>
                <w:u w:val="single"/>
              </w:rPr>
              <w:t>W tym miejscu analizowana będzie także zgodność projektu z koncepcją uniwersalnego projektowani</w:t>
            </w:r>
            <w:r w:rsidRPr="007471A3">
              <w:rPr>
                <w:rFonts w:cs="Arial"/>
                <w:sz w:val="18"/>
                <w:szCs w:val="18"/>
                <w:u w:val="single"/>
                <w:vertAlign w:val="superscript"/>
              </w:rPr>
              <w:footnoteReference w:id="7"/>
            </w:r>
            <w:r w:rsidRPr="007471A3">
              <w:rPr>
                <w:rFonts w:cs="Arial"/>
                <w:sz w:val="18"/>
                <w:szCs w:val="18"/>
                <w:u w:val="single"/>
              </w:rPr>
              <w:t xml:space="preserve"> w przypadku nowych produktów wytworzonych </w:t>
            </w:r>
            <w:r w:rsidRPr="007471A3">
              <w:rPr>
                <w:rFonts w:cs="Arial"/>
                <w:sz w:val="18"/>
                <w:szCs w:val="18"/>
                <w:u w:val="single"/>
              </w:rPr>
              <w:br/>
              <w:t>w ramach projektu.</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zrównoważony rozwój.</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rPr>
            </w:pPr>
            <w:r w:rsidRPr="007471A3">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spacing w:after="0" w:line="240" w:lineRule="auto"/>
              <w:jc w:val="center"/>
              <w:rPr>
                <w:rFonts w:cs="Arial"/>
              </w:rPr>
            </w:pPr>
            <w:r w:rsidRPr="007471A3">
              <w:rPr>
                <w:rFonts w:cs="Arial"/>
              </w:rPr>
              <w:t>Kryterium obligatoryjne</w:t>
            </w:r>
          </w:p>
          <w:p w:rsidR="00BA08D2" w:rsidRPr="007471A3" w:rsidRDefault="00BA08D2" w:rsidP="003D5188">
            <w:pPr>
              <w:snapToGri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9.</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 xml:space="preserve">Gotowość projektu do realizacji  </w:t>
            </w:r>
          </w:p>
          <w:p w:rsidR="00BA08D2" w:rsidRPr="007471A3" w:rsidRDefault="00BA08D2" w:rsidP="003D5188">
            <w:pPr>
              <w:rPr>
                <w:rFonts w:cs="Arial"/>
                <w:b/>
              </w:rPr>
            </w:pPr>
          </w:p>
          <w:p w:rsidR="00BA08D2" w:rsidRPr="007471A3" w:rsidRDefault="00BA08D2" w:rsidP="003D5188">
            <w:pPr>
              <w:rPr>
                <w:rFonts w:cs="Arial"/>
                <w:b/>
              </w:rPr>
            </w:pPr>
          </w:p>
        </w:tc>
        <w:tc>
          <w:tcPr>
            <w:tcW w:w="6378" w:type="dxa"/>
            <w:vAlign w:val="center"/>
          </w:tcPr>
          <w:p w:rsidR="00BA08D2" w:rsidRPr="007471A3" w:rsidRDefault="00BA08D2" w:rsidP="003D5188">
            <w:pPr>
              <w:snapToGrid w:val="0"/>
              <w:rPr>
                <w:rFonts w:cs="Arial"/>
              </w:rPr>
            </w:pPr>
            <w:r w:rsidRPr="007471A3">
              <w:rPr>
                <w:rFonts w:cs="Arial"/>
              </w:rPr>
              <w:t>W ramach kryterium będzie sprawdzane na jakim etapie przygotowania znajduje się projekt:</w:t>
            </w:r>
          </w:p>
          <w:p w:rsidR="00BA08D2" w:rsidRPr="007471A3" w:rsidRDefault="00BA08D2" w:rsidP="003D5188">
            <w:pPr>
              <w:tabs>
                <w:tab w:val="left" w:pos="441"/>
              </w:tabs>
              <w:suppressAutoHyphens/>
              <w:spacing w:after="0" w:line="240" w:lineRule="auto"/>
              <w:ind w:left="441"/>
              <w:rPr>
                <w:rFonts w:cs="Tahoma"/>
                <w:sz w:val="16"/>
                <w:szCs w:val="16"/>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ale jeszcze ich nie uzyskał lub uzyskał ostateczne decyzje budowlane na mniej niż 40% wartości planowanych robót budowlanych – 0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uzyskał ostateczne decyzje budowlane na min. 40% wartości planowanych robót budowlanych -2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posiada wszystkie ostateczne decyzje budowlane dla całego zakresu inwestycji – 4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Tahoma"/>
                <w:sz w:val="16"/>
                <w:szCs w:val="16"/>
              </w:rPr>
            </w:pPr>
            <w:r w:rsidRPr="007471A3">
              <w:rPr>
                <w:rFonts w:cs="Arial"/>
              </w:rPr>
              <w:t xml:space="preserve">     Projekt nie wymaga uzyskania decyzji budowlanych – </w:t>
            </w:r>
            <w:r w:rsidRPr="007471A3">
              <w:rPr>
                <w:rFonts w:cs="Arial"/>
              </w:rPr>
              <w:br/>
              <w:t>4 pkt</w:t>
            </w:r>
          </w:p>
          <w:p w:rsidR="00BA08D2" w:rsidRPr="007471A3" w:rsidRDefault="00BA08D2" w:rsidP="003D5188">
            <w:pPr>
              <w:pStyle w:val="Akapitzlist"/>
              <w:rPr>
                <w:rFonts w:cs="Tahoma"/>
                <w:sz w:val="16"/>
                <w:szCs w:val="16"/>
              </w:rPr>
            </w:pPr>
          </w:p>
          <w:p w:rsidR="00BA08D2" w:rsidRPr="007471A3" w:rsidRDefault="00BA08D2" w:rsidP="003D5188">
            <w:pPr>
              <w:tabs>
                <w:tab w:val="left" w:pos="441"/>
              </w:tabs>
              <w:suppressAutoHyphens/>
              <w:spacing w:after="0" w:line="240" w:lineRule="auto"/>
              <w:rPr>
                <w:rFonts w:cs="Tahoma"/>
                <w:sz w:val="16"/>
                <w:szCs w:val="16"/>
              </w:rPr>
            </w:pPr>
            <w:r w:rsidRPr="007471A3">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u w:val="single"/>
              </w:rPr>
            </w:pPr>
            <w:r w:rsidRPr="007471A3">
              <w:rPr>
                <w:rFonts w:cs="Arial"/>
                <w:sz w:val="20"/>
                <w:szCs w:val="20"/>
                <w:u w:val="single"/>
              </w:rPr>
              <w:t>(</w:t>
            </w:r>
            <w:r w:rsidRPr="007471A3">
              <w:rPr>
                <w:rFonts w:cs="Arial"/>
                <w:u w:val="single"/>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u w:val="single"/>
              </w:rPr>
              <w:t>odrzucenia wniosku)</w:t>
            </w:r>
          </w:p>
        </w:tc>
      </w:tr>
      <w:tr w:rsidR="00BA08D2" w:rsidRPr="007471A3" w:rsidTr="003D5188">
        <w:trPr>
          <w:trHeight w:val="952"/>
        </w:trPr>
        <w:tc>
          <w:tcPr>
            <w:tcW w:w="567" w:type="dxa"/>
            <w:shd w:val="clear" w:color="auto" w:fill="auto"/>
            <w:vAlign w:val="center"/>
          </w:tcPr>
          <w:p w:rsidR="00BA08D2" w:rsidRPr="007471A3" w:rsidRDefault="00BA08D2" w:rsidP="003D5188">
            <w:pPr>
              <w:snapToGrid w:val="0"/>
              <w:rPr>
                <w:rFonts w:cs="Arial"/>
              </w:rPr>
            </w:pPr>
            <w:r w:rsidRPr="007471A3">
              <w:rPr>
                <w:rFonts w:cs="Arial"/>
              </w:rPr>
              <w:t>10</w:t>
            </w:r>
          </w:p>
        </w:tc>
        <w:tc>
          <w:tcPr>
            <w:tcW w:w="3686" w:type="dxa"/>
            <w:shd w:val="clear" w:color="auto" w:fill="auto"/>
            <w:vAlign w:val="center"/>
          </w:tcPr>
          <w:p w:rsidR="00BA08D2" w:rsidRPr="007471A3" w:rsidRDefault="00BA08D2" w:rsidP="003D5188">
            <w:pPr>
              <w:snapToGrid w:val="0"/>
              <w:rPr>
                <w:rFonts w:cs="Arial"/>
                <w:b/>
              </w:rPr>
            </w:pPr>
            <w:r w:rsidRPr="007471A3">
              <w:rPr>
                <w:rFonts w:cs="Arial"/>
                <w:b/>
              </w:rPr>
              <w:t>Struktura organizacyjna/ potencjał administracyjny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5"/>
              </w:numPr>
              <w:spacing w:after="0" w:line="240" w:lineRule="auto"/>
              <w:jc w:val="both"/>
              <w:rPr>
                <w:rFonts w:cs="Arial"/>
              </w:rPr>
            </w:pPr>
            <w:r w:rsidRPr="007471A3">
              <w:rPr>
                <w:rFonts w:cs="Arial"/>
              </w:rPr>
              <w:t>Wnioskodawca nie przedstawił lub przedstawił w sposób niewiarygodny wystarczające zaplecze organizacyjno-technicznego oraz zdolność operacyjną do wdrożenia projektu i jego utrzymania w okresie trwałości (0 pkt.)</w:t>
            </w:r>
          </w:p>
          <w:p w:rsidR="00BA08D2" w:rsidRPr="007471A3" w:rsidRDefault="00BA08D2" w:rsidP="003D5188">
            <w:pPr>
              <w:numPr>
                <w:ilvl w:val="0"/>
                <w:numId w:val="4"/>
              </w:numPr>
              <w:autoSpaceDE w:val="0"/>
              <w:autoSpaceDN w:val="0"/>
              <w:adjustRightInd w:val="0"/>
              <w:spacing w:after="0" w:line="240" w:lineRule="auto"/>
              <w:contextualSpacing/>
              <w:rPr>
                <w:rFonts w:cs="Arial"/>
              </w:rPr>
            </w:pPr>
            <w:r w:rsidRPr="007471A3">
              <w:rPr>
                <w:rFonts w:cs="Arial"/>
              </w:rPr>
              <w:t>Wnioskodawca przedstawił wystarczające zaplecze organizacyjno-techniczne lub alternatywną formę wsparcia w tym zakresie (np: pomoc zewnętrzna) (2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b/>
                <w:u w:val="single"/>
              </w:rPr>
              <w:t>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11</w:t>
            </w:r>
          </w:p>
        </w:tc>
        <w:tc>
          <w:tcPr>
            <w:tcW w:w="3686" w:type="dxa"/>
            <w:vAlign w:val="center"/>
          </w:tcPr>
          <w:p w:rsidR="00BA08D2" w:rsidRPr="007471A3" w:rsidRDefault="00BA08D2" w:rsidP="003D5188">
            <w:pPr>
              <w:snapToGrid w:val="0"/>
              <w:rPr>
                <w:rFonts w:cs="Arial"/>
                <w:b/>
              </w:rPr>
            </w:pPr>
            <w:r w:rsidRPr="007471A3">
              <w:rPr>
                <w:rFonts w:cs="Arial"/>
                <w:b/>
              </w:rPr>
              <w:t>Zagrożenia realizacji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zostały opisane zagrożenia realizacji projektu wraz z propozycjami minimalizacji ryzyka wystąpienia zagrożeń:</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nie zostały opisane</w:t>
            </w:r>
            <w:r w:rsidRPr="007471A3">
              <w:t xml:space="preserve"> </w:t>
            </w:r>
            <w:r w:rsidRPr="007471A3">
              <w:rPr>
                <w:rFonts w:cs="Arial"/>
              </w:rPr>
              <w:t>zagrożenia realizacji projektu lub  przedstawione wyjaśnienia opisujące brak zagrożeń realizacji projektu budzą zastrzeżenia (0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 xml:space="preserve">zagrożenia realizacji projektu, bez podania propozycji minimalizacji ryzyka wystąpienia zagrożeń lub przedstawione propozycje minimalizacji ryzyka wystąpienia zagrożeń budzą zastrzeżenia </w:t>
            </w:r>
            <w:r w:rsidRPr="007471A3">
              <w:rPr>
                <w:rFonts w:cs="Arial"/>
              </w:rPr>
              <w:br/>
              <w:t>(1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i przedstawione propozycje minimalizacji ryzyka, które nie budzą zastrzeżeń, (2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przedstawione nie budzące zastrzeżeń wyjaśnienia opisujące brak zagrożeń realizacji projektu (2pkt.)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W opisie zagrożeń należy odnieść się do:</w:t>
            </w:r>
          </w:p>
          <w:p w:rsidR="00BA08D2" w:rsidRPr="007471A3" w:rsidRDefault="00BA08D2" w:rsidP="003D5188">
            <w:pPr>
              <w:autoSpaceDE w:val="0"/>
              <w:autoSpaceDN w:val="0"/>
              <w:adjustRightInd w:val="0"/>
              <w:spacing w:after="0" w:line="240" w:lineRule="auto"/>
              <w:rPr>
                <w:rFonts w:cs="Arial"/>
              </w:rPr>
            </w:pPr>
            <w:r w:rsidRPr="007471A3">
              <w:rPr>
                <w:rFonts w:cs="Arial"/>
              </w:rPr>
              <w:t>a.</w:t>
            </w:r>
            <w:r w:rsidRPr="007471A3">
              <w:rPr>
                <w:rFonts w:cs="Arial"/>
              </w:rPr>
              <w:tab/>
              <w:t>zagrożenia/braku zagrożenia finansowego realizacji projektu (zmiana źródeł finansowania, zwiększenie kosztów inwestycji itp.);</w:t>
            </w:r>
          </w:p>
          <w:p w:rsidR="00BA08D2" w:rsidRPr="007471A3" w:rsidRDefault="00BA08D2" w:rsidP="003D5188">
            <w:pPr>
              <w:autoSpaceDE w:val="0"/>
              <w:autoSpaceDN w:val="0"/>
              <w:adjustRightInd w:val="0"/>
              <w:spacing w:after="0" w:line="240" w:lineRule="auto"/>
              <w:rPr>
                <w:rFonts w:cs="Arial"/>
              </w:rPr>
            </w:pPr>
            <w:r w:rsidRPr="007471A3">
              <w:rPr>
                <w:rFonts w:cs="Arial"/>
              </w:rPr>
              <w:t>b.</w:t>
            </w:r>
            <w:r w:rsidRPr="007471A3">
              <w:rPr>
                <w:rFonts w:cs="Arial"/>
              </w:rPr>
              <w:tab/>
              <w:t xml:space="preserve"> zagrożenia/braku zagrożenia finansowego realizacji wskaźników.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p>
          <w:p w:rsidR="00BA08D2" w:rsidRPr="007471A3" w:rsidRDefault="00BA08D2" w:rsidP="003D5188">
            <w:pPr>
              <w:snapToGrid w:val="0"/>
              <w:rPr>
                <w:rFonts w:cs="Arial"/>
              </w:rPr>
            </w:pPr>
            <w:r w:rsidRPr="007471A3">
              <w:rPr>
                <w:rFonts w:cs="Arial"/>
              </w:rPr>
              <w:t>12</w:t>
            </w:r>
          </w:p>
        </w:tc>
        <w:tc>
          <w:tcPr>
            <w:tcW w:w="3686" w:type="dxa"/>
            <w:vAlign w:val="center"/>
          </w:tcPr>
          <w:p w:rsidR="00BA08D2" w:rsidRPr="007471A3" w:rsidRDefault="00BA08D2" w:rsidP="003D5188">
            <w:pPr>
              <w:snapToGrid w:val="0"/>
              <w:jc w:val="both"/>
              <w:rPr>
                <w:rFonts w:cs="Arial"/>
                <w:b/>
              </w:rPr>
            </w:pPr>
          </w:p>
          <w:p w:rsidR="00BA08D2" w:rsidRPr="007471A3" w:rsidRDefault="00BA08D2" w:rsidP="003D5188">
            <w:pPr>
              <w:snapToGrid w:val="0"/>
              <w:jc w:val="both"/>
              <w:rPr>
                <w:rFonts w:cs="Arial"/>
                <w:b/>
              </w:rPr>
            </w:pPr>
            <w:r w:rsidRPr="007471A3">
              <w:rPr>
                <w:rFonts w:cs="Arial"/>
                <w:b/>
              </w:rPr>
              <w:t>Wpływ realizacji projektu na zasadę promowania równości szans mężczyzn i kobiet</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rPr>
                <w:rFonts w:cs="Arial"/>
              </w:rPr>
            </w:pPr>
            <w:r w:rsidRPr="007471A3">
              <w:rPr>
                <w:rFonts w:cs="Arial"/>
              </w:rPr>
              <w:t>W ramach kryterium oceniany będzie wpływ projektu na  zasadę promowanie równości szans mężczyzn i kobiet</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 xml:space="preserve">Pozytywny wpływ projektu na zasadę promowania równości szans mężczyzn i kobiet będzie miał miejsce m.in. wówczas gdy </w:t>
            </w:r>
            <w:r w:rsidRPr="007471A3">
              <w:t>p</w:t>
            </w:r>
            <w:r w:rsidRPr="007471A3">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13</w:t>
            </w:r>
          </w:p>
        </w:tc>
        <w:tc>
          <w:tcPr>
            <w:tcW w:w="3686" w:type="dxa"/>
            <w:vAlign w:val="center"/>
          </w:tcPr>
          <w:p w:rsidR="00BA08D2" w:rsidRPr="007471A3" w:rsidRDefault="00BA08D2" w:rsidP="003D5188">
            <w:pPr>
              <w:snapToGrid w:val="0"/>
              <w:jc w:val="both"/>
              <w:rPr>
                <w:rFonts w:cs="Arial"/>
                <w:b/>
              </w:rPr>
            </w:pPr>
            <w:r w:rsidRPr="007471A3">
              <w:rPr>
                <w:rFonts w:cs="Arial"/>
                <w:b/>
              </w:rPr>
              <w:t>Wpływ realizacji projektu na zasadę niedyskryminacji (w tym niedyskryminacji ze względu na niepełnosprawność)</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niedyskryminacji (w tym niedyskryminacji ze względu na niepełnosprawność)</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14</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realizacji projektu na zasadę zrównoważonego rozwoju</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zrównoważonego rozwoju</w:t>
            </w:r>
          </w:p>
          <w:p w:rsidR="00BA08D2" w:rsidRPr="007471A3" w:rsidRDefault="00BA08D2" w:rsidP="003D5188">
            <w:pPr>
              <w:tabs>
                <w:tab w:val="left" w:pos="243"/>
              </w:tabs>
              <w:suppressAutoHyphens/>
              <w:spacing w:after="0" w:line="240" w:lineRule="auto"/>
              <w:ind w:left="720"/>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(2)</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7471A3">
              <w:t xml:space="preserve"> </w:t>
            </w:r>
            <w:r w:rsidRPr="007471A3">
              <w:rPr>
                <w:rFonts w:cs="Arial"/>
                <w:sz w:val="18"/>
                <w:szCs w:val="18"/>
              </w:rPr>
              <w:t>oraz stosowania zielonych zamówień publicznych.</w:t>
            </w:r>
          </w:p>
          <w:p w:rsidR="00BA08D2" w:rsidRPr="007471A3" w:rsidRDefault="00BA08D2" w:rsidP="003D5188">
            <w:pPr>
              <w:autoSpaceDE w:val="0"/>
              <w:autoSpaceDN w:val="0"/>
              <w:adjustRightInd w:val="0"/>
              <w:spacing w:after="0" w:line="240" w:lineRule="auto"/>
              <w:jc w:val="both"/>
              <w:rPr>
                <w:rFonts w:cs="Tahoma"/>
                <w:sz w:val="16"/>
                <w:szCs w:val="16"/>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15</w:t>
            </w:r>
          </w:p>
        </w:tc>
        <w:tc>
          <w:tcPr>
            <w:tcW w:w="3686" w:type="dxa"/>
            <w:vAlign w:val="center"/>
          </w:tcPr>
          <w:p w:rsidR="00BA08D2" w:rsidRPr="007471A3" w:rsidRDefault="00BA08D2" w:rsidP="003D5188">
            <w:pPr>
              <w:snapToGrid w:val="0"/>
              <w:rPr>
                <w:rFonts w:cs="Tahoma"/>
                <w:b/>
                <w:sz w:val="16"/>
                <w:szCs w:val="16"/>
              </w:rPr>
            </w:pPr>
            <w:r w:rsidRPr="007471A3">
              <w:rPr>
                <w:rFonts w:cs="Arial"/>
                <w:b/>
              </w:rPr>
              <w:t xml:space="preserve">Komplementarność </w:t>
            </w:r>
          </w:p>
        </w:tc>
        <w:tc>
          <w:tcPr>
            <w:tcW w:w="6378" w:type="dxa"/>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(0)</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i realizowanych projektów (2)</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jc w:val="both"/>
              <w:rPr>
                <w:rFonts w:cs="Arial"/>
              </w:rPr>
            </w:pPr>
            <w:r w:rsidRPr="007471A3">
              <w:rPr>
                <w:rFonts w:cs="Arial"/>
              </w:rPr>
              <w:t>Nie dotyczy projektów ocenianych w ramach naborów skierowanych do ZITów.</w:t>
            </w:r>
          </w:p>
          <w:p w:rsidR="00BA08D2" w:rsidRPr="007471A3" w:rsidRDefault="00BA08D2" w:rsidP="003D5188">
            <w:pPr>
              <w:tabs>
                <w:tab w:val="left" w:pos="243"/>
              </w:tabs>
              <w:suppressAutoHyphens/>
              <w:spacing w:after="0" w:line="240" w:lineRule="auto"/>
              <w:jc w:val="both"/>
              <w:rPr>
                <w:rFonts w:eastAsiaTheme="majorEastAsia" w:cs="Arial"/>
                <w:b/>
                <w:color w:val="000000" w:themeColor="text1"/>
                <w:sz w:val="52"/>
                <w:szCs w:val="26"/>
              </w:rPr>
            </w:pPr>
            <w:r w:rsidRPr="007471A3">
              <w:rPr>
                <w:rFonts w:cs="Arial"/>
              </w:rPr>
              <w:t>Kryterium nie dotyczy działań/poddziałań/schematów w których komplementarność jest punktowane w ramach oceny merytorycznej specyficznej.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16</w:t>
            </w:r>
          </w:p>
        </w:tc>
        <w:tc>
          <w:tcPr>
            <w:tcW w:w="3686" w:type="dxa"/>
            <w:vAlign w:val="center"/>
          </w:tcPr>
          <w:p w:rsidR="00BA08D2" w:rsidRPr="007471A3" w:rsidRDefault="00BA08D2" w:rsidP="003D5188">
            <w:pPr>
              <w:snapToGrid w:val="0"/>
              <w:rPr>
                <w:rFonts w:cs="Arial"/>
                <w:b/>
              </w:rPr>
            </w:pPr>
            <w:r w:rsidRPr="007471A3">
              <w:rPr>
                <w:rFonts w:cs="Arial"/>
                <w:b/>
              </w:rPr>
              <w:t>Wpływ projektu na przywracanie i utrwalanie ładu przestrzennego</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badany będzie rzeczywisty wpływ projektu na przywracanie i utrwalanie ładu przestrzennego poprzez spełnienie następujących warunków:</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ponowne wykorzystanie terenu i uzupełniania zabudowy zamiast ekspansji na tereny niezabudowane (priorytet brown-field ponad green-field) - czyli realizacja inwestycji na terenach poprzemysłowych i pomieszkaniowych;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uwzględnianie kontekstu otoczenia (przyrodniczego, krajobrazowego, kulturowego i społecznego);</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kształtowanie przestrzeni pozytywnie wpływającej na rozwój relacji obywatelskich, istotnych dla społeczności lokalnych;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dbałość o jakość inwestycji publicznych, poprzez wyłanianie projektów w drodze konkursów architektoniczno – urbanistycznych.</w:t>
            </w:r>
          </w:p>
          <w:p w:rsidR="00BA08D2" w:rsidRPr="007471A3" w:rsidRDefault="00BA08D2" w:rsidP="003D5188">
            <w:pPr>
              <w:autoSpaceDE w:val="0"/>
              <w:autoSpaceDN w:val="0"/>
              <w:adjustRightInd w:val="0"/>
              <w:spacing w:after="0" w:line="240" w:lineRule="auto"/>
              <w:ind w:left="720"/>
              <w:contextualSpacing/>
              <w:jc w:val="both"/>
              <w:rPr>
                <w:rFonts w:cs="Arial"/>
              </w:rPr>
            </w:pPr>
            <w:r w:rsidRPr="007471A3">
              <w:rPr>
                <w:rFonts w:cs="Arial"/>
              </w:rPr>
              <w:t xml:space="preserve">Warunek dbałość o jakość inwestycji publicznych, poprzez wyłanianie projektów w drodze konkursów architektoniczno – urbanistycznych dotyczy </w:t>
            </w:r>
            <w:r w:rsidRPr="007471A3">
              <w:rPr>
                <w:rFonts w:cs="Arial"/>
                <w:b/>
              </w:rPr>
              <w:t xml:space="preserve"> </w:t>
            </w:r>
            <w:r w:rsidRPr="007471A3">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BA08D2" w:rsidRPr="007471A3" w:rsidRDefault="00BA08D2" w:rsidP="003D5188">
            <w:pPr>
              <w:autoSpaceDE w:val="0"/>
              <w:autoSpaceDN w:val="0"/>
              <w:adjustRightInd w:val="0"/>
              <w:spacing w:after="0" w:line="240" w:lineRule="auto"/>
              <w:ind w:left="783"/>
              <w:contextualSpacing/>
              <w:jc w:val="both"/>
              <w:rPr>
                <w:rFonts w:cs="Arial"/>
              </w:rPr>
            </w:pPr>
            <w:r w:rsidRPr="007471A3">
              <w:rPr>
                <w:rFonts w:cs="Arial"/>
              </w:rPr>
              <w:t>- architekturę: obiekty kubaturowe, w tym zwłaszcza obiekty użyteczności publicznej (obiekty zabytkowe oraz o funkcji rekreacyjnej, turystycznej, administracyjnej, komunikacyjnej – dworce kolejowe i centra przesiadkowe),</w:t>
            </w:r>
          </w:p>
          <w:p w:rsidR="00BA08D2" w:rsidRPr="007471A3" w:rsidRDefault="00BA08D2" w:rsidP="003D5188">
            <w:pPr>
              <w:autoSpaceDE w:val="0"/>
              <w:autoSpaceDN w:val="0"/>
              <w:adjustRightInd w:val="0"/>
              <w:spacing w:after="0" w:line="240" w:lineRule="auto"/>
              <w:ind w:left="783"/>
              <w:contextualSpacing/>
              <w:jc w:val="both"/>
              <w:rPr>
                <w:rFonts w:cs="Arial"/>
              </w:rPr>
            </w:pPr>
            <w:r w:rsidRPr="007471A3">
              <w:rPr>
                <w:rFonts w:cs="Arial"/>
              </w:rPr>
              <w:t>- zagospodarowanie terenu: przestrzenie publiczne, w tym miejskie tereny otwarte; tereny położone w obszarze objętym programem rewitalizacji.</w:t>
            </w: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                Warunek ten nie dotyczy inwestycji liniowych (drogi, mosty)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eastAsiaTheme="majorEastAsia" w:cs="Arial"/>
                <w:b/>
                <w:color w:val="000000" w:themeColor="text1"/>
                <w:sz w:val="52"/>
                <w:szCs w:val="26"/>
              </w:rPr>
            </w:pPr>
            <w:r w:rsidRPr="007471A3">
              <w:rPr>
                <w:rFonts w:cs="Arial"/>
              </w:rPr>
              <w:t>W trakcie oceny: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1 pkt otrzyma projekt spełniający jeden lub dwa warunki</w:t>
            </w: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2 pkt otrzyma projekt spełniający co najmniej trzy warunki</w:t>
            </w:r>
          </w:p>
          <w:p w:rsidR="00BA08D2" w:rsidRPr="007471A3" w:rsidRDefault="00BA08D2" w:rsidP="003D5188">
            <w:pPr>
              <w:autoSpaceDE w:val="0"/>
              <w:autoSpaceDN w:val="0"/>
              <w:adjustRightInd w:val="0"/>
              <w:spacing w:after="0" w:line="240" w:lineRule="auto"/>
              <w:ind w:left="720"/>
              <w:contextualSpacing/>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17</w:t>
            </w:r>
          </w:p>
        </w:tc>
        <w:tc>
          <w:tcPr>
            <w:tcW w:w="3686" w:type="dxa"/>
            <w:vAlign w:val="center"/>
          </w:tcPr>
          <w:p w:rsidR="00BA08D2" w:rsidRPr="007471A3" w:rsidRDefault="00BA08D2" w:rsidP="003D5188">
            <w:pPr>
              <w:snapToGrid w:val="0"/>
              <w:rPr>
                <w:rFonts w:cs="Arial"/>
                <w:b/>
              </w:rPr>
            </w:pPr>
            <w:r w:rsidRPr="007471A3">
              <w:rPr>
                <w:rFonts w:cs="Arial"/>
                <w:b/>
              </w:rPr>
              <w:t>Ponadregionalny charakter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weryfikowany będzie ponadregionalny charakter projektu poprzez spełnienie następujących warunków:</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1. projekt realizowany w partnerstwie (rozumiane zgodnie z art. 33 ustawy z dnia</w:t>
            </w:r>
            <w:r w:rsidRPr="007471A3">
              <w:t xml:space="preserve"> </w:t>
            </w:r>
            <w:r w:rsidRPr="007471A3">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2. projekt jest komplementarny z projektami realizowanymi lub zrealizowanymi z innego województwa objętego zapisami strategii ponadregionalnych np. Strategii Rozwoju Polski Zachodniej do roku 2020 </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tracie oceny:</w:t>
            </w:r>
          </w:p>
          <w:p w:rsidR="00BA08D2" w:rsidRPr="007471A3" w:rsidRDefault="00BA08D2" w:rsidP="003D5188">
            <w:pPr>
              <w:pStyle w:val="Akapitzlist"/>
              <w:numPr>
                <w:ilvl w:val="0"/>
                <w:numId w:val="64"/>
              </w:numPr>
              <w:autoSpaceDE w:val="0"/>
              <w:autoSpaceDN w:val="0"/>
              <w:adjustRightInd w:val="0"/>
              <w:spacing w:after="0" w:line="240" w:lineRule="auto"/>
              <w:jc w:val="both"/>
              <w:rPr>
                <w:rFonts w:cs="Arial"/>
              </w:rPr>
            </w:pPr>
            <w:r w:rsidRPr="007471A3">
              <w:rPr>
                <w:rFonts w:cs="Arial"/>
              </w:rPr>
              <w:t>1 pkt otrzyma projekt spełniający  co najmniej jeden warunek</w:t>
            </w: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18</w:t>
            </w:r>
          </w:p>
        </w:tc>
        <w:tc>
          <w:tcPr>
            <w:tcW w:w="3686" w:type="dxa"/>
            <w:vAlign w:val="center"/>
          </w:tcPr>
          <w:p w:rsidR="00BA08D2" w:rsidRPr="007471A3" w:rsidRDefault="00BA08D2" w:rsidP="003D5188">
            <w:pPr>
              <w:snapToGrid w:val="0"/>
              <w:rPr>
                <w:rFonts w:cs="Arial"/>
                <w:b/>
              </w:rPr>
            </w:pPr>
            <w:r w:rsidRPr="007471A3">
              <w:rPr>
                <w:b/>
              </w:rPr>
              <w:t>Partnerstwo</w:t>
            </w:r>
          </w:p>
        </w:tc>
        <w:tc>
          <w:tcPr>
            <w:tcW w:w="6378" w:type="dxa"/>
          </w:tcPr>
          <w:p w:rsidR="00BA08D2" w:rsidRPr="007471A3" w:rsidRDefault="00BA08D2" w:rsidP="003D5188">
            <w:pPr>
              <w:jc w:val="both"/>
            </w:pPr>
            <w:r w:rsidRPr="007471A3">
              <w:t>W ramach kryterium promowane będą projekty realizowane w partnerstwie*, które zapewnią większą skalę i siłę oddziaływania oraz przyczynią się do osiągnięcia rezultatów projektu.</w:t>
            </w:r>
          </w:p>
          <w:p w:rsidR="00BA08D2" w:rsidRPr="007471A3" w:rsidRDefault="00BA08D2" w:rsidP="003D5188">
            <w:pPr>
              <w:jc w:val="both"/>
            </w:pPr>
            <w:r w:rsidRPr="007471A3">
              <w:t>Partner rozumiany jest jako podmiot wnoszący do projektu zasoby ludzkie, organizacyjne, techniczne lub finansowe, realizujący wspólnie projekt, na warunkach określonych w porozumieniu lub umowie partnerskiej.</w:t>
            </w:r>
          </w:p>
          <w:p w:rsidR="00BA08D2" w:rsidRPr="007471A3" w:rsidRDefault="00BA08D2" w:rsidP="003D5188">
            <w:r w:rsidRPr="007471A3">
              <w:t>W ramach tego kryterium będzie weryfikowane czy projekt jest realizowany:</w:t>
            </w:r>
          </w:p>
          <w:p w:rsidR="00BA08D2" w:rsidRPr="007471A3" w:rsidRDefault="00BA08D2" w:rsidP="003D5188">
            <w:pPr>
              <w:numPr>
                <w:ilvl w:val="0"/>
                <w:numId w:val="163"/>
              </w:numPr>
            </w:pPr>
            <w:r w:rsidRPr="007471A3">
              <w:t>Z przynajmniej trzema partnerami - 3 pkt;</w:t>
            </w:r>
          </w:p>
          <w:p w:rsidR="00BA08D2" w:rsidRPr="007471A3" w:rsidRDefault="00BA08D2" w:rsidP="003D5188">
            <w:pPr>
              <w:numPr>
                <w:ilvl w:val="0"/>
                <w:numId w:val="163"/>
              </w:numPr>
            </w:pPr>
            <w:r w:rsidRPr="007471A3">
              <w:t xml:space="preserve">Z dwoma partnerami – 2 pkt; </w:t>
            </w:r>
          </w:p>
          <w:p w:rsidR="00BA08D2" w:rsidRPr="007471A3" w:rsidRDefault="00BA08D2" w:rsidP="003D5188">
            <w:pPr>
              <w:numPr>
                <w:ilvl w:val="0"/>
                <w:numId w:val="163"/>
              </w:numPr>
            </w:pPr>
            <w:r w:rsidRPr="007471A3">
              <w:t>Z jednym partnerem – 1 pkt</w:t>
            </w:r>
          </w:p>
          <w:p w:rsidR="00BA08D2" w:rsidRPr="007471A3" w:rsidRDefault="00BA08D2" w:rsidP="003D5188">
            <w:pPr>
              <w:jc w:val="both"/>
            </w:pPr>
            <w:r w:rsidRPr="007471A3">
              <w:t>Dodatkowo projekt otrzyma punkty jeżeli zakłada partnerstwo podmiotów z różnych sektorów - publicznego, prywatnego, obywatelskiego (tzw. III sektor):</w:t>
            </w:r>
          </w:p>
          <w:p w:rsidR="00BA08D2" w:rsidRPr="007471A3" w:rsidRDefault="00BA08D2" w:rsidP="003D5188">
            <w:pPr>
              <w:pStyle w:val="Akapitzlist"/>
              <w:numPr>
                <w:ilvl w:val="0"/>
                <w:numId w:val="164"/>
              </w:numPr>
              <w:jc w:val="both"/>
            </w:pPr>
            <w:r w:rsidRPr="007471A3">
              <w:t>Partnerzy pochodzą z dwóch sektorów- 1 pkt;</w:t>
            </w:r>
          </w:p>
          <w:p w:rsidR="00BA08D2" w:rsidRPr="007471A3" w:rsidRDefault="00BA08D2" w:rsidP="003D5188">
            <w:pPr>
              <w:pStyle w:val="Akapitzlist"/>
              <w:numPr>
                <w:ilvl w:val="0"/>
                <w:numId w:val="164"/>
              </w:numPr>
              <w:jc w:val="both"/>
            </w:pPr>
            <w:r w:rsidRPr="007471A3">
              <w:t>Partnerzy pochodzą z trzech sektorów – 2 pkt</w:t>
            </w:r>
          </w:p>
          <w:p w:rsidR="00BA08D2" w:rsidRPr="007471A3" w:rsidRDefault="00BA08D2" w:rsidP="003D5188">
            <w:pPr>
              <w:rPr>
                <w:u w:val="single"/>
              </w:rPr>
            </w:pPr>
            <w:r w:rsidRPr="007471A3">
              <w:rPr>
                <w:u w:val="single"/>
              </w:rPr>
              <w:t>0 pkt otrzyma projekt nie realizowany w partnerstwie.</w:t>
            </w:r>
          </w:p>
          <w:p w:rsidR="00BA08D2" w:rsidRPr="007471A3" w:rsidRDefault="00BA08D2" w:rsidP="003D5188">
            <w:r w:rsidRPr="007471A3">
              <w:t>Oceniane na podstawie dokumentacji projektowej.</w:t>
            </w:r>
          </w:p>
          <w:p w:rsidR="00BA08D2" w:rsidRPr="007471A3" w:rsidRDefault="00BA08D2" w:rsidP="003D5188">
            <w:pPr>
              <w:jc w:val="both"/>
              <w:rPr>
                <w:b/>
                <w:u w:val="single"/>
              </w:rPr>
            </w:pPr>
            <w:r w:rsidRPr="007471A3">
              <w:rPr>
                <w:b/>
                <w:u w:val="single"/>
              </w:rPr>
              <w:t>Kryterium nie dotyczy działań/poddziałań/schematów w których partnerstwo jest punktowane w ramach oceny merytorycznej specyficznej.</w:t>
            </w:r>
          </w:p>
          <w:p w:rsidR="00BA08D2" w:rsidRPr="007471A3" w:rsidRDefault="00BA08D2" w:rsidP="003D5188">
            <w:pPr>
              <w:autoSpaceDE w:val="0"/>
              <w:autoSpaceDN w:val="0"/>
              <w:adjustRightInd w:val="0"/>
              <w:spacing w:after="0" w:line="240" w:lineRule="auto"/>
              <w:rPr>
                <w:b/>
                <w:u w:val="single"/>
              </w:rPr>
            </w:pPr>
            <w:r w:rsidRPr="007471A3">
              <w:rPr>
                <w:b/>
                <w:u w:val="single"/>
              </w:rPr>
              <w:t>Kryterium nie dotyczy naborów ogłaszanych w ramach ZIT</w:t>
            </w:r>
          </w:p>
          <w:p w:rsidR="00BA08D2" w:rsidRPr="007471A3" w:rsidRDefault="00BA08D2" w:rsidP="003D5188">
            <w:pPr>
              <w:autoSpaceDE w:val="0"/>
              <w:autoSpaceDN w:val="0"/>
              <w:adjustRightInd w:val="0"/>
              <w:spacing w:after="0" w:line="240" w:lineRule="auto"/>
              <w:rPr>
                <w:b/>
                <w:u w:val="single"/>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BA08D2" w:rsidRPr="007471A3" w:rsidRDefault="00BA08D2" w:rsidP="003D5188">
            <w:pPr>
              <w:jc w:val="center"/>
            </w:pPr>
            <w:r w:rsidRPr="007471A3">
              <w:t>0 pkt -5 pkt</w:t>
            </w:r>
          </w:p>
          <w:p w:rsidR="00BA08D2" w:rsidRPr="007471A3" w:rsidRDefault="00BA08D2" w:rsidP="003D5188">
            <w:pPr>
              <w:autoSpaceDE w:val="0"/>
              <w:autoSpaceDN w:val="0"/>
              <w:adjustRightInd w:val="0"/>
              <w:spacing w:after="0" w:line="240" w:lineRule="auto"/>
              <w:jc w:val="center"/>
              <w:rPr>
                <w:rFonts w:cs="Arial"/>
              </w:rPr>
            </w:pPr>
            <w:r w:rsidRPr="007471A3">
              <w:t>(0 punktów w kryterium nie oznacza odrzucenia wniosku)</w:t>
            </w:r>
          </w:p>
        </w:tc>
      </w:tr>
      <w:tr w:rsidR="00BA08D2" w:rsidRPr="007471A3" w:rsidTr="003D5188">
        <w:trPr>
          <w:trHeight w:val="338"/>
        </w:trPr>
        <w:tc>
          <w:tcPr>
            <w:tcW w:w="10631" w:type="dxa"/>
            <w:gridSpan w:val="3"/>
            <w:vAlign w:val="center"/>
          </w:tcPr>
          <w:p w:rsidR="00BA08D2" w:rsidRPr="007471A3" w:rsidRDefault="00BA08D2" w:rsidP="003D5188">
            <w:pPr>
              <w:autoSpaceDE w:val="0"/>
              <w:autoSpaceDN w:val="0"/>
              <w:adjustRightInd w:val="0"/>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22 pkt</w:t>
            </w:r>
          </w:p>
        </w:tc>
      </w:tr>
    </w:tbl>
    <w:p w:rsidR="00BA08D2" w:rsidRPr="007471A3" w:rsidRDefault="00BA08D2" w:rsidP="00BA08D2">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BA08D2" w:rsidRPr="007471A3" w:rsidTr="003D5188">
        <w:trPr>
          <w:trHeight w:val="434"/>
        </w:trPr>
        <w:tc>
          <w:tcPr>
            <w:tcW w:w="567" w:type="dxa"/>
          </w:tcPr>
          <w:p w:rsidR="00BA08D2" w:rsidRPr="007471A3" w:rsidRDefault="00BA08D2" w:rsidP="003D5188">
            <w:pPr>
              <w:snapToGrid w:val="0"/>
              <w:rPr>
                <w:rFonts w:eastAsia="Times New Roman" w:cs="Arial"/>
                <w:b/>
                <w:kern w:val="1"/>
              </w:rPr>
            </w:pPr>
            <w:r w:rsidRPr="007471A3">
              <w:rPr>
                <w:rFonts w:eastAsia="Times New Roman" w:cs="Arial"/>
                <w:b/>
                <w:kern w:val="1"/>
              </w:rPr>
              <w:t>Lp.</w:t>
            </w:r>
          </w:p>
        </w:tc>
        <w:tc>
          <w:tcPr>
            <w:tcW w:w="3686" w:type="dxa"/>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095" w:type="dxa"/>
          </w:tcPr>
          <w:p w:rsidR="00BA08D2" w:rsidRPr="007471A3" w:rsidRDefault="00BA08D2" w:rsidP="003D5188">
            <w:pPr>
              <w:tabs>
                <w:tab w:val="center" w:pos="3081"/>
                <w:tab w:val="left" w:pos="4845"/>
              </w:tabs>
              <w:snapToGrid w:val="0"/>
              <w:rPr>
                <w:rFonts w:eastAsia="Times New Roman" w:cs="Arial"/>
                <w:b/>
                <w:kern w:val="1"/>
              </w:rPr>
            </w:pPr>
            <w:r w:rsidRPr="007471A3">
              <w:rPr>
                <w:rFonts w:eastAsia="Times New Roman" w:cs="Arial"/>
                <w:b/>
                <w:kern w:val="1"/>
              </w:rPr>
              <w:t>Definicja kryterium</w:t>
            </w:r>
          </w:p>
        </w:tc>
        <w:tc>
          <w:tcPr>
            <w:tcW w:w="3827" w:type="dxa"/>
          </w:tcPr>
          <w:p w:rsidR="00BA08D2" w:rsidRPr="007471A3" w:rsidRDefault="00BA08D2" w:rsidP="003D5188">
            <w:pPr>
              <w:snapToGrid w:val="0"/>
              <w:jc w:val="center"/>
              <w:rPr>
                <w:rFonts w:eastAsia="Times New Roman" w:cs="Arial"/>
                <w:b/>
                <w:kern w:val="1"/>
              </w:rPr>
            </w:pPr>
            <w:r w:rsidRPr="007471A3">
              <w:rPr>
                <w:rFonts w:eastAsia="Times New Roman" w:cs="Arial"/>
                <w:b/>
                <w:kern w:val="1"/>
              </w:rPr>
              <w:t>Opis znaczenia kryterium</w:t>
            </w:r>
          </w:p>
        </w:tc>
      </w:tr>
      <w:tr w:rsidR="00BA08D2" w:rsidRPr="007471A3" w:rsidTr="003D5188">
        <w:tc>
          <w:tcPr>
            <w:tcW w:w="567" w:type="dxa"/>
          </w:tcPr>
          <w:p w:rsidR="00BA08D2" w:rsidRPr="007471A3" w:rsidRDefault="00BA08D2" w:rsidP="003D5188">
            <w:pPr>
              <w:jc w:val="center"/>
              <w:rPr>
                <w:rFonts w:eastAsia="Times New Roman" w:cs="Times New Roman"/>
                <w:b/>
                <w:color w:val="000000"/>
                <w:sz w:val="18"/>
                <w:szCs w:val="18"/>
              </w:rPr>
            </w:pPr>
            <w:r w:rsidRPr="007471A3">
              <w:rPr>
                <w:rFonts w:eastAsia="Times New Roman" w:cs="Times New Roman"/>
                <w:b/>
                <w:color w:val="000000"/>
                <w:sz w:val="18"/>
                <w:szCs w:val="18"/>
              </w:rPr>
              <w:t>1.</w:t>
            </w:r>
          </w:p>
        </w:tc>
        <w:tc>
          <w:tcPr>
            <w:tcW w:w="3686" w:type="dxa"/>
          </w:tcPr>
          <w:p w:rsidR="00BA08D2" w:rsidRPr="007471A3" w:rsidRDefault="00BA08D2" w:rsidP="003D5188">
            <w:pPr>
              <w:jc w:val="both"/>
              <w:rPr>
                <w:rFonts w:eastAsia="Times New Roman" w:cs="Times New Roman"/>
                <w:b/>
                <w:color w:val="000000"/>
                <w:sz w:val="18"/>
                <w:szCs w:val="18"/>
              </w:rPr>
            </w:pPr>
            <w:r w:rsidRPr="007471A3">
              <w:rPr>
                <w:rFonts w:cs="Arial"/>
                <w:b/>
              </w:rPr>
              <w:t>Uzyskanie przez projekt minimum punktowego</w:t>
            </w:r>
          </w:p>
        </w:tc>
        <w:tc>
          <w:tcPr>
            <w:tcW w:w="6095" w:type="dxa"/>
          </w:tcPr>
          <w:p w:rsidR="00BA08D2" w:rsidRPr="007471A3" w:rsidRDefault="00BA08D2" w:rsidP="003D5188">
            <w:pPr>
              <w:jc w:val="both"/>
              <w:rPr>
                <w:rFonts w:cs="Arial"/>
              </w:rPr>
            </w:pPr>
            <w:r w:rsidRPr="007471A3">
              <w:rPr>
                <w:rFonts w:cs="Arial"/>
              </w:rPr>
              <w:t>W ramach tego kryterium będzie sprawdzane czy, projekt otrzymał co najmniej 15% możliwych do uzyskania punktów za kryteria merytoryczne</w:t>
            </w:r>
            <w:r w:rsidRPr="007471A3">
              <w:t xml:space="preserve"> </w:t>
            </w:r>
            <w:r w:rsidRPr="007471A3">
              <w:rPr>
                <w:rFonts w:cs="Arial"/>
              </w:rPr>
              <w:t>ogólne dla wszystkich osi priorytetowych RPO WD 2014-2020 – zakres EFRR</w:t>
            </w:r>
          </w:p>
        </w:tc>
        <w:tc>
          <w:tcPr>
            <w:tcW w:w="3827" w:type="dxa"/>
          </w:tcPr>
          <w:p w:rsidR="00BA08D2" w:rsidRPr="007471A3" w:rsidRDefault="00BA08D2" w:rsidP="003D5188">
            <w:pPr>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oznacza odrzucenia wniosku.</w:t>
            </w:r>
          </w:p>
        </w:tc>
      </w:tr>
    </w:tbl>
    <w:p w:rsidR="00BA08D2" w:rsidRPr="007471A3" w:rsidRDefault="00BA08D2" w:rsidP="00BA08D2">
      <w:pPr>
        <w:spacing w:after="120" w:line="240" w:lineRule="auto"/>
        <w:jc w:val="both"/>
        <w:outlineLvl w:val="2"/>
        <w:rPr>
          <w:rFonts w:eastAsia="Times New Roman" w:cs="Tahoma"/>
          <w:b/>
          <w:kern w:val="1"/>
          <w:sz w:val="28"/>
          <w:szCs w:val="28"/>
          <w:u w:val="single"/>
        </w:rPr>
      </w:pPr>
      <w:bookmarkStart w:id="10" w:name="_Toc461447448"/>
      <w:r w:rsidRPr="007471A3">
        <w:rPr>
          <w:rFonts w:eastAsia="Times New Roman" w:cs="Tahoma"/>
          <w:b/>
          <w:kern w:val="1"/>
          <w:sz w:val="28"/>
          <w:szCs w:val="28"/>
          <w:u w:val="single"/>
        </w:rPr>
        <w:t>b.  Kryteria merytoryczne specyficzne – dla poszczególnych działań RPO WD 2014-2020 – zakres EFRR</w:t>
      </w:r>
      <w:bookmarkEnd w:id="10"/>
    </w:p>
    <w:p w:rsidR="00BA08D2" w:rsidRPr="007471A3" w:rsidRDefault="00BA08D2" w:rsidP="00BA08D2">
      <w:pPr>
        <w:rPr>
          <w:rFonts w:eastAsia="Times New Roman" w:cs="Times New Roman"/>
          <w:color w:val="000000"/>
          <w:sz w:val="18"/>
          <w:szCs w:val="1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OŚ PRIORYTETOWA 1 – Przedsiębiorstwa i innowacje</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rPr>
            </w:pPr>
            <w:r w:rsidRPr="007471A3">
              <w:rPr>
                <w:rFonts w:eastAsia="Times New Roman" w:cs="Arial"/>
              </w:rPr>
              <w:t>Czy projekt jest zgodny z regionalną strategią inteligentnej specjalizacji?</w:t>
            </w:r>
          </w:p>
          <w:p w:rsidR="00BA08D2" w:rsidRPr="007471A3" w:rsidRDefault="00BA08D2" w:rsidP="003D5188">
            <w:pPr>
              <w:autoSpaceDE w:val="0"/>
              <w:autoSpaceDN w:val="0"/>
              <w:adjustRightInd w:val="0"/>
              <w:spacing w:after="0"/>
              <w:jc w:val="both"/>
              <w:rPr>
                <w:rFonts w:eastAsia="Times New Roman" w:cs="Calibri"/>
                <w:color w:val="000000"/>
                <w:sz w:val="20"/>
                <w:szCs w:val="20"/>
              </w:rPr>
            </w:pPr>
            <w:r w:rsidRPr="007471A3">
              <w:rPr>
                <w:rFonts w:eastAsia="Times New Roman"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Czy projekt dotyczy infrastruktury badawczej w rozumieniu przepisów UE w zakresie pomocy publicznej?</w:t>
            </w: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BA08D2" w:rsidRPr="007471A3" w:rsidRDefault="00BA08D2" w:rsidP="003D5188">
            <w:pPr>
              <w:jc w:val="both"/>
              <w:rPr>
                <w:rFonts w:eastAsia="Times New Roman" w:cs="Arial"/>
                <w:sz w:val="20"/>
                <w:szCs w:val="20"/>
              </w:rPr>
            </w:pPr>
            <w:r w:rsidRPr="007471A3">
              <w:rPr>
                <w:rFonts w:eastAsia="Times New Roman" w:cs="Arial"/>
                <w:sz w:val="20"/>
                <w:szCs w:val="20"/>
              </w:rPr>
              <w:t>Kryterium sprawdza, czy projekt dotyczy infrastruktury badawczej w rozumieniu art. 2 pkt 91 ww. rozporządzenia nr 651/2014, tj.:</w:t>
            </w:r>
          </w:p>
          <w:p w:rsidR="00BA08D2" w:rsidRPr="007471A3" w:rsidRDefault="00BA08D2" w:rsidP="003D5188">
            <w:pPr>
              <w:jc w:val="both"/>
              <w:rPr>
                <w:rFonts w:eastAsia="Times New Roman" w:cs="Arial"/>
              </w:rPr>
            </w:pPr>
            <w:r w:rsidRPr="007471A3">
              <w:rPr>
                <w:rFonts w:eastAsia="Times New Roman"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7471A3">
              <w:rPr>
                <w:rFonts w:eastAsia="Times New Roman"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snapToGrid w:val="0"/>
              <w:rPr>
                <w:rFonts w:eastAsia="Times New Roman" w:cs="Arial"/>
                <w:b/>
              </w:rPr>
            </w:pPr>
            <w:r w:rsidRPr="007471A3">
              <w:rPr>
                <w:rFonts w:eastAsia="Times New Roman"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BA08D2" w:rsidRPr="007471A3" w:rsidDel="00FE2767" w:rsidRDefault="00BA08D2" w:rsidP="003D5188">
            <w:pPr>
              <w:spacing w:before="240"/>
              <w:jc w:val="both"/>
              <w:rPr>
                <w:rFonts w:eastAsia="Times New Roman" w:cs="Arial"/>
                <w:sz w:val="20"/>
                <w:szCs w:val="20"/>
              </w:rPr>
            </w:pPr>
            <w:r w:rsidRPr="007471A3">
              <w:rPr>
                <w:rFonts w:eastAsia="Times New Roman"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snapToGrid w:val="0"/>
              <w:jc w:val="center"/>
              <w:rPr>
                <w:rFonts w:eastAsia="Times New Roman" w:cs="Arial"/>
              </w:rPr>
            </w:pPr>
            <w:r w:rsidRPr="007471A3">
              <w:rPr>
                <w:rFonts w:eastAsia="Times New Roman" w:cs="Arial"/>
              </w:rPr>
              <w:t>Tak/Nie</w:t>
            </w:r>
            <w:r w:rsidRPr="007471A3">
              <w:rPr>
                <w:rFonts w:eastAsia="Times New Roman" w:cs="Arial"/>
              </w:rPr>
              <w:br/>
              <w:t xml:space="preserve">(niespełnienie kryterium </w:t>
            </w:r>
            <w:r w:rsidRPr="007471A3">
              <w:rPr>
                <w:rFonts w:eastAsia="Times New Roman" w:cs="Arial"/>
              </w:rPr>
              <w:br/>
              <w:t>oznacza odrzucenie wniosku)</w:t>
            </w:r>
            <w:r w:rsidRPr="007471A3" w:rsidDel="00FE2767">
              <w:rPr>
                <w:rFonts w:eastAsia="Times New Roman" w:cs="Arial"/>
              </w:rPr>
              <w:t xml:space="preserve"> </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BA08D2" w:rsidRPr="007471A3" w:rsidRDefault="00BA08D2" w:rsidP="003D5188">
            <w:pPr>
              <w:jc w:val="both"/>
              <w:rPr>
                <w:rFonts w:eastAsia="Times New Roman" w:cs="Arial"/>
                <w:sz w:val="20"/>
                <w:szCs w:val="20"/>
              </w:rPr>
            </w:pPr>
            <w:r w:rsidRPr="007471A3">
              <w:rPr>
                <w:rFonts w:eastAsia="Times New Roman"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BA08D2" w:rsidRPr="007471A3" w:rsidRDefault="00BA08D2" w:rsidP="003D5188">
            <w:pPr>
              <w:jc w:val="both"/>
              <w:rPr>
                <w:rFonts w:eastAsia="Times New Roman" w:cs="Arial"/>
                <w:i/>
                <w:sz w:val="20"/>
                <w:szCs w:val="20"/>
              </w:rPr>
            </w:pPr>
            <w:r w:rsidRPr="007471A3">
              <w:rPr>
                <w:rFonts w:eastAsia="Times New Roman" w:cs="Arial"/>
                <w:sz w:val="20"/>
                <w:szCs w:val="20"/>
              </w:rPr>
              <w:t xml:space="preserve">- </w:t>
            </w:r>
            <w:r w:rsidRPr="007471A3">
              <w:rPr>
                <w:rFonts w:eastAsia="Times New Roman" w:cs="Arial"/>
                <w:i/>
                <w:sz w:val="20"/>
                <w:szCs w:val="20"/>
              </w:rPr>
              <w:t>cena pobierana za prowadzenie i użytkowanie infrastruktury odpowiada cenie rynkowej;</w:t>
            </w:r>
          </w:p>
          <w:p w:rsidR="00BA08D2" w:rsidRPr="007471A3" w:rsidRDefault="00BA08D2" w:rsidP="003D5188">
            <w:pPr>
              <w:jc w:val="both"/>
              <w:rPr>
                <w:rFonts w:eastAsia="Times New Roman" w:cs="Arial"/>
                <w:sz w:val="20"/>
                <w:szCs w:val="20"/>
              </w:rPr>
            </w:pPr>
            <w:r w:rsidRPr="007471A3">
              <w:rPr>
                <w:rFonts w:eastAsia="Times New Roman"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finansowy wkład własny wnioskodawcy będącego jednostką naukową/ uczelnią/ szkołą wyższą /konsorcjum jednostek naukowych / konsorcjum uczelni/szkół wyższych stanowi minimum 2,5% wartości kosztów kwalifikowalnych projektu?</w:t>
            </w:r>
          </w:p>
          <w:p w:rsidR="00BA08D2" w:rsidRPr="007471A3" w:rsidRDefault="00BA08D2" w:rsidP="003D5188">
            <w:pPr>
              <w:spacing w:before="240"/>
              <w:jc w:val="both"/>
              <w:rPr>
                <w:rFonts w:eastAsia="Times New Roman" w:cs="Arial"/>
                <w:sz w:val="20"/>
                <w:szCs w:val="20"/>
              </w:rPr>
            </w:pPr>
            <w:r w:rsidRPr="007471A3">
              <w:rPr>
                <w:rFonts w:eastAsia="Times New Roman" w:cs="Arial"/>
                <w:sz w:val="20"/>
                <w:szCs w:val="20"/>
              </w:rPr>
              <w:t xml:space="preserve">Zgodnie z zaleceniem KE, jeśli wkład przedsiębiorstwa w finansowanie wydatków kwalifikowalnych projektu nie jest obligatoryjny (por. kryterium merytoryczne specyficzne nr 9 </w:t>
            </w:r>
            <w:r w:rsidRPr="007471A3">
              <w:rPr>
                <w:rFonts w:eastAsia="Times New Roman" w:cs="Arial"/>
                <w:i/>
                <w:sz w:val="20"/>
                <w:szCs w:val="20"/>
              </w:rPr>
              <w:t>Poziom współfinansowania projektu przez przedsiębiorstwo</w:t>
            </w:r>
            <w:r w:rsidRPr="007471A3">
              <w:rPr>
                <w:rFonts w:eastAsia="Times New Roman"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7471A3">
              <w:rPr>
                <w:rFonts w:eastAsia="Times New Roman" w:cs="Arial"/>
                <w:i/>
                <w:sz w:val="20"/>
                <w:szCs w:val="20"/>
              </w:rPr>
              <w:t>Wkład własny beneficjenta</w:t>
            </w:r>
            <w:r w:rsidRPr="007471A3">
              <w:rPr>
                <w:rFonts w:eastAsia="Times New Roman" w:cs="Arial"/>
                <w:sz w:val="20"/>
                <w:szCs w:val="20"/>
              </w:rPr>
              <w:t xml:space="preserve">) – konieczne jest wprowadzenie wymogu obowiązkowego wkładu finansowego takiego podmiotu w wysokości nie mniejszej niż 2,5% wydatków kwalifikowalnych w ramach projektu. </w:t>
            </w:r>
          </w:p>
          <w:p w:rsidR="00BA08D2" w:rsidRPr="007471A3" w:rsidRDefault="00BA08D2" w:rsidP="003D5188">
            <w:pPr>
              <w:spacing w:before="240"/>
              <w:jc w:val="both"/>
              <w:rPr>
                <w:rFonts w:eastAsia="Times New Roman" w:cs="Arial"/>
              </w:rPr>
            </w:pPr>
            <w:r w:rsidRPr="007471A3">
              <w:rPr>
                <w:rFonts w:eastAsia="Times New Roman"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 / 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 xml:space="preserve">Uzasadnienie dla inwestycji w zakresie infrastruktury B+R do badań podstawowych </w:t>
            </w:r>
          </w:p>
          <w:p w:rsidR="00BA08D2" w:rsidRPr="007471A3" w:rsidRDefault="00BA08D2" w:rsidP="003D5188">
            <w:pPr>
              <w:jc w:val="both"/>
              <w:rPr>
                <w:rFonts w:eastAsia="Times New Roman" w:cs="Arial"/>
                <w:b/>
              </w:rPr>
            </w:pPr>
            <w:r w:rsidRPr="007471A3">
              <w:rPr>
                <w:rFonts w:eastAsia="Times New Roman"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Czy infrastruktura B+R do badań podstawowych, zgodnie z regionalną strategią inteligentnej specjalizacji, wpłynie na realizację celów wsparcia w działania 1.1?</w:t>
            </w:r>
          </w:p>
          <w:p w:rsidR="00BA08D2" w:rsidRPr="007471A3" w:rsidRDefault="00BA08D2" w:rsidP="003D5188">
            <w:pPr>
              <w:jc w:val="both"/>
              <w:rPr>
                <w:rFonts w:eastAsia="Times New Roman" w:cs="Arial"/>
                <w:sz w:val="20"/>
                <w:szCs w:val="20"/>
              </w:rPr>
            </w:pPr>
            <w:r w:rsidRPr="007471A3">
              <w:rPr>
                <w:rFonts w:eastAsia="Times New Roman"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BA08D2" w:rsidRPr="007471A3" w:rsidRDefault="00BA08D2" w:rsidP="003D5188">
            <w:pPr>
              <w:jc w:val="both"/>
              <w:rPr>
                <w:rFonts w:eastAsia="Times New Roman" w:cs="Arial"/>
              </w:rPr>
            </w:pPr>
            <w:r w:rsidRPr="007471A3">
              <w:rPr>
                <w:rFonts w:eastAsia="Times New Roman"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Tak/Nie/Nie dotyczy</w:t>
            </w:r>
          </w:p>
          <w:p w:rsidR="00BA08D2" w:rsidRPr="007471A3" w:rsidRDefault="00BA08D2" w:rsidP="003D5188">
            <w:pPr>
              <w:snapToGrid w:val="0"/>
              <w:jc w:val="center"/>
              <w:rPr>
                <w:rFonts w:eastAsia="Times New Roman" w:cs="Arial"/>
              </w:rPr>
            </w:pPr>
            <w:r w:rsidRPr="007471A3">
              <w:rPr>
                <w:rFonts w:eastAsia="Times New Roman" w:cs="Arial"/>
              </w:rPr>
              <w:t xml:space="preserve">(jeśli dotyczy, 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b/>
              </w:rPr>
            </w:pPr>
            <w:r w:rsidRPr="007471A3">
              <w:rPr>
                <w:rFonts w:eastAsia="Times New Roman" w:cs="Arial"/>
              </w:rPr>
              <w:t>Czy wnioskodawca przedstawił racjonalny plan dotyczący wykorzystania infrastruktury B+R w okresie co najmniej 5 lat od zakończenia realizacji projektu?</w:t>
            </w: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 ramach kryterium ocenie jakościowej podlegać będzie zawartość przedstawionego przez wnioskodawcę planu wykorzystania infrastruktury B+R, obejmującego następujące elementy: </w:t>
            </w:r>
          </w:p>
          <w:p w:rsidR="00BA08D2" w:rsidRPr="007471A3" w:rsidRDefault="00BA08D2" w:rsidP="003D5188">
            <w:pPr>
              <w:numPr>
                <w:ilvl w:val="0"/>
                <w:numId w:val="122"/>
              </w:numPr>
              <w:spacing w:before="240" w:after="120"/>
              <w:ind w:left="317"/>
              <w:jc w:val="both"/>
              <w:rPr>
                <w:rFonts w:eastAsia="Times New Roman" w:cs="Arial"/>
                <w:sz w:val="20"/>
                <w:szCs w:val="20"/>
              </w:rPr>
            </w:pPr>
            <w:r w:rsidRPr="007471A3">
              <w:rPr>
                <w:rFonts w:eastAsia="Times New Roman" w:cs="Arial"/>
                <w:sz w:val="20"/>
                <w:szCs w:val="20"/>
              </w:rPr>
              <w:t xml:space="preserve"> planowany program badawczy oraz analiza popytu w sektorze biznesu na usługi badawcze powiązane z tym programem </w:t>
            </w:r>
            <w:r w:rsidRPr="007471A3">
              <w:rPr>
                <w:rFonts w:eastAsia="Times New Roman" w:cs="Arial"/>
                <w:sz w:val="20"/>
                <w:szCs w:val="20"/>
              </w:rPr>
              <w:br/>
              <w:t>(0-3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przyznanie 0 pkt. oznacza negatywną ocenę w ramach kryterium.</w:t>
            </w:r>
          </w:p>
          <w:p w:rsidR="00BA08D2" w:rsidRPr="007471A3" w:rsidRDefault="00BA08D2" w:rsidP="003D5188">
            <w:pPr>
              <w:numPr>
                <w:ilvl w:val="0"/>
                <w:numId w:val="122"/>
              </w:numPr>
              <w:spacing w:before="240" w:after="120"/>
              <w:ind w:left="459"/>
              <w:jc w:val="both"/>
              <w:rPr>
                <w:rFonts w:eastAsia="Times New Roman" w:cs="Arial"/>
                <w:sz w:val="20"/>
                <w:szCs w:val="20"/>
              </w:rPr>
            </w:pPr>
            <w:r w:rsidRPr="007471A3">
              <w:rPr>
                <w:rFonts w:eastAsia="Times New Roman" w:cs="Arial"/>
                <w:sz w:val="20"/>
                <w:szCs w:val="20"/>
              </w:rPr>
              <w:t>planowane działania w zakresie pozyskania nowych klientów z sektora gospodarczego (0-2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2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analizę ryzyka szczególnie w zakresie braku popytu wraz z przedstawieniem środków zaradczych (0-2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2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 czym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przedstawienie wyników osiąganych w przeszłości przez jednostkę w zakresie (0-1 pkt.):</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udziału przychodów z sektora biznesu w ogólnych przychodach jednostki bezpośrednio realizującej projekt,</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liczby wspólnych projektów naukowo-badawczych realizowanych z przedsiębiorcami,</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liczby umów lub porozumień o współpracy z sektorem gospodarczym.</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projekt otrzyma 0 pkt. jeżeli wnioskodawca nie wykaże  osiąganych wyników w przeszłości za pomocą w/w wskaźników –przyznanie 0 pkt. oznacza negatywną ocenę w ramach kryterium</w:t>
            </w:r>
          </w:p>
          <w:p w:rsidR="00BA08D2" w:rsidRPr="007471A3" w:rsidRDefault="00BA08D2" w:rsidP="003D5188">
            <w:pPr>
              <w:numPr>
                <w:ilvl w:val="0"/>
                <w:numId w:val="122"/>
              </w:numPr>
              <w:spacing w:before="240" w:after="120"/>
              <w:ind w:left="319"/>
              <w:contextualSpacing/>
              <w:jc w:val="both"/>
              <w:rPr>
                <w:rFonts w:eastAsia="Calibri" w:cs="Arial"/>
                <w:sz w:val="20"/>
                <w:szCs w:val="20"/>
                <w:lang w:eastAsia="en-US"/>
              </w:rPr>
            </w:pPr>
            <w:r w:rsidRPr="007471A3">
              <w:rPr>
                <w:rFonts w:eastAsia="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BA08D2" w:rsidRPr="007471A3" w:rsidRDefault="00BA08D2" w:rsidP="003D5188">
            <w:pPr>
              <w:spacing w:after="120"/>
              <w:ind w:left="-43"/>
              <w:jc w:val="both"/>
              <w:rPr>
                <w:rFonts w:eastAsia="Times New Roman" w:cs="Arial"/>
              </w:rPr>
            </w:pPr>
            <w:r w:rsidRPr="007471A3">
              <w:rPr>
                <w:rFonts w:eastAsia="Times New Roman"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0-15 pkt.</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Times New Roman"/>
              </w:rPr>
            </w:pPr>
            <w:r w:rsidRPr="007471A3">
              <w:rPr>
                <w:rFonts w:eastAsia="Times New Roman" w:cs="Arial"/>
              </w:rPr>
              <w:t>(</w:t>
            </w:r>
            <w:r w:rsidRPr="007471A3">
              <w:rPr>
                <w:rFonts w:eastAsia="Times New Roman" w:cs="Arial"/>
                <w:u w:val="single"/>
              </w:rPr>
              <w:t xml:space="preserve">0 pkt. w kryterium w odniesieniu do któregokolwiek elementu planu </w:t>
            </w:r>
            <w:r w:rsidRPr="007471A3">
              <w:rPr>
                <w:rFonts w:eastAsia="Times New Roman" w:cs="Arial"/>
                <w:u w:val="single"/>
              </w:rPr>
              <w:br/>
              <w:t>oznacza odrzucenie wniosku</w:t>
            </w:r>
            <w:r w:rsidRPr="007471A3">
              <w:rPr>
                <w:rFonts w:eastAsia="Times New Roman" w:cs="Arial"/>
              </w:rPr>
              <w:t>)</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Arial"/>
              </w:rPr>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before="240"/>
              <w:jc w:val="both"/>
              <w:rPr>
                <w:rFonts w:eastAsia="Times New Roman" w:cs="Arial"/>
              </w:rPr>
            </w:pPr>
            <w:r w:rsidRPr="007471A3">
              <w:rPr>
                <w:rFonts w:eastAsia="Times New Roman" w:cs="Arial"/>
              </w:rPr>
              <w:t>Czy część projektu przeznaczona do wykorzystania gospodarczego – i tym samym objęta pomocą publiczną – jest większa niż 20% kosztów kwalifikowalnych w projekcie?</w:t>
            </w:r>
          </w:p>
          <w:p w:rsidR="00BA08D2" w:rsidRPr="007471A3" w:rsidRDefault="00BA08D2" w:rsidP="003D5188">
            <w:pPr>
              <w:snapToGrid w:val="0"/>
              <w:jc w:val="both"/>
              <w:rPr>
                <w:rFonts w:eastAsia="Times New Roman" w:cs="Arial"/>
                <w:sz w:val="20"/>
                <w:szCs w:val="20"/>
              </w:rPr>
            </w:pPr>
            <w:r w:rsidRPr="007471A3">
              <w:rPr>
                <w:rFonts w:eastAsia="Times New Roman"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BA08D2" w:rsidRPr="007471A3" w:rsidRDefault="00BA08D2" w:rsidP="003D5188">
            <w:pPr>
              <w:snapToGrid w:val="0"/>
              <w:jc w:val="both"/>
              <w:rPr>
                <w:rFonts w:eastAsia="Times New Roman" w:cs="Arial"/>
                <w:sz w:val="20"/>
                <w:szCs w:val="20"/>
              </w:rPr>
            </w:pPr>
            <w:r w:rsidRPr="007471A3">
              <w:rPr>
                <w:rFonts w:eastAsia="Times New Roman"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BA08D2" w:rsidRPr="007471A3" w:rsidRDefault="00BA08D2" w:rsidP="003D5188">
            <w:pPr>
              <w:spacing w:before="240"/>
              <w:jc w:val="both"/>
              <w:rPr>
                <w:rFonts w:eastAsia="Times New Roman" w:cs="Arial"/>
                <w:sz w:val="20"/>
                <w:szCs w:val="20"/>
              </w:rPr>
            </w:pPr>
            <w:r w:rsidRPr="007471A3">
              <w:rPr>
                <w:rFonts w:eastAsia="Times New Roman"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BA08D2" w:rsidRPr="007471A3" w:rsidRDefault="00BA08D2" w:rsidP="003D5188">
            <w:pPr>
              <w:jc w:val="both"/>
              <w:rPr>
                <w:rFonts w:eastAsia="Times New Roman" w:cs="Arial"/>
                <w:sz w:val="20"/>
                <w:szCs w:val="20"/>
              </w:rPr>
            </w:pPr>
            <w:r w:rsidRPr="007471A3">
              <w:rPr>
                <w:rFonts w:eastAsia="Times New Roman" w:cs="Arial"/>
                <w:sz w:val="20"/>
                <w:szCs w:val="20"/>
              </w:rPr>
              <w:t>Poziom mniejszy lub równy 20% oznacza odrzucenie wniosku o dofinansowanie.</w:t>
            </w:r>
          </w:p>
          <w:p w:rsidR="00BA08D2" w:rsidRPr="007471A3" w:rsidRDefault="00BA08D2" w:rsidP="003D5188">
            <w:pPr>
              <w:rPr>
                <w:rFonts w:eastAsia="Times New Roman" w:cs="Times New Roman"/>
              </w:rPr>
            </w:pPr>
            <w:r w:rsidRPr="007471A3">
              <w:rPr>
                <w:rFonts w:eastAsia="Times New Roman" w:cs="Times New Roman"/>
              </w:rPr>
              <w:t>Punktacja przyznawana za procentowy udział części gospodarczej w projekcie – jeśli udział części gospodarczej jest: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xml:space="preserve">≤ </w:t>
            </w:r>
            <w:r w:rsidRPr="007471A3">
              <w:rPr>
                <w:rFonts w:eastAsia="Times New Roman" w:cs="Arial"/>
                <w:sz w:val="20"/>
                <w:szCs w:val="20"/>
              </w:rPr>
              <w:t>20%  =  0 pkt.,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&gt; 20%   –   &lt; 30%  =  4 pkt.,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w:t>
            </w:r>
            <w:r w:rsidRPr="007471A3">
              <w:rPr>
                <w:rFonts w:eastAsia="Times New Roman" w:cs="Arial"/>
                <w:sz w:val="20"/>
                <w:szCs w:val="20"/>
              </w:rPr>
              <w:t xml:space="preserve"> 30%  –    &lt; 40%  =  8 pkt.,</w:t>
            </w:r>
          </w:p>
          <w:p w:rsidR="00BA08D2" w:rsidRPr="007471A3" w:rsidRDefault="00BA08D2" w:rsidP="003D5188">
            <w:pPr>
              <w:spacing w:after="0"/>
              <w:rPr>
                <w:rFonts w:eastAsia="Times New Roman" w:cs="Arial"/>
                <w:sz w:val="20"/>
                <w:szCs w:val="20"/>
              </w:rPr>
            </w:pPr>
            <w:r w:rsidRPr="007471A3">
              <w:rPr>
                <w:rFonts w:eastAsia="Times New Roman" w:cs="Arial"/>
                <w:color w:val="000000"/>
                <w:sz w:val="20"/>
                <w:szCs w:val="20"/>
              </w:rPr>
              <w:t>-    ≥</w:t>
            </w:r>
            <w:r w:rsidRPr="007471A3">
              <w:rPr>
                <w:rFonts w:eastAsia="Times New Roman" w:cs="Arial"/>
                <w:sz w:val="20"/>
                <w:szCs w:val="20"/>
              </w:rPr>
              <w:t xml:space="preserve"> 40%  =  16 pkt.</w:t>
            </w:r>
          </w:p>
          <w:p w:rsidR="00BA08D2" w:rsidRPr="007471A3" w:rsidRDefault="00BA08D2" w:rsidP="003D5188">
            <w:pPr>
              <w:snapToGrid w:val="0"/>
              <w:spacing w:before="240"/>
              <w:jc w:val="both"/>
              <w:rPr>
                <w:rFonts w:eastAsia="Times New Roman" w:cs="Arial"/>
              </w:rPr>
            </w:pPr>
            <w:r w:rsidRPr="007471A3">
              <w:rPr>
                <w:rFonts w:eastAsia="Times New Roman"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0-16 pkt.</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pkt. w kryterium </w:t>
            </w:r>
            <w:r w:rsidRPr="007471A3">
              <w:rPr>
                <w:rFonts w:eastAsia="Times New Roman" w:cs="Arial"/>
              </w:rPr>
              <w:br/>
            </w:r>
            <w:r w:rsidRPr="007471A3">
              <w:rPr>
                <w:rFonts w:eastAsia="Times New Roman" w:cs="Arial"/>
                <w:u w:val="single"/>
              </w:rPr>
              <w:t>oznacza</w:t>
            </w:r>
            <w:r w:rsidRPr="007471A3">
              <w:rPr>
                <w:rFonts w:eastAsia="Times New Roman" w:cs="Arial"/>
              </w:rPr>
              <w:t xml:space="preserve"> </w:t>
            </w:r>
            <w:r w:rsidRPr="007471A3">
              <w:rPr>
                <w:rFonts w:eastAsia="Times New Roman" w:cs="Arial"/>
                <w:u w:val="single"/>
              </w:rPr>
              <w:t>odrzucenie wniosku</w:t>
            </w:r>
            <w:r w:rsidRPr="007471A3">
              <w:rPr>
                <w:rFonts w:eastAsia="Times New Roman" w:cs="Arial"/>
              </w:rPr>
              <w:t>)</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rPr>
            </w:pPr>
            <w:r w:rsidRPr="007471A3">
              <w:rPr>
                <w:rFonts w:eastAsia="Times New Roman"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w budżecie projektu, na etapie realizacji inwestycji, zapewniono współfinansowanie kosztów przez przedsiębiorstwo (przedsiębiorstwa)?</w:t>
            </w:r>
          </w:p>
          <w:p w:rsidR="00BA08D2" w:rsidRPr="007471A3" w:rsidRDefault="00BA08D2" w:rsidP="003D5188">
            <w:pPr>
              <w:jc w:val="both"/>
              <w:rPr>
                <w:rFonts w:eastAsia="Times New Roman" w:cs="Arial"/>
                <w:sz w:val="20"/>
                <w:szCs w:val="20"/>
              </w:rPr>
            </w:pPr>
            <w:r w:rsidRPr="007471A3">
              <w:rPr>
                <w:rFonts w:eastAsia="Times New Roman" w:cs="Arial"/>
                <w:sz w:val="20"/>
                <w:szCs w:val="20"/>
              </w:rPr>
              <w:t>Przez współfinansowanie przez przedsiębiorstwo należy rozumieć zewnętrzne środki finansowe, zapewnione w budżecie 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rsidR="00BA08D2" w:rsidRPr="007471A3" w:rsidRDefault="00BA08D2" w:rsidP="003D5188">
            <w:pPr>
              <w:jc w:val="both"/>
              <w:rPr>
                <w:rFonts w:eastAsia="Times New Roman" w:cs="Arial"/>
                <w:sz w:val="20"/>
                <w:szCs w:val="20"/>
              </w:rPr>
            </w:pPr>
            <w:r w:rsidRPr="007471A3">
              <w:rPr>
                <w:rFonts w:eastAsia="Times New Roman" w:cs="Arial"/>
                <w:sz w:val="20"/>
                <w:szCs w:val="20"/>
              </w:rPr>
              <w:t>Punkty będą przyznawane za wykazanie poziomu współfinansowania przez przedsiębiorstwo w stosunku do współfinansowania ze środków publicznych w odniesieniu do kosztów kwalifikowalnych projektu:</w:t>
            </w:r>
          </w:p>
          <w:p w:rsidR="00BA08D2" w:rsidRPr="007471A3" w:rsidRDefault="00BA08D2" w:rsidP="003D5188">
            <w:pPr>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2% = 0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sz w:val="20"/>
                <w:szCs w:val="20"/>
              </w:rPr>
              <w:t xml:space="preserve">- </w:t>
            </w:r>
            <w:r w:rsidRPr="007471A3">
              <w:rPr>
                <w:rFonts w:eastAsia="Times New Roman" w:cs="Arial"/>
                <w:color w:val="000000"/>
                <w:sz w:val="20"/>
                <w:szCs w:val="20"/>
              </w:rPr>
              <w:t>≤ 5% = 1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color w:val="000000"/>
                <w:sz w:val="20"/>
                <w:szCs w:val="20"/>
              </w:rPr>
              <w:t>- &lt; 10% = 2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color w:val="000000"/>
                <w:sz w:val="20"/>
                <w:szCs w:val="20"/>
              </w:rPr>
              <w:t xml:space="preserve">- ≥ 10 % = 3 pkt. </w:t>
            </w:r>
          </w:p>
          <w:p w:rsidR="00BA08D2" w:rsidRPr="007471A3" w:rsidRDefault="00BA08D2" w:rsidP="003D5188">
            <w:pPr>
              <w:jc w:val="both"/>
              <w:rPr>
                <w:rFonts w:eastAsia="Times New Roman"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0-3 pkt.</w:t>
            </w:r>
          </w:p>
          <w:p w:rsidR="00BA08D2" w:rsidRPr="007471A3" w:rsidRDefault="00BA08D2" w:rsidP="003D5188">
            <w:pPr>
              <w:snapToGrid w:val="0"/>
              <w:jc w:val="center"/>
              <w:rPr>
                <w:rFonts w:eastAsia="Times New Roman" w:cs="Arial"/>
                <w:color w:val="FF0000"/>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 xml:space="preserve">Czy wnioskodawca deklaruje obniżenie poziomu dofinansowania (które – zgodnie z przepisami i specyfiką projektu – może uzyskać) i zwiększenie wartości wkładu własnego? </w:t>
            </w:r>
          </w:p>
          <w:p w:rsidR="00BA08D2" w:rsidRPr="007471A3" w:rsidRDefault="00BA08D2" w:rsidP="003D5188">
            <w:pPr>
              <w:jc w:val="both"/>
              <w:rPr>
                <w:rFonts w:eastAsia="Times New Roman" w:cs="Arial"/>
                <w:sz w:val="20"/>
                <w:szCs w:val="20"/>
              </w:rPr>
            </w:pPr>
            <w:r w:rsidRPr="007471A3">
              <w:rPr>
                <w:rFonts w:eastAsia="Times New Roman" w:cs="Arial"/>
                <w:sz w:val="20"/>
                <w:szCs w:val="20"/>
              </w:rPr>
              <w:t>Kryterium punktuje programową preferencję dla projektów, w których zapewniono wkład własny większy o co najmniej 5% niż minimalny wkład własny przewidziany odpowiednimi przepisami i specyfika danego projektu.</w:t>
            </w:r>
          </w:p>
          <w:p w:rsidR="00BA08D2" w:rsidRPr="007471A3" w:rsidRDefault="00BA08D2" w:rsidP="003D5188">
            <w:pPr>
              <w:spacing w:after="0"/>
              <w:jc w:val="both"/>
              <w:rPr>
                <w:rFonts w:eastAsia="Times New Roman" w:cs="Arial"/>
                <w:sz w:val="20"/>
                <w:szCs w:val="20"/>
              </w:rPr>
            </w:pPr>
            <w:r w:rsidRPr="007471A3">
              <w:rPr>
                <w:rFonts w:eastAsia="Times New Roman" w:cs="Arial"/>
                <w:sz w:val="20"/>
                <w:szCs w:val="20"/>
              </w:rPr>
              <w:t>Czy wnioskodawca obniżył poziom dofinansowania (które – zgodnie z przepisami i specyfiką projektu – może uzyskać) o co najmniej 5%?</w:t>
            </w:r>
          </w:p>
          <w:p w:rsidR="00BA08D2" w:rsidRPr="007471A3" w:rsidRDefault="00BA08D2" w:rsidP="003D5188">
            <w:pPr>
              <w:spacing w:after="0"/>
              <w:jc w:val="both"/>
              <w:rPr>
                <w:rFonts w:eastAsia="Times New Roman" w:cs="Arial"/>
                <w:sz w:val="20"/>
                <w:szCs w:val="20"/>
              </w:rPr>
            </w:pPr>
            <w:r w:rsidRPr="007471A3">
              <w:rPr>
                <w:rFonts w:eastAsia="Times New Roman" w:cs="Arial"/>
                <w:sz w:val="20"/>
                <w:szCs w:val="20"/>
              </w:rPr>
              <w:t>- tak (2 pkt.),</w:t>
            </w:r>
          </w:p>
          <w:p w:rsidR="00BA08D2" w:rsidRPr="007471A3" w:rsidRDefault="00BA08D2" w:rsidP="003D5188">
            <w:pPr>
              <w:jc w:val="both"/>
              <w:rPr>
                <w:rFonts w:eastAsia="Times New Roman" w:cs="Arial"/>
                <w:sz w:val="20"/>
                <w:szCs w:val="20"/>
              </w:rPr>
            </w:pPr>
            <w:r w:rsidRPr="007471A3">
              <w:rPr>
                <w:rFonts w:eastAsia="Times New Roman" w:cs="Arial"/>
                <w:sz w:val="20"/>
                <w:szCs w:val="20"/>
              </w:rPr>
              <w:t>- nie (0 pkt.)</w:t>
            </w:r>
          </w:p>
          <w:p w:rsidR="00BA08D2" w:rsidRPr="007471A3" w:rsidRDefault="00BA08D2" w:rsidP="003D5188">
            <w:pPr>
              <w:jc w:val="both"/>
              <w:rPr>
                <w:rFonts w:eastAsia="Times New Roman" w:cs="Arial"/>
              </w:rPr>
            </w:pPr>
            <w:r w:rsidRPr="007471A3">
              <w:rPr>
                <w:rFonts w:eastAsia="Times New Roman"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0-2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Kryterium odnosi się do wskaźnika programowego </w:t>
            </w:r>
            <w:r w:rsidRPr="007471A3">
              <w:rPr>
                <w:rFonts w:eastAsia="Times New Roman" w:cs="Arial"/>
                <w:i/>
              </w:rPr>
              <w:t>Liczba naukowców pracujących w ulepszonych obiektach infrastruktury badawczej</w:t>
            </w:r>
            <w:r w:rsidRPr="007471A3">
              <w:rPr>
                <w:rFonts w:eastAsia="Times New Roman" w:cs="Arial"/>
              </w:rPr>
              <w:t xml:space="preserve"> i ocenia wpływ projektu na wykonanie jego wartości docelowej (172 EPC; EPC – ekwiwalent pełnego czasu pracy).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line="240" w:lineRule="auto"/>
              <w:jc w:val="both"/>
              <w:rPr>
                <w:rFonts w:eastAsia="Times New Roman" w:cs="Arial"/>
              </w:rPr>
            </w:pPr>
            <w:r w:rsidRPr="007471A3">
              <w:rPr>
                <w:rFonts w:eastAsia="Times New Roman" w:cs="Arial"/>
              </w:rPr>
              <w:t>Jaki procent wykonania wskaźnika będzie stanowić założona w projekcie liczba naukowców pracujących w  ulepszonych obiektach infrastruktury badawczej:</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&lt;</w:t>
            </w:r>
            <w:r w:rsidRPr="007471A3">
              <w:rPr>
                <w:rFonts w:eastAsia="Times New Roman" w:cs="Arial"/>
                <w:sz w:val="20"/>
                <w:szCs w:val="20"/>
              </w:rPr>
              <w:t xml:space="preserve"> 10 punktów procentowych (0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xml:space="preserve">≥ 10 &lt; 20 </w:t>
            </w:r>
            <w:r w:rsidRPr="007471A3">
              <w:rPr>
                <w:rFonts w:eastAsia="Times New Roman" w:cs="Arial"/>
                <w:sz w:val="20"/>
                <w:szCs w:val="20"/>
              </w:rPr>
              <w:t xml:space="preserve">punktów procentowych (1 pkt);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20</w:t>
            </w:r>
            <w:r w:rsidRPr="007471A3">
              <w:rPr>
                <w:rFonts w:eastAsia="Times New Roman" w:cs="Arial"/>
                <w:sz w:val="20"/>
                <w:szCs w:val="20"/>
              </w:rPr>
              <w:t xml:space="preserve"> </w:t>
            </w:r>
            <w:r w:rsidRPr="007471A3">
              <w:rPr>
                <w:rFonts w:eastAsia="Times New Roman" w:cs="Arial"/>
                <w:color w:val="000000"/>
                <w:sz w:val="20"/>
                <w:szCs w:val="20"/>
              </w:rPr>
              <w:t>&lt; 30</w:t>
            </w:r>
            <w:r w:rsidRPr="007471A3">
              <w:rPr>
                <w:rFonts w:eastAsia="Times New Roman" w:cs="Arial"/>
                <w:sz w:val="20"/>
                <w:szCs w:val="20"/>
              </w:rPr>
              <w:t xml:space="preserve"> punktów procentowych (2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30</w:t>
            </w:r>
            <w:r w:rsidRPr="007471A3">
              <w:rPr>
                <w:rFonts w:eastAsia="Times New Roman" w:cs="Arial"/>
                <w:sz w:val="20"/>
                <w:szCs w:val="20"/>
              </w:rPr>
              <w:t xml:space="preserve"> </w:t>
            </w:r>
            <w:r w:rsidRPr="007471A3">
              <w:rPr>
                <w:rFonts w:eastAsia="Times New Roman" w:cs="Arial"/>
                <w:color w:val="000000"/>
                <w:sz w:val="20"/>
                <w:szCs w:val="20"/>
              </w:rPr>
              <w:t>&lt; 40</w:t>
            </w:r>
            <w:r w:rsidRPr="007471A3">
              <w:rPr>
                <w:rFonts w:eastAsia="Times New Roman" w:cs="Arial"/>
                <w:sz w:val="20"/>
                <w:szCs w:val="20"/>
              </w:rPr>
              <w:t xml:space="preserve"> punktów procentowych (3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40</w:t>
            </w:r>
            <w:r w:rsidRPr="007471A3">
              <w:rPr>
                <w:rFonts w:eastAsia="Times New Roman" w:cs="Arial"/>
                <w:sz w:val="20"/>
                <w:szCs w:val="20"/>
              </w:rPr>
              <w:t xml:space="preserve"> </w:t>
            </w:r>
            <w:r w:rsidRPr="007471A3">
              <w:rPr>
                <w:rFonts w:eastAsia="Times New Roman" w:cs="Arial"/>
                <w:color w:val="000000"/>
                <w:sz w:val="20"/>
                <w:szCs w:val="20"/>
              </w:rPr>
              <w:t xml:space="preserve">&lt; 50 </w:t>
            </w:r>
            <w:r w:rsidRPr="007471A3">
              <w:rPr>
                <w:rFonts w:eastAsia="Times New Roman" w:cs="Arial"/>
                <w:sz w:val="20"/>
                <w:szCs w:val="20"/>
              </w:rPr>
              <w:t>punktów procentowych (4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50</w:t>
            </w:r>
            <w:r w:rsidRPr="007471A3">
              <w:rPr>
                <w:rFonts w:eastAsia="Times New Roman" w:cs="Arial"/>
                <w:sz w:val="20"/>
                <w:szCs w:val="20"/>
              </w:rPr>
              <w:t xml:space="preserve"> </w:t>
            </w:r>
            <w:r w:rsidRPr="007471A3">
              <w:rPr>
                <w:rFonts w:eastAsia="Times New Roman" w:cs="Arial"/>
                <w:color w:val="000000"/>
                <w:sz w:val="20"/>
                <w:szCs w:val="20"/>
              </w:rPr>
              <w:t xml:space="preserve">≤ 60 </w:t>
            </w:r>
            <w:r w:rsidRPr="007471A3">
              <w:rPr>
                <w:rFonts w:eastAsia="Times New Roman" w:cs="Arial"/>
                <w:sz w:val="20"/>
                <w:szCs w:val="20"/>
              </w:rPr>
              <w:t>punktów procentowych (5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powyżej 60 punktów procentowych (6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autoSpaceDE w:val="0"/>
              <w:autoSpaceDN w:val="0"/>
              <w:adjustRightInd w:val="0"/>
              <w:spacing w:after="0"/>
              <w:jc w:val="both"/>
              <w:rPr>
                <w:rFonts w:eastAsia="Times New Roman" w:cs="Calibri"/>
                <w:color w:val="000000"/>
                <w:sz w:val="20"/>
                <w:szCs w:val="20"/>
              </w:rPr>
            </w:pPr>
            <w:r w:rsidRPr="007471A3">
              <w:rPr>
                <w:rFonts w:eastAsia="Times New Roman"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sz w:val="20"/>
                <w:szCs w:val="20"/>
              </w:rPr>
              <w:t>Liczba pracowników wykazywana w ekwiwalencie pełnego czasu pracy (EPC)</w:t>
            </w:r>
            <w:r w:rsidRPr="007471A3">
              <w:rPr>
                <w:rFonts w:eastAsia="Times New Roman"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0-6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sz w:val="20"/>
                <w:szCs w:val="20"/>
              </w:rPr>
              <w:t>(</w:t>
            </w:r>
            <w:r w:rsidRPr="007471A3">
              <w:rPr>
                <w:rFonts w:eastAsia="Times New Roman" w:cs="Arial"/>
              </w:rPr>
              <w:t>0 punktów w kryterium 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 xml:space="preserve">Maksymalna liczba punktów do uzyskania za kryteria punktowane:   </w:t>
            </w:r>
            <w:r w:rsidRPr="007471A3">
              <w:rPr>
                <w:rFonts w:eastAsia="Times New Roman" w:cs="Arial"/>
                <w:b/>
                <w:sz w:val="24"/>
                <w:szCs w:val="24"/>
              </w:rPr>
              <w:t>42</w:t>
            </w:r>
          </w:p>
        </w:tc>
      </w:tr>
    </w:tbl>
    <w:p w:rsidR="00BA08D2" w:rsidRPr="007471A3" w:rsidRDefault="00BA08D2" w:rsidP="00BA08D2">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BA08D2" w:rsidRPr="007471A3" w:rsidTr="003D5188">
        <w:tc>
          <w:tcPr>
            <w:tcW w:w="817" w:type="dxa"/>
            <w:vAlign w:val="center"/>
          </w:tcPr>
          <w:p w:rsidR="00BA08D2" w:rsidRPr="007471A3" w:rsidRDefault="00BA08D2" w:rsidP="003D5188">
            <w:pPr>
              <w:jc w:val="center"/>
            </w:pPr>
            <w:r w:rsidRPr="007471A3">
              <w:rPr>
                <w:rFonts w:eastAsia="Times New Roman" w:cs="Arial"/>
                <w:b/>
                <w:kern w:val="1"/>
                <w:sz w:val="20"/>
                <w:szCs w:val="20"/>
              </w:rPr>
              <w:t>Lp.</w:t>
            </w:r>
          </w:p>
        </w:tc>
        <w:tc>
          <w:tcPr>
            <w:tcW w:w="3686" w:type="dxa"/>
            <w:vAlign w:val="center"/>
          </w:tcPr>
          <w:p w:rsidR="00BA08D2" w:rsidRPr="007471A3" w:rsidRDefault="00BA08D2" w:rsidP="003D5188">
            <w:pPr>
              <w:jc w:val="center"/>
            </w:pPr>
            <w:r w:rsidRPr="007471A3">
              <w:rPr>
                <w:rFonts w:eastAsia="Times New Roman" w:cs="Arial"/>
                <w:b/>
                <w:kern w:val="1"/>
              </w:rPr>
              <w:t>Nazwa kryterium</w:t>
            </w:r>
          </w:p>
        </w:tc>
        <w:tc>
          <w:tcPr>
            <w:tcW w:w="6378" w:type="dxa"/>
            <w:vAlign w:val="center"/>
          </w:tcPr>
          <w:p w:rsidR="00BA08D2" w:rsidRPr="007471A3" w:rsidRDefault="00BA08D2" w:rsidP="003D5188">
            <w:pPr>
              <w:jc w:val="center"/>
            </w:pPr>
            <w:r w:rsidRPr="007471A3">
              <w:rPr>
                <w:rFonts w:eastAsia="Times New Roman" w:cs="Arial"/>
                <w:b/>
                <w:kern w:val="1"/>
              </w:rPr>
              <w:t>Definicja kryterium</w:t>
            </w:r>
          </w:p>
        </w:tc>
        <w:tc>
          <w:tcPr>
            <w:tcW w:w="3969" w:type="dxa"/>
            <w:vAlign w:val="center"/>
          </w:tcPr>
          <w:p w:rsidR="00BA08D2" w:rsidRPr="007471A3" w:rsidRDefault="00BA08D2" w:rsidP="003D5188">
            <w:pPr>
              <w:jc w:val="center"/>
            </w:pPr>
            <w:r w:rsidRPr="007471A3">
              <w:rPr>
                <w:rFonts w:eastAsia="Times New Roman" w:cs="Arial"/>
                <w:b/>
                <w:kern w:val="1"/>
              </w:rPr>
              <w:t>Opis znaczenia kryterium</w:t>
            </w:r>
          </w:p>
        </w:tc>
      </w:tr>
      <w:tr w:rsidR="00BA08D2" w:rsidRPr="007471A3" w:rsidTr="003D5188">
        <w:tc>
          <w:tcPr>
            <w:tcW w:w="817" w:type="dxa"/>
          </w:tcPr>
          <w:p w:rsidR="00BA08D2" w:rsidRPr="007471A3" w:rsidRDefault="00BA08D2" w:rsidP="003D5188">
            <w:pPr>
              <w:spacing w:before="240"/>
            </w:pPr>
            <w:r w:rsidRPr="007471A3">
              <w:rPr>
                <w:rFonts w:eastAsia="Times New Roman" w:cs="Times New Roman"/>
                <w:b/>
                <w:color w:val="000000"/>
                <w:sz w:val="18"/>
                <w:szCs w:val="18"/>
              </w:rPr>
              <w:t>1.</w:t>
            </w:r>
          </w:p>
        </w:tc>
        <w:tc>
          <w:tcPr>
            <w:tcW w:w="3686" w:type="dxa"/>
          </w:tcPr>
          <w:p w:rsidR="00BA08D2" w:rsidRPr="007471A3" w:rsidRDefault="00BA08D2" w:rsidP="003D5188">
            <w:pPr>
              <w:spacing w:before="240"/>
            </w:pPr>
            <w:r w:rsidRPr="007471A3">
              <w:rPr>
                <w:rFonts w:cs="Arial"/>
                <w:b/>
              </w:rPr>
              <w:t>Uzyskanie przez projekt minimum punktowego z sekcji kryteriów specyficznych</w:t>
            </w:r>
          </w:p>
        </w:tc>
        <w:tc>
          <w:tcPr>
            <w:tcW w:w="6378" w:type="dxa"/>
          </w:tcPr>
          <w:p w:rsidR="00BA08D2" w:rsidRPr="007471A3" w:rsidRDefault="00BA08D2" w:rsidP="003D5188">
            <w:pPr>
              <w:spacing w:before="240"/>
            </w:pPr>
            <w:r w:rsidRPr="007471A3">
              <w:rPr>
                <w:rFonts w:cs="Arial"/>
              </w:rPr>
              <w:t>W ramach tego kryterium będzie sprawdzane, czy projekt otrzymał co najmniej 20% możliwych do uzyskania punktów za kryteria merytoryczne</w:t>
            </w:r>
            <w:r w:rsidRPr="007471A3">
              <w:t xml:space="preserve"> </w:t>
            </w:r>
            <w:r w:rsidRPr="007471A3">
              <w:rPr>
                <w:rFonts w:cs="Arial"/>
              </w:rPr>
              <w:t>specyficzne dla działania 1.1 RPO WD 2014-2020.</w:t>
            </w:r>
          </w:p>
        </w:tc>
        <w:tc>
          <w:tcPr>
            <w:tcW w:w="3969" w:type="dxa"/>
          </w:tcPr>
          <w:p w:rsidR="00BA08D2" w:rsidRPr="007471A3" w:rsidRDefault="00BA08D2" w:rsidP="003D5188">
            <w:pPr>
              <w:spacing w:before="240"/>
              <w:jc w:val="center"/>
              <w:rPr>
                <w:rFonts w:cs="Arial"/>
              </w:rPr>
            </w:pPr>
            <w:r w:rsidRPr="007471A3">
              <w:rPr>
                <w:rFonts w:cs="Arial"/>
              </w:rPr>
              <w:t>Tak/Nie</w:t>
            </w:r>
          </w:p>
          <w:p w:rsidR="00BA08D2" w:rsidRPr="007471A3" w:rsidRDefault="00BA08D2" w:rsidP="003D5188">
            <w:pPr>
              <w:spacing w:before="240"/>
              <w:jc w:val="center"/>
              <w:rPr>
                <w:rFonts w:cs="Arial"/>
              </w:rPr>
            </w:pPr>
            <w:r w:rsidRPr="007471A3">
              <w:rPr>
                <w:rFonts w:cs="Arial"/>
              </w:rPr>
              <w:t>Kryterium obligatoryjne</w:t>
            </w:r>
            <w:r w:rsidRPr="007471A3">
              <w:rPr>
                <w:rFonts w:cs="Arial"/>
              </w:rPr>
              <w:br/>
              <w:t>(spełnienie jest niezbędne dla możliwości otrzymania dofinansowania)</w:t>
            </w:r>
          </w:p>
          <w:p w:rsidR="00BA08D2" w:rsidRPr="007471A3" w:rsidRDefault="00BA08D2" w:rsidP="003D5188">
            <w:pPr>
              <w:spacing w:before="240"/>
              <w:jc w:val="center"/>
            </w:pPr>
            <w:r w:rsidRPr="007471A3">
              <w:rPr>
                <w:rFonts w:cs="Arial"/>
              </w:rPr>
              <w:t>Niespełnienie oznacza odrzucenie wniosku.</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1.2 Innowacyjne przedsiębiorstwa</w:t>
      </w: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Kryteria dla projektów dotyczących schematu:</w:t>
      </w:r>
      <w:r w:rsidRPr="007471A3">
        <w:rPr>
          <w:rFonts w:eastAsia="Times New Roman" w:cs="Tahoma"/>
          <w:b/>
          <w:bCs/>
          <w:iCs/>
          <w:sz w:val="28"/>
          <w:szCs w:val="28"/>
        </w:rPr>
        <w:br/>
        <w:t xml:space="preserve">1.2 A Wsparcie dla przedsiębiorstw chcących rozpocząć lub rozwinąć działalność B+R </w:t>
      </w:r>
      <w:r w:rsidRPr="007471A3">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53"/>
        </w:trPr>
        <w:tc>
          <w:tcPr>
            <w:tcW w:w="567" w:type="dxa"/>
            <w:vAlign w:val="center"/>
          </w:tcPr>
          <w:p w:rsidR="00BA08D2" w:rsidRPr="007471A3" w:rsidRDefault="00BA08D2" w:rsidP="003D5188">
            <w:pPr>
              <w:rPr>
                <w:rFonts w:eastAsia="Times New Roman" w:cs="Times New Roman"/>
              </w:rPr>
            </w:pP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kern w:val="1"/>
              </w:rPr>
              <w:t>Nazwa kryterium</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b/>
                <w:kern w:val="1"/>
              </w:rPr>
              <w:t>Definicja kryterium</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rPr>
            </w:pPr>
            <w:r w:rsidRPr="007471A3">
              <w:rPr>
                <w:rFonts w:eastAsia="Times New Roman" w:cs="Times New Roman"/>
              </w:rPr>
              <w:t>1.</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Innowacja produktowa lub procesowa</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Ocenie podlega, czy projekt przyczyni się do wprowadzenia innowacji produktowej lub procesowej.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konkursie nie jest możliwe dofinansowanie projektów, których efektem jest wyłącznie  powstanie rozwiązania stanowiącego innowację marketingową lub organizacyjną.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Zgodnie z ww. definicją można rozróżnić: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produktową</w:t>
            </w:r>
            <w:r w:rsidRPr="007471A3">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procesową</w:t>
            </w:r>
            <w:r w:rsidRPr="007471A3">
              <w:rPr>
                <w:rFonts w:eastAsia="Times New Roman" w:cs="Arial"/>
              </w:rPr>
              <w:t xml:space="preserve"> -oznaczającą wprowadzenie do praktyki w przedsiębiorstwie nowych lub znacząco ulepszonych metod produkcji lub dostawy;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 xml:space="preserve">innowację marketingową - </w:t>
            </w:r>
            <w:r w:rsidRPr="007471A3">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organizacyjną</w:t>
            </w:r>
            <w:r w:rsidRPr="007471A3">
              <w:rPr>
                <w:rFonts w:eastAsia="Times New Roman" w:cs="Arial"/>
              </w:rPr>
              <w:t xml:space="preserve"> -polegającą na zastosowaniu w przedsiębiorstwie nowej metody organizacji jego działalności biznesowej, nowej organizacji miejsc pracy lub nowej organizacji relacji zewnętrznych.</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Dofinansowanie może otrzymać wyłącznie projekt, który przyczyni się do powstania innowacji produktowej lub innowacji procesowej.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Dodatkowym efektem projektu może być wprowadzenie nowych rozwiązań organizacyjnych lub nowych rozwiązań marketingowych prowadzących do poprawy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produktywności i efektywności przedsiębiorcy, jednak inne rodzaje innowacji, będące dodatkowym efektem projektu wymienione we wniosku o dofinansowanie nie podlegają ocenie.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Ocena eksperta. Oceniane na podstawie opisu wniosku o dofinansowanie.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w:t>
            </w:r>
            <w:r w:rsidRPr="007471A3">
              <w:rPr>
                <w:rFonts w:eastAsia="Times New Roman" w:cs="Arial"/>
                <w:b/>
              </w:rPr>
              <w:t>Schematu 1.2 B</w:t>
            </w:r>
            <w:r w:rsidRPr="007471A3">
              <w:rPr>
                <w:rFonts w:eastAsia="Times New Roman" w:cs="Arial"/>
              </w:rPr>
              <w:t xml:space="preserve"> – na podstawie m.in. Planu prac B+R.</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rPr>
            </w:pPr>
            <w:r w:rsidRPr="007471A3">
              <w:rPr>
                <w:rFonts w:eastAsia="Times New Roman" w:cs="Times New Roman"/>
              </w:rPr>
              <w:t>2.</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Koncentracja pomocy</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(w przypadku dużych przedsiębiorstw)</w:t>
            </w:r>
          </w:p>
        </w:tc>
        <w:tc>
          <w:tcPr>
            <w:tcW w:w="6378" w:type="dxa"/>
            <w:vAlign w:val="center"/>
          </w:tcPr>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będzie oceniane na podstawie danych zawartych we wniosku o dofinansowanie oraz dodatkowych załączników.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 xml:space="preserve">obszarów wysokiego ryzyka – w zaplanowanych  pracach B+R ryzyka z nimi związane zostały  precyzyjnie zdefiniowane i określone na poziomie </w:t>
            </w:r>
            <w:r w:rsidRPr="007471A3">
              <w:rPr>
                <w:rFonts w:eastAsia="Times New Roman" w:cs="Arial"/>
                <w:b/>
              </w:rPr>
              <w:t>wysokim</w:t>
            </w:r>
            <w:r w:rsidRPr="007471A3">
              <w:rPr>
                <w:rFonts w:eastAsia="Times New Roman" w:cs="Arial"/>
              </w:rPr>
              <w:t xml:space="preserve">  (analiza ryzyka jedną z dostępnych  technik oceny ryzyka, np. SWOT).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 xml:space="preserve">niskiej rentowności – kryterium zostanie spełnione, jeśli  wskaźniki efektywności ekonomicznej projektu świadczą o jego niskiej rentowności.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7471A3">
              <w:t xml:space="preserve"> </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b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Times New Roman"/>
                <w:b/>
              </w:rPr>
              <w:t>3.</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Wzrost liczby etatów badawczych</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p>
        </w:tc>
        <w:tc>
          <w:tcPr>
            <w:tcW w:w="6378" w:type="dxa"/>
            <w:vAlign w:val="center"/>
          </w:tcPr>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W ramach kryterium sprawdzane będzie czy projekt przyczyni się do  wzrostu liczby etatów badawczych (u przedsiębiorcy lub jego konsorcjanta). </w:t>
            </w: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Czy w toku i po realizacji projektu liczba zatrudnionych pracowników badawczych </w:t>
            </w:r>
          </w:p>
          <w:p w:rsidR="00BA08D2" w:rsidRPr="007471A3" w:rsidRDefault="00BA08D2" w:rsidP="003D5188">
            <w:pPr>
              <w:snapToGrid w:val="0"/>
              <w:spacing w:after="0" w:line="240" w:lineRule="auto"/>
              <w:rPr>
                <w:rFonts w:eastAsia="Times New Roman" w:cs="Arial"/>
              </w:rPr>
            </w:pPr>
            <w:r w:rsidRPr="007471A3">
              <w:rPr>
                <w:rFonts w:eastAsia="Times New Roman" w:cs="Arial"/>
              </w:rPr>
              <w:t>- pozostanie na niezmienionym poziomie (0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1/2 etatu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 etat (2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 i 1/2 etatu (3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2 i powyżej etatów (4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Do kadry badawczej zostaną zaliczone osoby posiadające wykształcenie kierunkowe o stopniu co najmniej magistra w dziedzinie związanej z projektem.</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Kryterium wynika z  preferencji. </w:t>
            </w:r>
          </w:p>
          <w:p w:rsidR="00BA08D2" w:rsidRPr="007471A3" w:rsidRDefault="00BA08D2" w:rsidP="003D5188">
            <w:pPr>
              <w:snapToGrid w:val="0"/>
              <w:spacing w:after="0" w:line="240" w:lineRule="auto"/>
              <w:rPr>
                <w:rFonts w:eastAsia="Times New Roman" w:cs="Arial"/>
              </w:rPr>
            </w:pPr>
            <w:r w:rsidRPr="007471A3">
              <w:rPr>
                <w:rFonts w:eastAsia="Times New Roman" w:cs="Arial"/>
              </w:rPr>
              <w:t>Oceniane na podstawie opisu wniosku o dofinansowanie W przypadku Schematu 1.2 B – na podstawie m.in. Planu prac B+R.</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Times New Roman"/>
                <w:b/>
              </w:rPr>
              <w:t>4.</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Zgodność z Kluczowymi technologiami wspomagającymi (KET).</w:t>
            </w:r>
          </w:p>
        </w:tc>
        <w:tc>
          <w:tcPr>
            <w:tcW w:w="6378" w:type="dxa"/>
            <w:vAlign w:val="center"/>
          </w:tcPr>
          <w:p w:rsidR="00BA08D2" w:rsidRPr="007471A3" w:rsidRDefault="00BA08D2" w:rsidP="003D5188">
            <w:pPr>
              <w:jc w:val="both"/>
              <w:rPr>
                <w:rFonts w:eastAsia="Times New Roman" w:cs="Arial"/>
              </w:rPr>
            </w:pPr>
            <w:r w:rsidRPr="007471A3">
              <w:rPr>
                <w:rFonts w:eastAsia="Times New Roman" w:cs="Arial"/>
              </w:rPr>
              <w:t>W ramach kryterium sprawdzane będzie czy projekt wpisuje się  w  Kluczowe technologie wspomagające (KET)?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KET  oceniane będzie na podstawie dokumentu : „Europejska strategia w dziedzinie kluczowych technologii wspomagających – droga do wzrostu i miejsc pracy”</w:t>
            </w:r>
            <w:r w:rsidRPr="007471A3">
              <w:rPr>
                <w:rFonts w:eastAsia="Times New Roman" w:cs="Arial"/>
              </w:rPr>
              <w:br/>
              <w:t>Kluczowe technologie wspomagające (KET) zostały określone w Komunikacie Komisji Europejskiej z 2009 r. COM(2009) 512/3 wraz z jego uaktualnieniami i należą do nich:</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mikro i nanoelektronika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materiały zaawansowane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biotechnologia przemysłowa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fotonika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nanotechnologia</w:t>
            </w:r>
          </w:p>
          <w:p w:rsidR="00BA08D2" w:rsidRPr="007471A3" w:rsidRDefault="00BA08D2" w:rsidP="003D5188">
            <w:pPr>
              <w:snapToGrid w:val="0"/>
              <w:spacing w:after="0" w:line="240" w:lineRule="auto"/>
              <w:jc w:val="both"/>
              <w:rPr>
                <w:rFonts w:eastAsia="Times New Roman" w:cs="Times New Roman"/>
              </w:rPr>
            </w:pPr>
            <w:r w:rsidRPr="007471A3">
              <w:rPr>
                <w:rFonts w:eastAsia="Times New Roman" w:cs="Arial"/>
              </w:rPr>
              <w:t>- zaawansowane systemy wytwarzania.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Ocena eksperta. Oceniane na podstawie opisu wniosku o dofinansowanie. W przypadku Schematu 1.2 B – na podstawie m.in. Planu prac B+R.</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color w:val="FF0000"/>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b/>
              </w:rPr>
            </w:pPr>
            <w:r w:rsidRPr="007471A3">
              <w:rPr>
                <w:rFonts w:eastAsia="Times New Roman" w:cs="Arial"/>
                <w:b/>
              </w:rPr>
              <w:t>5.</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Współpraca w zakresie realizacji projektu</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współpracy przedsiębiorstwa  z  jednostkami naukowymi.</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w formie konsorcjum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inna forma współpracy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brak współpracy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color w:val="FF0000"/>
              </w:rPr>
            </w:pPr>
            <w:r w:rsidRPr="007471A3">
              <w:rPr>
                <w:rFonts w:eastAsia="Times New Roman" w:cs="Arial"/>
              </w:rPr>
              <w:t>Kryterium wynika z preferencji. Sprawdzane na podstawie zapisów we wniosku o dofinansowanie, załączonej Umowy Konsorcjum oraz innych załączników dołączonych do wniosku o dofinansowanie .</w:t>
            </w:r>
          </w:p>
          <w:p w:rsidR="00BA08D2" w:rsidRPr="007471A3" w:rsidRDefault="00BA08D2" w:rsidP="003D5188">
            <w:pPr>
              <w:snapToGrid w:val="0"/>
              <w:spacing w:after="0" w:line="240" w:lineRule="auto"/>
              <w:jc w:val="both"/>
              <w:rPr>
                <w:rFonts w:eastAsia="Times New Roman" w:cs="Arial"/>
                <w:color w:val="FF0000"/>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Punktowane formy współpracy zostaną określone na etapie dokumentacji konkursowej.</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Jednostka naukowa określona w art. 2 pkt. 9a-f ustawy z dnia 30 kwietnia 2010 r. o zasadach finansowania nauki) prowadząca w sposób ciągły badania naukowe lub prace rozwojowe.  </w:t>
            </w:r>
          </w:p>
          <w:p w:rsidR="00BA08D2" w:rsidRPr="007471A3" w:rsidRDefault="00BA08D2" w:rsidP="003D5188">
            <w:pPr>
              <w:snapToGrid w:val="0"/>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rPr>
            </w:pPr>
            <w:r w:rsidRPr="007471A3">
              <w:rPr>
                <w:rFonts w:eastAsia="Times New Roman" w:cs="Arial"/>
                <w:b/>
              </w:rPr>
              <w:t>6.</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Partnerstwo/Współpraca</w:t>
            </w:r>
          </w:p>
        </w:tc>
        <w:tc>
          <w:tcPr>
            <w:tcW w:w="6378"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zakresie MSP</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nie dotyczy.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zakresie dużych przedsiębiorców</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będzie czy projekt jest realizowany w ramach partnerstwa/lub przewiduje współpracę  z MŚP lub NGO.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dotyczy.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Charakter współpracy powinien być powiązany z zakresem prac badawczo-rozwojowych.</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rPr>
              <w:t>Kryterium wynika z preferencji. Sprawdzane na podstawie Umowy pomiędzy partnerami.</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eastAsia="Times New Roman" w:cs="Arial"/>
                <w:b/>
              </w:rPr>
            </w:pPr>
            <w:r w:rsidRPr="007471A3">
              <w:rPr>
                <w:rFonts w:eastAsia="Times New Roman" w:cs="Arial"/>
                <w:b/>
              </w:rPr>
              <w:t>7.</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Skala oddziaływania projektu  </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w wyniku realizacji projektu: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nastąpi opracowywanie  prototypów  o  potencjalnym  wykorzystaniu komercyjnym  lub  projekt  pilotażowy nowego/ulepszonego produktu, procesu, technologii (6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zostanie osiągnięty etap zaawansowania innowacyjnego rozwiązania mogący pozwolić na jego pierwszą produkcję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-opracowanie nowego rozwiązania nie bezpośrednio wprowadzonego do gospodarki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badania i prace mające wpływ na dalszy etap badań (1 pkt.) </w:t>
            </w:r>
            <w:r w:rsidRPr="007471A3">
              <w:rPr>
                <w:rFonts w:eastAsia="Times New Roman" w:cs="Arial"/>
              </w:rPr>
              <w:br/>
            </w:r>
            <w:r w:rsidRPr="007471A3">
              <w:rPr>
                <w:rFonts w:eastAsia="Times New Roman" w:cs="Arial"/>
              </w:rPr>
              <w:br/>
              <w:t>Oceniane na podstawie opisu wniosku o dofinansowanie lub w przypadku Schematu 1.2 B – na podstawie Planu prac B+R.</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1-6 pkt.</w:t>
            </w:r>
            <w:r w:rsidRPr="007471A3">
              <w:rPr>
                <w:rFonts w:eastAsia="Times New Roman" w:cs="Arial"/>
              </w:rPr>
              <w:br/>
              <w:t>(0 punktów w kryterium nie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odrzucenia wniosku)</w:t>
            </w:r>
            <w:r w:rsidRPr="007471A3">
              <w:rPr>
                <w:rFonts w:eastAsia="Times New Roman" w:cs="Arial"/>
              </w:rPr>
              <w:br/>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Arial"/>
                <w:b/>
              </w:rPr>
              <w:t>8.</w:t>
            </w:r>
          </w:p>
        </w:tc>
        <w:tc>
          <w:tcPr>
            <w:tcW w:w="3686" w:type="dxa"/>
            <w:vAlign w:val="center"/>
          </w:tcPr>
          <w:p w:rsidR="00BA08D2" w:rsidRPr="007471A3" w:rsidRDefault="00BA08D2" w:rsidP="003D5188">
            <w:pPr>
              <w:spacing w:after="0"/>
              <w:rPr>
                <w:rFonts w:eastAsia="Times New Roman" w:cs="Arial"/>
                <w:b/>
              </w:rPr>
            </w:pPr>
            <w:r w:rsidRPr="007471A3">
              <w:rPr>
                <w:rFonts w:eastAsia="Times New Roman" w:cs="Arial"/>
                <w:b/>
              </w:rPr>
              <w:t>Zwiększenia potencjału kadrowego sektora B+R</w:t>
            </w:r>
          </w:p>
        </w:tc>
        <w:tc>
          <w:tcPr>
            <w:tcW w:w="6378" w:type="dxa"/>
            <w:vAlign w:val="center"/>
          </w:tcPr>
          <w:p w:rsidR="00BA08D2" w:rsidRPr="007471A3" w:rsidRDefault="00BA08D2" w:rsidP="003D5188">
            <w:pPr>
              <w:spacing w:after="0"/>
              <w:jc w:val="both"/>
              <w:rPr>
                <w:rFonts w:eastAsia="Times New Roman" w:cs="Arial"/>
              </w:rPr>
            </w:pPr>
            <w:r w:rsidRPr="007471A3">
              <w:rPr>
                <w:rFonts w:eastAsia="Times New Roman" w:cs="Arial"/>
              </w:rPr>
              <w:t xml:space="preserve">W ramach kryterium sprawdzane jest czy realizacja projektu przyczyni się do zwiększenia potencjału kadrowego sektora B+R (podnoszenie kwalifikacji kadr B+R </w:t>
            </w:r>
            <w:r w:rsidRPr="007471A3">
              <w:rPr>
                <w:rFonts w:eastAsia="Times New Roman" w:cs="Arial"/>
              </w:rPr>
              <w:br/>
              <w:t>w przedsiębiorstwie, staże i stypendia naukowe w MSP, wymiana kadr z jednostkami naukowymi – oddelegowanie</w:t>
            </w:r>
          </w:p>
          <w:p w:rsidR="00BA08D2" w:rsidRPr="007471A3" w:rsidRDefault="00BA08D2" w:rsidP="003D5188">
            <w:pPr>
              <w:spacing w:after="0"/>
              <w:jc w:val="both"/>
              <w:rPr>
                <w:rFonts w:eastAsia="Times New Roman" w:cs="Arial"/>
              </w:rPr>
            </w:pPr>
            <w:r w:rsidRPr="007471A3">
              <w:rPr>
                <w:rFonts w:eastAsia="Times New Roman" w:cs="Arial"/>
              </w:rPr>
              <w:t>wysoko wykwalifikowanego  personelu).</w:t>
            </w:r>
          </w:p>
          <w:p w:rsidR="00BA08D2" w:rsidRPr="007471A3" w:rsidRDefault="00BA08D2" w:rsidP="003D5188">
            <w:pPr>
              <w:spacing w:after="0"/>
              <w:jc w:val="both"/>
              <w:rPr>
                <w:rFonts w:eastAsia="Times New Roman" w:cs="Arial"/>
              </w:rPr>
            </w:pPr>
          </w:p>
          <w:p w:rsidR="00BA08D2" w:rsidRPr="007471A3" w:rsidRDefault="00BA08D2" w:rsidP="003D5188">
            <w:pPr>
              <w:spacing w:after="0"/>
              <w:jc w:val="both"/>
              <w:rPr>
                <w:rFonts w:eastAsia="Times New Roman" w:cs="Arial"/>
              </w:rPr>
            </w:pPr>
            <w:r w:rsidRPr="007471A3">
              <w:rPr>
                <w:rFonts w:eastAsia="Times New Roman" w:cs="Arial"/>
              </w:rPr>
              <w:t xml:space="preserve">Kryterium nie musi wiązać się z nowymi miejscami pracy, oceniane jest  na podstawie opisu projektu lub w przypadku Schematu 1.2 B – na podstawie m.in. Planu prac B+R. </w:t>
            </w:r>
          </w:p>
          <w:p w:rsidR="00BA08D2" w:rsidRPr="007471A3" w:rsidRDefault="00BA08D2" w:rsidP="003D5188">
            <w:pPr>
              <w:spacing w:after="0"/>
              <w:jc w:val="both"/>
              <w:rPr>
                <w:rFonts w:eastAsia="Times New Roman" w:cs="Arial"/>
              </w:rPr>
            </w:pPr>
            <w:r w:rsidRPr="007471A3">
              <w:rPr>
                <w:rFonts w:eastAsia="Times New Roman" w:cs="Arial"/>
              </w:rPr>
              <w:t>- tak (1 pkt.);</w:t>
            </w:r>
          </w:p>
          <w:p w:rsidR="00BA08D2" w:rsidRPr="007471A3" w:rsidRDefault="00BA08D2" w:rsidP="003D5188">
            <w:pPr>
              <w:spacing w:after="0"/>
              <w:jc w:val="both"/>
              <w:rPr>
                <w:rFonts w:eastAsia="Times New Roman" w:cs="Arial"/>
              </w:rPr>
            </w:pPr>
            <w:r w:rsidRPr="007471A3">
              <w:rPr>
                <w:rFonts w:eastAsia="Times New Roman" w:cs="Arial"/>
              </w:rPr>
              <w:t>- nie (0 pkt.).</w:t>
            </w:r>
          </w:p>
          <w:p w:rsidR="00BA08D2" w:rsidRPr="007471A3" w:rsidRDefault="00BA08D2" w:rsidP="003D5188">
            <w:pPr>
              <w:spacing w:after="0"/>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Przeciwdziałanie zmianom klimatu (ekoinnowacje)</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(dotyczy schematu 1.2A)</w:t>
            </w:r>
          </w:p>
          <w:p w:rsidR="00BA08D2" w:rsidRPr="007471A3" w:rsidRDefault="00BA08D2" w:rsidP="003D5188">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(z wyłączeniem wprowadzania technologii mających na celu zwiększenie efektywności energetycznej w przedsiębiorstwie).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będzie przeciwdziałał zmianom klimatu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otrzymuje 2 punkty, jeśli wpisuje się w obszar wymieniony poniżej: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oszczędność surowcową, w tym oszczędność wody,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zastosowanie technologii mało-i bezodpadowych, w tym zmniejszenie ilości ścieków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zmniejszenie ilości zanieczyszczeń odprowadzanych do atmosfery,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zmniejszenie poziomu hałasu,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zastosowanie rozwiązań wydłużających cykl życia produktu,</w:t>
            </w:r>
          </w:p>
          <w:p w:rsidR="00BA08D2" w:rsidRPr="007471A3" w:rsidRDefault="00BA08D2" w:rsidP="003D5188">
            <w:pPr>
              <w:pStyle w:val="Akapitzlist"/>
              <w:numPr>
                <w:ilvl w:val="0"/>
                <w:numId w:val="14"/>
              </w:numPr>
              <w:rPr>
                <w:rFonts w:eastAsia="Calibri" w:cs="Arial"/>
              </w:rPr>
            </w:pPr>
            <w:r w:rsidRPr="007471A3">
              <w:rPr>
                <w:rFonts w:eastAsia="Calibri" w:cs="Arial"/>
              </w:rPr>
              <w:t>inne obszary, w których ograniczony będzie negatywny skutek środowiskowy.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Oceniane na podstawie opisu wniosku o dofinansowanie </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punktów</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b/>
              </w:rPr>
            </w:pPr>
            <w:r w:rsidRPr="007471A3">
              <w:rPr>
                <w:rFonts w:eastAsia="Times New Roman" w:cs="Arial"/>
                <w:b/>
              </w:rPr>
              <w:t>10.</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Jakość uzasadnienia przedstawionych wydatków</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dokonano uzasadnienia przedstawionych wydatków w oparciu o mierzalne oraz obiektywne kryteria techniczne, ekonomiczne i funkcjonalne: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przypadku Schematu 1.2 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Wydatki zostały opisane zgodnie z wymogami kryterium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przypadku Schematu 1.2 B:</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Wydatki zostały opisane zgodnie z wymogami kryterium, a ponadto przedstawiono załączniki przedstawiające porównania cenowe/jakościowe/funkcjonalne do innych konkurencyjnych rozwiązań (2 pkt.).</w:t>
            </w:r>
          </w:p>
          <w:p w:rsidR="00BA08D2" w:rsidRPr="007471A3" w:rsidRDefault="00BA08D2" w:rsidP="003D5188">
            <w:pPr>
              <w:snapToGrid w:val="0"/>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-2, -1; 1 ; +2 pkt.</w:t>
            </w:r>
            <w:r w:rsidRPr="007471A3">
              <w:rPr>
                <w:rFonts w:eastAsia="Times New Roman" w:cs="Arial"/>
              </w:rPr>
              <w:br/>
              <w:t>(-2 punkty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p>
        </w:tc>
      </w:tr>
    </w:tbl>
    <w:p w:rsidR="00BA08D2" w:rsidRPr="007471A3" w:rsidRDefault="00BA08D2" w:rsidP="00BA08D2">
      <w:r w:rsidRPr="007471A3">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2651"/>
        </w:trPr>
        <w:tc>
          <w:tcPr>
            <w:tcW w:w="567" w:type="dxa"/>
            <w:vAlign w:val="center"/>
          </w:tcPr>
          <w:p w:rsidR="00BA08D2" w:rsidRPr="007471A3" w:rsidRDefault="00BA08D2" w:rsidP="003D5188">
            <w:pPr>
              <w:rPr>
                <w:rFonts w:eastAsia="Times New Roman" w:cs="Arial"/>
                <w:b/>
              </w:rPr>
            </w:pPr>
            <w:r w:rsidRPr="007471A3">
              <w:rPr>
                <w:rFonts w:eastAsia="Times New Roman" w:cs="Arial"/>
                <w:b/>
              </w:rPr>
              <w:t>11.</w:t>
            </w:r>
          </w:p>
        </w:tc>
        <w:tc>
          <w:tcPr>
            <w:tcW w:w="3686" w:type="dxa"/>
            <w:vAlign w:val="center"/>
          </w:tcPr>
          <w:p w:rsidR="00BA08D2" w:rsidRPr="007471A3" w:rsidRDefault="00BA08D2" w:rsidP="003D5188">
            <w:pPr>
              <w:rPr>
                <w:b/>
              </w:rPr>
            </w:pPr>
            <w:r w:rsidRPr="007471A3">
              <w:rPr>
                <w:b/>
              </w:rPr>
              <w:t>Dotyczy Schematu 1.2 B:</w:t>
            </w:r>
          </w:p>
          <w:p w:rsidR="00BA08D2" w:rsidRPr="007471A3" w:rsidRDefault="00BA08D2" w:rsidP="003D5188">
            <w:pPr>
              <w:rPr>
                <w:rFonts w:eastAsia="Times New Roman" w:cs="Arial"/>
                <w:b/>
              </w:rPr>
            </w:pPr>
            <w:r w:rsidRPr="007471A3">
              <w:rPr>
                <w:rFonts w:eastAsia="Times New Roman" w:cs="Arial"/>
                <w:b/>
              </w:rPr>
              <w:t>Plan prac B+R -  przydatność</w:t>
            </w:r>
            <w:r w:rsidRPr="007471A3">
              <w:rPr>
                <w:rFonts w:eastAsia="Times New Roman" w:cs="Arial"/>
                <w:b/>
              </w:rPr>
              <w:br/>
              <w:t xml:space="preserve">(w przypadku inwestycji </w:t>
            </w:r>
            <w:r w:rsidRPr="007471A3">
              <w:rPr>
                <w:rFonts w:eastAsia="Times New Roman" w:cs="Arial"/>
                <w:b/>
              </w:rPr>
              <w:br/>
              <w:t>w infrastrukturę)</w:t>
            </w:r>
            <w:r w:rsidRPr="007471A3">
              <w:rPr>
                <w:rFonts w:eastAsia="Times New Roman" w:cs="Arial"/>
                <w:b/>
              </w:rPr>
              <w:br/>
            </w:r>
          </w:p>
          <w:p w:rsidR="00BA08D2" w:rsidRPr="007471A3" w:rsidRDefault="00BA08D2" w:rsidP="003D5188">
            <w:pPr>
              <w:rPr>
                <w:rFonts w:eastAsia="Times New Roman" w:cs="Arial"/>
                <w:b/>
              </w:rPr>
            </w:pPr>
          </w:p>
        </w:tc>
        <w:tc>
          <w:tcPr>
            <w:tcW w:w="6378" w:type="dxa"/>
            <w:vAlign w:val="center"/>
          </w:tcPr>
          <w:p w:rsidR="00BA08D2" w:rsidRPr="007471A3" w:rsidRDefault="00BA08D2" w:rsidP="003D5188">
            <w:pPr>
              <w:jc w:val="both"/>
              <w:rPr>
                <w:rFonts w:eastAsia="Times New Roman" w:cs="Arial"/>
              </w:rPr>
            </w:pPr>
            <w:r w:rsidRPr="007471A3">
              <w:rPr>
                <w:rFonts w:eastAsia="Times New Roman" w:cs="Arial"/>
              </w:rPr>
              <w:t>Czy przedłożona przez przedsiębiorcę strategia/Plan Prac B+R:</w:t>
            </w:r>
          </w:p>
          <w:p w:rsidR="00BA08D2" w:rsidRPr="007471A3" w:rsidRDefault="00BA08D2" w:rsidP="003D5188">
            <w:pPr>
              <w:jc w:val="both"/>
              <w:rPr>
                <w:rFonts w:eastAsia="Times New Roman" w:cs="Arial"/>
              </w:rPr>
            </w:pPr>
            <w:r w:rsidRPr="007471A3">
              <w:rPr>
                <w:rFonts w:eastAsia="Times New Roman" w:cs="Arial"/>
              </w:rPr>
              <w:t xml:space="preserve">- sporządzony został we współpracy z jednostką naukową </w:t>
            </w:r>
            <w:r w:rsidRPr="007471A3">
              <w:rPr>
                <w:rFonts w:eastAsia="Times New Roman" w:cs="Arial"/>
              </w:rPr>
              <w:br/>
              <w:t xml:space="preserve">(1 pkt.) </w:t>
            </w:r>
          </w:p>
          <w:p w:rsidR="00BA08D2" w:rsidRPr="007471A3" w:rsidRDefault="00BA08D2" w:rsidP="003D5188">
            <w:pPr>
              <w:jc w:val="both"/>
              <w:rPr>
                <w:rFonts w:eastAsia="Times New Roman" w:cs="Arial"/>
              </w:rPr>
            </w:pPr>
            <w:r w:rsidRPr="007471A3">
              <w:rPr>
                <w:rFonts w:eastAsia="Times New Roman" w:cs="Arial"/>
              </w:rPr>
              <w:t>- sporządzony został we współpracy z jednostką naukową od której przedsiębiorca zakupił prawa własności przemysłowej lub są one ich wspólną własnością (3 pkt.)</w:t>
            </w:r>
          </w:p>
          <w:p w:rsidR="00BA08D2" w:rsidRPr="007471A3" w:rsidRDefault="00BA08D2" w:rsidP="003D5188">
            <w:pPr>
              <w:jc w:val="both"/>
              <w:rPr>
                <w:rFonts w:eastAsia="Times New Roman" w:cs="Arial"/>
              </w:rPr>
            </w:pPr>
            <w:r w:rsidRPr="007471A3">
              <w:rPr>
                <w:rFonts w:eastAsia="Times New Roman" w:cs="Arial"/>
              </w:rPr>
              <w:t>Oceniane na podstawie zapisów wniosku o dofinansowanie lub Planu Prac B+R.</w:t>
            </w:r>
          </w:p>
          <w:p w:rsidR="00BA08D2" w:rsidRPr="007471A3" w:rsidRDefault="00BA08D2" w:rsidP="003D5188">
            <w:pPr>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1-3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12.</w:t>
            </w:r>
          </w:p>
        </w:tc>
        <w:tc>
          <w:tcPr>
            <w:tcW w:w="3686"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Personel badawczy</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ocenie podlegać będzie dysponowanie przez Wnioskodawcę  personelem badawczym.</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Jeśli część prac będzie realizowana min. przez partnera partnerstwa, Wnioskodawca zobowiązany jest wykazać we wniosku, że ww. podmioty posiadają odpowiedni potencjał do realizacji projektu.</w:t>
            </w:r>
            <w:r w:rsidRPr="007471A3">
              <w:rPr>
                <w:rFonts w:eastAsia="Times New Roman" w:cs="Arial"/>
              </w:rPr>
              <w:br/>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zespół badawczy Wnioskodawcy zapewnia prawidłową realizację projektu: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posiada  personel badawczy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nie posiada personelu badawczego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Personel/Zespół badawczy – do zespołu badawczego zostaną zaliczeni pracownicy działów B+R, posiadające wykształcenie kierunkowe o stopniu co najmniej magistra w dziedzinie związanej z projektem.</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oświadczenia.</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13.</w:t>
            </w:r>
          </w:p>
        </w:tc>
        <w:tc>
          <w:tcPr>
            <w:tcW w:w="3686"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Doświadczenie w prowadzeniu prac B+R</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wnioskodawca prowadzi/prowadził prace B+R poparte wynikami?</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oświadczenia.</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628"/>
        </w:trPr>
        <w:tc>
          <w:tcPr>
            <w:tcW w:w="10631" w:type="dxa"/>
            <w:gridSpan w:val="3"/>
            <w:vAlign w:val="center"/>
          </w:tcPr>
          <w:p w:rsidR="00BA08D2" w:rsidRPr="007471A3" w:rsidRDefault="00BA08D2" w:rsidP="003D5188">
            <w:pPr>
              <w:snapToGrid w:val="0"/>
              <w:spacing w:after="0" w:line="240" w:lineRule="auto"/>
              <w:jc w:val="right"/>
              <w:rPr>
                <w:rFonts w:eastAsia="Times New Roman" w:cs="Arial"/>
                <w:b/>
              </w:rPr>
            </w:pPr>
            <w:r w:rsidRPr="007471A3">
              <w:rPr>
                <w:rFonts w:eastAsia="Times New Roman" w:cs="Arial"/>
                <w:b/>
              </w:rPr>
              <w:t>SUMA</w:t>
            </w:r>
          </w:p>
        </w:tc>
        <w:tc>
          <w:tcPr>
            <w:tcW w:w="3544" w:type="dxa"/>
            <w:vAlign w:val="center"/>
          </w:tcPr>
          <w:p w:rsidR="00BA08D2" w:rsidRPr="007471A3" w:rsidRDefault="00BA08D2" w:rsidP="003D5188">
            <w:pPr>
              <w:snapToGrid w:val="0"/>
              <w:spacing w:after="0" w:line="240" w:lineRule="auto"/>
              <w:jc w:val="center"/>
              <w:rPr>
                <w:rFonts w:eastAsia="Times New Roman" w:cs="Arial"/>
                <w:b/>
              </w:rPr>
            </w:pPr>
            <w:r w:rsidRPr="007471A3">
              <w:rPr>
                <w:rFonts w:eastAsia="Times New Roman" w:cs="Arial"/>
                <w:b/>
              </w:rPr>
              <w:t>Schemat 1.2 A:  28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b/>
              </w:rPr>
              <w:t>Schemat 1.2 B:  29 pkt.</w:t>
            </w:r>
          </w:p>
        </w:tc>
      </w:tr>
    </w:tbl>
    <w:p w:rsidR="00BA08D2" w:rsidRPr="007471A3" w:rsidRDefault="00BA08D2" w:rsidP="00BA08D2"/>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BA08D2" w:rsidRPr="007471A3" w:rsidTr="003D5188">
        <w:tc>
          <w:tcPr>
            <w:tcW w:w="567"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Lp.</w:t>
            </w:r>
          </w:p>
        </w:tc>
        <w:tc>
          <w:tcPr>
            <w:tcW w:w="36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Nazwa kryterium</w:t>
            </w:r>
          </w:p>
        </w:tc>
        <w:tc>
          <w:tcPr>
            <w:tcW w:w="6378"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 xml:space="preserve">Definicja kryterium </w:t>
            </w:r>
          </w:p>
          <w:p w:rsidR="00BA08D2" w:rsidRPr="007471A3" w:rsidRDefault="00BA08D2" w:rsidP="003D5188">
            <w:pPr>
              <w:spacing w:after="0" w:line="240" w:lineRule="auto"/>
              <w:jc w:val="center"/>
              <w:rPr>
                <w:rFonts w:eastAsia="Times New Roman" w:cs="Arial"/>
                <w:b/>
                <w:lang w:eastAsia="en-US"/>
              </w:rPr>
            </w:pPr>
          </w:p>
        </w:tc>
        <w:tc>
          <w:tcPr>
            <w:tcW w:w="3544"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 xml:space="preserve">Opis znaczenia kryterium </w:t>
            </w:r>
          </w:p>
        </w:tc>
      </w:tr>
      <w:tr w:rsidR="00BA08D2" w:rsidRPr="007471A3" w:rsidTr="003D5188">
        <w:tc>
          <w:tcPr>
            <w:tcW w:w="567"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686"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Kryteria dla projektów dotyczące schematu </w:t>
      </w: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1.2 C </w:t>
      </w:r>
      <w:r w:rsidRPr="007471A3">
        <w:rPr>
          <w:rFonts w:eastAsia="Times New Roman" w:cs="Arial"/>
          <w:b/>
          <w:bCs/>
          <w:iCs/>
          <w:color w:val="000000" w:themeColor="text1"/>
          <w:u w:val="single"/>
        </w:rPr>
        <w:t>Usługi dla przedsiębiorstw</w:t>
      </w:r>
      <w:r w:rsidRPr="007471A3">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37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54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rPr>
          <w:trHeight w:val="952"/>
        </w:trPr>
        <w:tc>
          <w:tcPr>
            <w:tcW w:w="567" w:type="dxa"/>
          </w:tcPr>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r w:rsidRPr="007471A3">
              <w:rPr>
                <w:rFonts w:eastAsia="Times New Roman" w:cs="Times New Roman"/>
              </w:rPr>
              <w:t>1..</w:t>
            </w:r>
          </w:p>
        </w:tc>
        <w:tc>
          <w:tcPr>
            <w:tcW w:w="3828" w:type="dxa"/>
            <w:vAlign w:val="center"/>
          </w:tcPr>
          <w:p w:rsidR="00BA08D2" w:rsidRPr="007471A3" w:rsidRDefault="00BA08D2" w:rsidP="003D5188">
            <w:pPr>
              <w:rPr>
                <w:rFonts w:eastAsia="Times New Roman" w:cs="Arial"/>
                <w:b/>
              </w:rPr>
            </w:pPr>
            <w:r w:rsidRPr="007471A3">
              <w:rPr>
                <w:rFonts w:cs="Arial"/>
                <w:b/>
              </w:rPr>
              <w:t>Kwalifikowalność podmiotowa Wykonawcy usługi</w:t>
            </w:r>
          </w:p>
        </w:tc>
        <w:tc>
          <w:tcPr>
            <w:tcW w:w="6378" w:type="dxa"/>
            <w:vAlign w:val="center"/>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BA08D2" w:rsidRPr="007471A3" w:rsidRDefault="00BA08D2" w:rsidP="003D5188">
            <w:pPr>
              <w:jc w:val="both"/>
              <w:rPr>
                <w:rFonts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weryfikowane w oparciu o treść wniosku </w:t>
            </w:r>
            <w:r w:rsidRPr="007471A3">
              <w:rPr>
                <w:rFonts w:eastAsia="Times New Roman" w:cs="Arial"/>
              </w:rPr>
              <w:br/>
              <w:t>o dofinansowanie projektu oraz treść załączników.</w:t>
            </w:r>
          </w:p>
          <w:p w:rsidR="00BA08D2" w:rsidRPr="007471A3" w:rsidRDefault="00BA08D2" w:rsidP="003D5188">
            <w:pPr>
              <w:snapToGrid w:val="0"/>
              <w:jc w:val="both"/>
              <w:rPr>
                <w:rFonts w:eastAsia="Times New Roman" w:cs="Arial"/>
              </w:rPr>
            </w:pPr>
          </w:p>
        </w:tc>
        <w:tc>
          <w:tcPr>
            <w:tcW w:w="354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rPr>
            </w:pPr>
          </w:p>
          <w:p w:rsidR="00BA08D2" w:rsidRPr="007471A3" w:rsidRDefault="00BA08D2" w:rsidP="003D5188">
            <w:pPr>
              <w:autoSpaceDE w:val="0"/>
              <w:autoSpaceDN w:val="0"/>
              <w:adjustRightInd w:val="0"/>
              <w:jc w:val="center"/>
              <w:rPr>
                <w:rFonts w:eastAsia="Times New Roman" w:cs="Arial"/>
              </w:rPr>
            </w:pP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2.</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828" w:type="dxa"/>
            <w:vAlign w:val="center"/>
          </w:tcPr>
          <w:p w:rsidR="00BA08D2" w:rsidRPr="007471A3" w:rsidRDefault="00BA08D2" w:rsidP="003D5188">
            <w:pPr>
              <w:snapToGrid w:val="0"/>
              <w:rPr>
                <w:rFonts w:eastAsia="Times New Roman" w:cs="Arial"/>
                <w:b/>
              </w:rPr>
            </w:pPr>
            <w:r w:rsidRPr="007471A3">
              <w:rPr>
                <w:rFonts w:eastAsia="Times New Roman" w:cs="Arial"/>
                <w:b/>
              </w:rPr>
              <w:t>Innowacja produktowa lub procesowa</w:t>
            </w:r>
          </w:p>
        </w:tc>
        <w:tc>
          <w:tcPr>
            <w:tcW w:w="6378" w:type="dxa"/>
            <w:vAlign w:val="center"/>
          </w:tcPr>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weryfikowane w oparciu o treść wniosku </w:t>
            </w:r>
            <w:r w:rsidRPr="007471A3">
              <w:rPr>
                <w:rFonts w:eastAsia="Times New Roman" w:cs="Arial"/>
              </w:rPr>
              <w:br/>
              <w:t>o dofinansowanie projektu oraz treść załączników.</w:t>
            </w:r>
          </w:p>
          <w:p w:rsidR="00BA08D2" w:rsidRPr="007471A3" w:rsidRDefault="00BA08D2" w:rsidP="003D5188">
            <w:pPr>
              <w:snapToGrid w:val="0"/>
              <w:jc w:val="both"/>
              <w:rPr>
                <w:rFonts w:eastAsia="Times New Roman" w:cs="Arial"/>
              </w:rPr>
            </w:pPr>
          </w:p>
        </w:tc>
        <w:tc>
          <w:tcPr>
            <w:tcW w:w="3544" w:type="dxa"/>
          </w:tcPr>
          <w:p w:rsidR="00BA08D2" w:rsidRPr="007471A3" w:rsidRDefault="00BA08D2" w:rsidP="003D5188">
            <w:pPr>
              <w:jc w:val="cente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rPr>
            </w:pPr>
          </w:p>
          <w:p w:rsidR="00BA08D2" w:rsidRPr="007471A3" w:rsidRDefault="00BA08D2" w:rsidP="003D5188">
            <w:pPr>
              <w:jc w:val="center"/>
              <w:rPr>
                <w:rFonts w:cs="Arial"/>
              </w:rPr>
            </w:pP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3.</w:t>
            </w:r>
          </w:p>
        </w:tc>
        <w:tc>
          <w:tcPr>
            <w:tcW w:w="3828" w:type="dxa"/>
            <w:vAlign w:val="center"/>
          </w:tcPr>
          <w:p w:rsidR="00BA08D2" w:rsidRPr="007471A3" w:rsidRDefault="00BA08D2" w:rsidP="003D5188">
            <w:pPr>
              <w:rPr>
                <w:rFonts w:cs="Arial"/>
                <w:b/>
              </w:rPr>
            </w:pPr>
            <w:r w:rsidRPr="007471A3">
              <w:rPr>
                <w:rFonts w:cs="Arial"/>
                <w:b/>
              </w:rPr>
              <w:t>Zgodność z regionalnymi inteligentnymi specjalizacjami Dolnego Śląska</w:t>
            </w:r>
          </w:p>
        </w:tc>
        <w:tc>
          <w:tcPr>
            <w:tcW w:w="6378" w:type="dxa"/>
            <w:vAlign w:val="center"/>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W ramach kryterium sprawdzane będzie czy  założenia realizacji projektu grantowego przedstawione przez wnioskodawcę</w:t>
            </w:r>
            <w:r w:rsidRPr="007471A3">
              <w:rPr>
                <w:rFonts w:cs="Arial"/>
                <w:i/>
              </w:rPr>
              <w:t xml:space="preserve">, </w:t>
            </w:r>
            <w:r w:rsidRPr="007471A3">
              <w:rPr>
                <w:rFonts w:cs="Arial"/>
              </w:rPr>
              <w:t>umożliwiają otrzymanie bonu/grantu jedynie projektom</w:t>
            </w:r>
            <w:r w:rsidRPr="007471A3">
              <w:rPr>
                <w:rFonts w:cs="Arial"/>
                <w:i/>
              </w:rPr>
              <w:t xml:space="preserve"> </w:t>
            </w:r>
            <w:r w:rsidRPr="007471A3">
              <w:rPr>
                <w:rFonts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BA08D2" w:rsidRPr="007471A3" w:rsidRDefault="00BA08D2" w:rsidP="003D5188">
            <w:pPr>
              <w:jc w:val="both"/>
              <w:rPr>
                <w:rFonts w:cs="Arial"/>
              </w:rPr>
            </w:pPr>
            <w:r w:rsidRPr="007471A3">
              <w:rPr>
                <w:rFonts w:cs="Arial"/>
              </w:rPr>
              <w:t>RSI - Regionalna Strategia Innowacji dla Województwa Dolnośląskiego na lata 2011-2020 (RSI WD) została przyjęta uchwałą nr 1149/IV/11 Zarządu Województwa Dolnośląskiego z dnia 30 sierpnia 2011 r. (z późn. zm.)</w:t>
            </w:r>
          </w:p>
          <w:p w:rsidR="00BA08D2" w:rsidRPr="007471A3" w:rsidRDefault="00BA08D2" w:rsidP="003D5188">
            <w:pPr>
              <w:jc w:val="both"/>
              <w:rPr>
                <w:rFonts w:cs="Arial"/>
              </w:rPr>
            </w:pPr>
          </w:p>
          <w:p w:rsidR="00BA08D2" w:rsidRPr="007471A3" w:rsidRDefault="00BA08D2" w:rsidP="003D5188">
            <w:pPr>
              <w:jc w:val="both"/>
              <w:rPr>
                <w:rFonts w:eastAsia="Calibri" w:cs="Arial"/>
              </w:rPr>
            </w:pPr>
            <w:r w:rsidRPr="007471A3">
              <w:rPr>
                <w:rFonts w:eastAsia="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Kryterium weryfikowane w oparciu o treść wniosku </w:t>
            </w:r>
            <w:r w:rsidRPr="007471A3">
              <w:rPr>
                <w:rFonts w:cs="Arial"/>
              </w:rPr>
              <w:br/>
              <w:t>o dofinansowanie projektu oraz treść załączników.</w:t>
            </w:r>
          </w:p>
          <w:p w:rsidR="00BA08D2" w:rsidRPr="007471A3" w:rsidRDefault="00BA08D2" w:rsidP="003D5188">
            <w:pPr>
              <w:jc w:val="both"/>
              <w:rPr>
                <w:rFonts w:cs="Arial"/>
              </w:rPr>
            </w:pPr>
          </w:p>
        </w:tc>
        <w:tc>
          <w:tcPr>
            <w:tcW w:w="354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p>
        </w:tc>
      </w:tr>
      <w:tr w:rsidR="00BA08D2" w:rsidRPr="007471A3" w:rsidTr="003D5188">
        <w:trPr>
          <w:trHeight w:val="952"/>
        </w:trPr>
        <w:tc>
          <w:tcPr>
            <w:tcW w:w="567" w:type="dxa"/>
          </w:tcPr>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r w:rsidRPr="007471A3">
              <w:rPr>
                <w:rFonts w:cs="Arial"/>
              </w:rPr>
              <w:t>4.</w:t>
            </w:r>
          </w:p>
        </w:tc>
        <w:tc>
          <w:tcPr>
            <w:tcW w:w="3828" w:type="dxa"/>
          </w:tcPr>
          <w:p w:rsidR="00BA08D2" w:rsidRPr="007471A3" w:rsidRDefault="00BA08D2" w:rsidP="003D5188">
            <w:pPr>
              <w:rPr>
                <w:rFonts w:cs="Arial"/>
                <w:b/>
              </w:rPr>
            </w:pPr>
            <w:r w:rsidRPr="007471A3">
              <w:rPr>
                <w:rFonts w:cs="Arial"/>
                <w:b/>
              </w:rPr>
              <w:t>Zapotrzebowanie przedsiębiorstw na rodzaje wsparcia możliwe do realizacji  w formule  „Bon na innowacje”</w:t>
            </w:r>
          </w:p>
        </w:tc>
        <w:tc>
          <w:tcPr>
            <w:tcW w:w="6378" w:type="dxa"/>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Pr="007471A3">
              <w:rPr>
                <w:rFonts w:cs="Arial"/>
              </w:rPr>
              <w:br/>
              <w:t>czy zaplanowane wsparcie jest dostosowane do wyników analizy.</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Wnioskodawca dysponując ww. analizami (własnymi, zleconymi lub ogólnie dostępnymi), powinien dołączyć je do wniosku w formie załącznika. </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Kryterium oceniane na podstawie wniosku o dofinansowanie</w:t>
            </w:r>
            <w:r w:rsidRPr="007471A3">
              <w:rPr>
                <w:rFonts w:cs="Arial"/>
              </w:rPr>
              <w:br/>
              <w:t xml:space="preserve"> i załącznika dołączonego do wniosku.</w:t>
            </w:r>
          </w:p>
        </w:tc>
        <w:tc>
          <w:tcPr>
            <w:tcW w:w="3544" w:type="dxa"/>
          </w:tcPr>
          <w:p w:rsidR="00BA08D2" w:rsidRPr="007471A3" w:rsidRDefault="00BA08D2" w:rsidP="003D5188">
            <w:pPr>
              <w:autoSpaceDE w:val="0"/>
              <w:autoSpaceDN w:val="0"/>
              <w:adjustRightInd w:val="0"/>
              <w:jc w:val="center"/>
              <w:rPr>
                <w:rFonts w:cs="Arial"/>
              </w:rPr>
            </w:pPr>
          </w:p>
          <w:p w:rsidR="00BA08D2" w:rsidRPr="007471A3" w:rsidRDefault="00BA08D2" w:rsidP="003D5188">
            <w:pPr>
              <w:autoSpaceDE w:val="0"/>
              <w:autoSpaceDN w:val="0"/>
              <w:adjustRightInd w:val="0"/>
              <w:jc w:val="center"/>
              <w:rPr>
                <w:rFonts w:cs="Arial"/>
              </w:rPr>
            </w:pPr>
            <w:r w:rsidRPr="007471A3">
              <w:rPr>
                <w:rFonts w:cs="Arial"/>
              </w:rPr>
              <w:t>Tak/Nie</w:t>
            </w:r>
          </w:p>
          <w:p w:rsidR="00BA08D2" w:rsidRPr="007471A3" w:rsidRDefault="00BA08D2" w:rsidP="003D5188">
            <w:pPr>
              <w:autoSpaceDE w:val="0"/>
              <w:autoSpaceDN w:val="0"/>
              <w:adjustRightInd w:val="0"/>
              <w:jc w:val="center"/>
              <w:rPr>
                <w:rFonts w:cs="Arial"/>
              </w:rPr>
            </w:pPr>
            <w:r w:rsidRPr="007471A3">
              <w:rPr>
                <w:rFonts w:cs="Arial"/>
              </w:rPr>
              <w:t>Kryterium obligatoryjne</w:t>
            </w:r>
          </w:p>
          <w:p w:rsidR="00BA08D2" w:rsidRPr="007471A3" w:rsidRDefault="00BA08D2" w:rsidP="003D5188">
            <w:pPr>
              <w:autoSpaceDE w:val="0"/>
              <w:autoSpaceDN w:val="0"/>
              <w:adjustRightInd w:val="0"/>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p>
          <w:p w:rsidR="00BA08D2" w:rsidRPr="007471A3" w:rsidRDefault="00BA08D2" w:rsidP="003D5188">
            <w:pPr>
              <w:autoSpaceDE w:val="0"/>
              <w:autoSpaceDN w:val="0"/>
              <w:adjustRightInd w:val="0"/>
              <w:jc w:val="center"/>
              <w:rPr>
                <w:rFonts w:cs="Arial"/>
              </w:rPr>
            </w:pPr>
            <w:r w:rsidRPr="007471A3">
              <w:rPr>
                <w:rFonts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BA08D2" w:rsidRPr="007471A3" w:rsidTr="003D5188">
        <w:trPr>
          <w:trHeight w:val="952"/>
        </w:trPr>
        <w:tc>
          <w:tcPr>
            <w:tcW w:w="567" w:type="dxa"/>
            <w:vAlign w:val="center"/>
          </w:tcPr>
          <w:p w:rsidR="00BA08D2" w:rsidRPr="007471A3" w:rsidRDefault="00BA08D2" w:rsidP="003D5188">
            <w:pPr>
              <w:snapToGrid w:val="0"/>
              <w:jc w:val="center"/>
              <w:rPr>
                <w:rFonts w:eastAsiaTheme="minorHAnsi"/>
                <w:lang w:eastAsia="en-US"/>
              </w:rPr>
            </w:pPr>
            <w:r w:rsidRPr="007471A3">
              <w:rPr>
                <w:rFonts w:eastAsiaTheme="minorHAnsi" w:cs="Arial"/>
                <w:lang w:eastAsia="en-US"/>
              </w:rPr>
              <w:t>5.</w:t>
            </w:r>
          </w:p>
        </w:tc>
        <w:tc>
          <w:tcPr>
            <w:tcW w:w="3828" w:type="dxa"/>
            <w:vAlign w:val="center"/>
          </w:tcPr>
          <w:p w:rsidR="00BA08D2" w:rsidRPr="007471A3" w:rsidRDefault="00BA08D2" w:rsidP="003D5188">
            <w:pPr>
              <w:rPr>
                <w:rFonts w:eastAsiaTheme="minorHAnsi" w:cs="Arial"/>
                <w:b/>
                <w:lang w:eastAsia="en-US"/>
              </w:rPr>
            </w:pPr>
          </w:p>
          <w:p w:rsidR="00BA08D2" w:rsidRPr="007471A3" w:rsidRDefault="00BA08D2" w:rsidP="003D5188">
            <w:pPr>
              <w:rPr>
                <w:rFonts w:eastAsiaTheme="minorHAnsi" w:cs="Arial"/>
                <w:b/>
                <w:lang w:eastAsia="en-US"/>
              </w:rPr>
            </w:pPr>
            <w:r w:rsidRPr="007471A3">
              <w:rPr>
                <w:rFonts w:eastAsiaTheme="minorHAnsi" w:cs="Arial"/>
                <w:b/>
                <w:lang w:eastAsia="en-US"/>
              </w:rPr>
              <w:t xml:space="preserve">Doświadczenie wnioskodawcy </w:t>
            </w:r>
          </w:p>
          <w:p w:rsidR="00BA08D2" w:rsidRPr="007471A3" w:rsidRDefault="00BA08D2" w:rsidP="003D5188">
            <w:pPr>
              <w:rPr>
                <w:rFonts w:eastAsiaTheme="minorHAnsi" w:cs="Arial"/>
                <w:b/>
                <w:lang w:eastAsia="en-US"/>
              </w:rPr>
            </w:pPr>
          </w:p>
        </w:tc>
        <w:tc>
          <w:tcPr>
            <w:tcW w:w="6378" w:type="dxa"/>
            <w:vAlign w:val="center"/>
          </w:tcPr>
          <w:p w:rsidR="00BA08D2" w:rsidRPr="007471A3" w:rsidRDefault="00BA08D2" w:rsidP="003D5188">
            <w:pPr>
              <w:jc w:val="both"/>
              <w:rPr>
                <w:rFonts w:eastAsia="Calibri" w:cs="Times New Roman"/>
              </w:rPr>
            </w:pPr>
          </w:p>
          <w:p w:rsidR="00BA08D2" w:rsidRPr="007471A3" w:rsidRDefault="00BA08D2" w:rsidP="003D5188">
            <w:pPr>
              <w:jc w:val="both"/>
              <w:rPr>
                <w:rFonts w:eastAsia="Calibri" w:cs="Times New Roman"/>
              </w:rPr>
            </w:pPr>
            <w:r w:rsidRPr="007471A3">
              <w:rPr>
                <w:rFonts w:eastAsia="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2 lub więcej projektów  na terenie Dolnego Śląska (4 pkt.);</w:t>
            </w:r>
          </w:p>
          <w:p w:rsidR="00BA08D2" w:rsidRPr="007471A3" w:rsidRDefault="00BA08D2" w:rsidP="003D5188">
            <w:pPr>
              <w:spacing w:after="0"/>
              <w:jc w:val="both"/>
              <w:rPr>
                <w:rFonts w:eastAsia="Calibri" w:cs="Times New Roman"/>
              </w:rPr>
            </w:pPr>
            <w:r w:rsidRPr="007471A3">
              <w:rPr>
                <w:rFonts w:eastAsia="Calibri" w:cs="Times New Roman"/>
              </w:rPr>
              <w:t xml:space="preserve">- Wnioskodawca był liderem lub partnerem 2 lub więcej projektów (3 pkt.)  </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1 projektu na terenie Dolnego Śląska  (2 pkt.);</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1 projektu (1 pkt.)</w:t>
            </w:r>
          </w:p>
          <w:p w:rsidR="00BA08D2" w:rsidRPr="007471A3" w:rsidRDefault="00BA08D2" w:rsidP="003D5188">
            <w:pPr>
              <w:spacing w:after="0"/>
              <w:rPr>
                <w:rFonts w:eastAsia="Calibri" w:cs="Times New Roman"/>
              </w:rPr>
            </w:pPr>
            <w:r w:rsidRPr="007471A3">
              <w:rPr>
                <w:rFonts w:eastAsia="Calibri" w:cs="Times New Roman"/>
              </w:rPr>
              <w:t>- Wnioskodawca nie ma doświadczenia w realizacji ww. projektów (0 pkt.)</w:t>
            </w:r>
          </w:p>
          <w:p w:rsidR="00BA08D2" w:rsidRPr="007471A3" w:rsidRDefault="00BA08D2" w:rsidP="003D5188">
            <w:pPr>
              <w:spacing w:after="0"/>
              <w:rPr>
                <w:rFonts w:eastAsia="Calibri" w:cs="Times New Roman"/>
              </w:rPr>
            </w:pP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 xml:space="preserve">Kryterium weryfikowane w oparciu o treść wniosku </w:t>
            </w:r>
            <w:r w:rsidRPr="007471A3">
              <w:rPr>
                <w:rFonts w:eastAsiaTheme="minorHAnsi" w:cs="Arial"/>
                <w:lang w:eastAsia="en-US"/>
              </w:rPr>
              <w:br/>
              <w:t>o dofinansowanie projektu oraz treść załączników.</w:t>
            </w: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Dokumentami potwierdzającymi doświadczenie mogą być np. referencje.</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0/1/2/3/4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snapToGrid w:val="0"/>
              <w:jc w:val="center"/>
              <w:rPr>
                <w:rFonts w:eastAsiaTheme="minorHAnsi" w:cs="Arial"/>
                <w:lang w:eastAsia="en-US"/>
              </w:rPr>
            </w:pPr>
            <w:r w:rsidRPr="007471A3">
              <w:rPr>
                <w:rFonts w:eastAsiaTheme="minorHAnsi" w:cs="Arial"/>
                <w:lang w:eastAsia="en-US"/>
              </w:rPr>
              <w:t>6.</w:t>
            </w:r>
          </w:p>
        </w:tc>
        <w:tc>
          <w:tcPr>
            <w:tcW w:w="3828" w:type="dxa"/>
            <w:vAlign w:val="center"/>
          </w:tcPr>
          <w:p w:rsidR="00BA08D2" w:rsidRPr="007471A3" w:rsidRDefault="00BA08D2" w:rsidP="003D5188">
            <w:pPr>
              <w:rPr>
                <w:rFonts w:eastAsiaTheme="minorHAnsi" w:cs="Arial"/>
                <w:b/>
                <w:lang w:eastAsia="en-US"/>
              </w:rPr>
            </w:pPr>
          </w:p>
          <w:p w:rsidR="00BA08D2" w:rsidRPr="007471A3" w:rsidRDefault="00BA08D2" w:rsidP="003D5188">
            <w:pPr>
              <w:rPr>
                <w:rFonts w:eastAsiaTheme="minorHAnsi" w:cs="Arial"/>
                <w:b/>
                <w:lang w:eastAsia="en-US"/>
              </w:rPr>
            </w:pPr>
            <w:r w:rsidRPr="007471A3">
              <w:rPr>
                <w:rFonts w:eastAsiaTheme="minorHAnsi" w:cs="Arial"/>
                <w:b/>
                <w:lang w:eastAsia="en-US"/>
              </w:rPr>
              <w:t>Zapewnienie odpowiedniego poziomu zainteresowania potencjalnych grantobiorców</w:t>
            </w:r>
          </w:p>
        </w:tc>
        <w:tc>
          <w:tcPr>
            <w:tcW w:w="6378" w:type="dxa"/>
            <w:vAlign w:val="center"/>
          </w:tcPr>
          <w:p w:rsidR="00BA08D2" w:rsidRPr="007471A3" w:rsidRDefault="00BA08D2" w:rsidP="003D5188">
            <w:pPr>
              <w:spacing w:after="0"/>
              <w:jc w:val="both"/>
              <w:rPr>
                <w:rFonts w:eastAsiaTheme="minorHAnsi" w:cs="Arial"/>
                <w:b/>
                <w:lang w:eastAsia="en-US"/>
              </w:rPr>
            </w:pPr>
          </w:p>
          <w:p w:rsidR="00BA08D2" w:rsidRPr="007471A3" w:rsidRDefault="00BA08D2" w:rsidP="003D5188">
            <w:pPr>
              <w:spacing w:after="0"/>
              <w:jc w:val="both"/>
              <w:rPr>
                <w:rFonts w:eastAsiaTheme="minorHAnsi" w:cs="Arial"/>
                <w:b/>
                <w:lang w:eastAsia="en-US"/>
              </w:rPr>
            </w:pPr>
            <w:r w:rsidRPr="007471A3">
              <w:rPr>
                <w:rFonts w:eastAsiaTheme="minorHAnsi" w:cs="Arial"/>
                <w:b/>
                <w:lang w:eastAsia="en-US"/>
              </w:rPr>
              <w:t>Czy Wnioskodawca zaplanował działania mające na celu dotarcie do szerokiego grona potencjalnych grantobiorców?</w:t>
            </w:r>
          </w:p>
          <w:p w:rsidR="00BA08D2" w:rsidRPr="007471A3" w:rsidRDefault="00BA08D2" w:rsidP="003D5188">
            <w:pPr>
              <w:spacing w:after="0"/>
              <w:jc w:val="both"/>
              <w:rPr>
                <w:rFonts w:eastAsiaTheme="minorHAnsi" w:cs="Arial"/>
                <w:lang w:eastAsia="en-US"/>
              </w:rPr>
            </w:pP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Ocenie podlega, czy Wnioskodawca w ramach projektu grantowego zapewni działania mające na celu intensyfikacje udziału w projekcie MŚP jako grantobiorców:</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przedstawił szczegółowy plan działań w ww. zakresie, w logiczny i przemyślany sposób pokazujący ich wpływ na zwiększenie zainteresowania MŚP wsparciem – (3 pkt.);</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przedstawił tylko wykaz działań w ww. zakresie, ale nie zawarł w nim uzasadnienia lub przedstawione uzasadnienie ni ejest wystarczające; – (1 pkt.);</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nie zaplanował żadnych działań w ww. zakresie – (0 pkt.).</w:t>
            </w:r>
          </w:p>
          <w:p w:rsidR="00BA08D2" w:rsidRPr="007471A3" w:rsidRDefault="00BA08D2" w:rsidP="003D5188">
            <w:pPr>
              <w:suppressAutoHyphens/>
              <w:autoSpaceDN w:val="0"/>
              <w:spacing w:after="0"/>
              <w:ind w:left="720"/>
              <w:jc w:val="both"/>
              <w:textAlignment w:val="baseline"/>
              <w:rPr>
                <w:rFonts w:eastAsia="SimSun" w:cs="Arial"/>
                <w:kern w:val="3"/>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Kryterium weryfikowane w oparciu o treść wniosku o dofinansowanie projektu oraz treść załączników.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 xml:space="preserve">(0 punktów w kryterium </w:t>
            </w:r>
            <w:r w:rsidRPr="007471A3">
              <w:rPr>
                <w:rFonts w:eastAsiaTheme="minorHAnsi" w:cs="Arial"/>
                <w:b/>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50"/>
        </w:trPr>
        <w:tc>
          <w:tcPr>
            <w:tcW w:w="567" w:type="dxa"/>
            <w:vAlign w:val="center"/>
          </w:tcPr>
          <w:p w:rsidR="00BA08D2" w:rsidRPr="007471A3" w:rsidRDefault="00BA08D2" w:rsidP="003D5188">
            <w:pPr>
              <w:jc w:val="center"/>
              <w:rPr>
                <w:rFonts w:eastAsiaTheme="minorHAnsi"/>
                <w:lang w:eastAsia="en-US"/>
              </w:rPr>
            </w:pPr>
            <w:r w:rsidRPr="007471A3">
              <w:rPr>
                <w:rFonts w:eastAsiaTheme="minorHAnsi"/>
                <w:lang w:eastAsia="en-US"/>
              </w:rPr>
              <w:t>7.</w:t>
            </w:r>
          </w:p>
        </w:tc>
        <w:tc>
          <w:tcPr>
            <w:tcW w:w="3828" w:type="dxa"/>
            <w:vAlign w:val="center"/>
          </w:tcPr>
          <w:p w:rsidR="00BA08D2" w:rsidRPr="007471A3" w:rsidRDefault="00BA08D2" w:rsidP="003D5188">
            <w:pPr>
              <w:jc w:val="both"/>
              <w:rPr>
                <w:rFonts w:eastAsiaTheme="minorHAnsi" w:cs="Arial"/>
                <w:b/>
                <w:lang w:eastAsia="en-US"/>
              </w:rPr>
            </w:pPr>
            <w:r w:rsidRPr="007471A3">
              <w:rPr>
                <w:rFonts w:eastAsiaTheme="minorHAnsi" w:cs="Arial"/>
                <w:b/>
                <w:lang w:eastAsia="en-US"/>
              </w:rPr>
              <w:t xml:space="preserve">Wpływ projektu na osiągnięcie  wskaźnika  </w:t>
            </w:r>
            <w:r w:rsidRPr="007471A3">
              <w:rPr>
                <w:rFonts w:eastAsiaTheme="minorHAnsi" w:cs="Arial"/>
                <w:b/>
                <w:i/>
                <w:lang w:eastAsia="en-US"/>
              </w:rPr>
              <w:t xml:space="preserve">Liczba przedsiębiorstw otrzymujących dotacje </w:t>
            </w:r>
          </w:p>
          <w:p w:rsidR="00BA08D2" w:rsidRPr="007471A3" w:rsidRDefault="00BA08D2" w:rsidP="003D5188">
            <w:pPr>
              <w:jc w:val="both"/>
              <w:rPr>
                <w:rFonts w:eastAsiaTheme="minorHAnsi" w:cs="Arial"/>
                <w:b/>
                <w:lang w:eastAsia="en-US"/>
              </w:rPr>
            </w:pPr>
            <w:r w:rsidRPr="007471A3">
              <w:rPr>
                <w:rFonts w:eastAsiaTheme="minorHAnsi" w:cs="Arial"/>
                <w:b/>
                <w:lang w:eastAsia="en-US"/>
              </w:rPr>
              <w:t>(nie dotyczy projektów ocenianych w ramach naborów skierowanych do ZITów)</w:t>
            </w:r>
          </w:p>
        </w:tc>
        <w:tc>
          <w:tcPr>
            <w:tcW w:w="6378" w:type="dxa"/>
            <w:vAlign w:val="center"/>
          </w:tcPr>
          <w:p w:rsidR="00BA08D2" w:rsidRPr="007471A3" w:rsidRDefault="00BA08D2" w:rsidP="003D5188">
            <w:pPr>
              <w:jc w:val="both"/>
              <w:rPr>
                <w:rFonts w:eastAsiaTheme="minorHAnsi" w:cs="Arial"/>
                <w:lang w:eastAsia="en-US"/>
              </w:rPr>
            </w:pPr>
          </w:p>
          <w:p w:rsidR="00BA08D2" w:rsidRPr="007471A3" w:rsidRDefault="00BA08D2" w:rsidP="003D5188">
            <w:pPr>
              <w:jc w:val="both"/>
              <w:rPr>
                <w:rFonts w:eastAsiaTheme="minorHAnsi" w:cs="Arial"/>
                <w:i/>
                <w:lang w:eastAsia="en-US"/>
              </w:rPr>
            </w:pPr>
            <w:r w:rsidRPr="007471A3">
              <w:rPr>
                <w:rFonts w:eastAsiaTheme="minorHAnsi" w:cs="Arial"/>
                <w:lang w:eastAsia="en-US"/>
              </w:rPr>
              <w:t xml:space="preserve">W ramach kryterium sprawdzana jest wartość wskaźnika </w:t>
            </w:r>
            <w:r w:rsidRPr="007471A3">
              <w:rPr>
                <w:rFonts w:eastAsiaTheme="minorHAnsi" w:cs="Arial"/>
                <w:i/>
                <w:lang w:eastAsia="en-US"/>
              </w:rPr>
              <w:t xml:space="preserve">Liczba przedsiębiorstw otrzymujących dotacje </w:t>
            </w:r>
            <w:r w:rsidRPr="007471A3">
              <w:rPr>
                <w:rFonts w:eastAsiaTheme="minorHAnsi" w:cs="Arial"/>
                <w:lang w:eastAsia="en-US"/>
              </w:rPr>
              <w:t xml:space="preserve">przyjętego w projekcie przez Wnioskodawcę. </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 xml:space="preserve"> </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0 -50 wspartych przedsiębiorstw -  (0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51- 75 wspartych przedsiębiorstw – (1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76- 125 wspartych przedsiębiorstw – (3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126-175 wspartych przedsiębiorstw – (5 pkt.)</w:t>
            </w:r>
          </w:p>
          <w:p w:rsidR="00BA08D2" w:rsidRPr="007471A3" w:rsidRDefault="00BA08D2" w:rsidP="003D5188">
            <w:pPr>
              <w:rPr>
                <w:rFonts w:eastAsiaTheme="minorHAnsi" w:cs="Arial"/>
                <w:lang w:eastAsia="en-US"/>
              </w:rPr>
            </w:pPr>
            <w:r w:rsidRPr="007471A3">
              <w:rPr>
                <w:rFonts w:eastAsiaTheme="minorHAnsi" w:cs="Arial"/>
                <w:lang w:eastAsia="en-US"/>
              </w:rPr>
              <w:t>Powyżej 175 – (6 pkt.)</w:t>
            </w:r>
          </w:p>
          <w:p w:rsidR="00BA08D2" w:rsidRPr="007471A3" w:rsidRDefault="00BA08D2" w:rsidP="003D5188">
            <w:pPr>
              <w:suppressAutoHyphens/>
              <w:autoSpaceDN w:val="0"/>
              <w:spacing w:after="0"/>
              <w:jc w:val="both"/>
              <w:textAlignment w:val="baseline"/>
              <w:rPr>
                <w:rFonts w:eastAsia="SimSun" w:cs="Arial"/>
                <w:kern w:val="3"/>
                <w:lang w:eastAsia="en-US"/>
              </w:rPr>
            </w:pPr>
            <w:r w:rsidRPr="007471A3">
              <w:rPr>
                <w:rFonts w:eastAsia="SimSun" w:cs="Arial"/>
                <w:kern w:val="3"/>
                <w:lang w:eastAsia="en-US"/>
              </w:rPr>
              <w:t xml:space="preserve">Jedno przedsiębiorstwo może być policzone jednokrotnie. </w:t>
            </w:r>
          </w:p>
          <w:p w:rsidR="00BA08D2" w:rsidRPr="007471A3" w:rsidRDefault="00BA08D2" w:rsidP="003D5188">
            <w:pPr>
              <w:suppressAutoHyphens/>
              <w:autoSpaceDN w:val="0"/>
              <w:spacing w:after="0"/>
              <w:jc w:val="both"/>
              <w:textAlignment w:val="baseline"/>
              <w:rPr>
                <w:rFonts w:eastAsia="SimSun" w:cs="F"/>
                <w:kern w:val="3"/>
                <w:lang w:eastAsia="en-US"/>
              </w:rPr>
            </w:pPr>
            <w:r w:rsidRPr="007471A3">
              <w:rPr>
                <w:rFonts w:eastAsia="SimSun" w:cs="Arial"/>
                <w:kern w:val="3"/>
                <w:lang w:eastAsia="en-US"/>
              </w:rPr>
              <w:t>Punkty nie podlegają sumowaniu.</w:t>
            </w:r>
          </w:p>
          <w:p w:rsidR="00BA08D2" w:rsidRPr="007471A3" w:rsidRDefault="00BA08D2" w:rsidP="003D5188">
            <w:pPr>
              <w:rPr>
                <w:rFonts w:eastAsiaTheme="minorHAnsi" w:cs="Arial"/>
                <w:lang w:eastAsia="en-US"/>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0/1/3/5/6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39"/>
        </w:trPr>
        <w:tc>
          <w:tcPr>
            <w:tcW w:w="10773" w:type="dxa"/>
            <w:gridSpan w:val="3"/>
            <w:vAlign w:val="center"/>
          </w:tcPr>
          <w:p w:rsidR="00BA08D2" w:rsidRPr="007471A3" w:rsidRDefault="00BA08D2" w:rsidP="003D5188">
            <w:pPr>
              <w:jc w:val="right"/>
              <w:rPr>
                <w:rFonts w:eastAsiaTheme="minorHAnsi" w:cs="Arial"/>
                <w:b/>
                <w:sz w:val="20"/>
                <w:szCs w:val="20"/>
                <w:lang w:eastAsia="en-US"/>
              </w:rPr>
            </w:pPr>
            <w:r w:rsidRPr="007471A3">
              <w:rPr>
                <w:rFonts w:eastAsiaTheme="minorHAnsi" w:cs="Arial"/>
                <w:b/>
                <w:sz w:val="20"/>
                <w:szCs w:val="20"/>
                <w:lang w:eastAsia="en-US"/>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b/>
                <w:lang w:eastAsia="en-US"/>
              </w:rPr>
            </w:pPr>
            <w:r w:rsidRPr="007471A3">
              <w:rPr>
                <w:rFonts w:eastAsiaTheme="minorHAnsi" w:cs="Arial"/>
                <w:b/>
                <w:lang w:eastAsia="en-US"/>
              </w:rPr>
              <w:t xml:space="preserve"> 13 pkt.</w:t>
            </w:r>
          </w:p>
          <w:p w:rsidR="00BA08D2" w:rsidRPr="007471A3" w:rsidRDefault="00BA08D2" w:rsidP="003D5188">
            <w:pPr>
              <w:autoSpaceDE w:val="0"/>
              <w:autoSpaceDN w:val="0"/>
              <w:adjustRightInd w:val="0"/>
              <w:spacing w:after="0" w:line="240" w:lineRule="auto"/>
              <w:jc w:val="center"/>
              <w:rPr>
                <w:rFonts w:eastAsiaTheme="minorHAnsi" w:cs="Arial"/>
                <w:b/>
                <w:lang w:eastAsia="en-US"/>
              </w:rPr>
            </w:pPr>
            <w:r w:rsidRPr="007471A3">
              <w:rPr>
                <w:rFonts w:eastAsiaTheme="minorHAnsi" w:cs="Arial"/>
                <w:b/>
                <w:lang w:eastAsia="en-US"/>
              </w:rPr>
              <w:t>ZIT:  7 pkt</w:t>
            </w:r>
          </w:p>
        </w:tc>
      </w:tr>
    </w:tbl>
    <w:p w:rsidR="00BA08D2" w:rsidRPr="007471A3" w:rsidRDefault="00BA08D2" w:rsidP="00BA08D2">
      <w:pPr>
        <w:spacing w:line="360" w:lineRule="auto"/>
        <w:rPr>
          <w:rFonts w:eastAsia="Times New Roman"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BA08D2" w:rsidRPr="007471A3" w:rsidTr="003D5188">
        <w:tc>
          <w:tcPr>
            <w:tcW w:w="567"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Tahoma"/>
          <w:b/>
          <w:bCs/>
          <w:iCs/>
          <w:sz w:val="20"/>
          <w:szCs w:val="20"/>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SimSun" w:cs="F"/>
          <w:kern w:val="3"/>
          <w:lang w:eastAsia="en-US"/>
        </w:rPr>
      </w:pPr>
      <w:r w:rsidRPr="007471A3">
        <w:rPr>
          <w:rFonts w:eastAsia="Times New Roman" w:cs="Arial"/>
          <w:b/>
          <w:bCs/>
          <w:iCs/>
          <w:kern w:val="3"/>
          <w:sz w:val="28"/>
          <w:szCs w:val="28"/>
          <w:lang w:eastAsia="en-US"/>
        </w:rPr>
        <w:t>Działanie 1.3 Rozwój przedsiębiorczości</w:t>
      </w:r>
    </w:p>
    <w:p w:rsidR="00BA08D2" w:rsidRPr="007471A3" w:rsidRDefault="00BA08D2" w:rsidP="00BA08D2">
      <w:pPr>
        <w:suppressAutoHyphens/>
        <w:autoSpaceDN w:val="0"/>
        <w:spacing w:after="120" w:line="240" w:lineRule="auto"/>
        <w:jc w:val="both"/>
        <w:textAlignment w:val="baseline"/>
        <w:rPr>
          <w:rFonts w:eastAsia="Times New Roman" w:cs="Arial"/>
          <w:b/>
          <w:bCs/>
          <w:iCs/>
          <w:kern w:val="3"/>
          <w:sz w:val="28"/>
          <w:szCs w:val="28"/>
          <w:lang w:eastAsia="en-US"/>
        </w:rPr>
      </w:pPr>
      <w:r w:rsidRPr="007471A3">
        <w:rPr>
          <w:rFonts w:eastAsia="Times New Roman" w:cs="Tahoma"/>
          <w:b/>
          <w:bCs/>
          <w:iCs/>
          <w:sz w:val="28"/>
          <w:szCs w:val="28"/>
        </w:rPr>
        <w:t xml:space="preserve">Kryteria dla projektów dotyczących schematu </w:t>
      </w:r>
      <w:r w:rsidRPr="007471A3">
        <w:rPr>
          <w:rFonts w:eastAsia="Times New Roman" w:cs="Arial"/>
          <w:b/>
          <w:bCs/>
          <w:iCs/>
          <w:kern w:val="3"/>
          <w:sz w:val="28"/>
          <w:szCs w:val="28"/>
          <w:lang w:eastAsia="en-US"/>
        </w:rPr>
        <w:t>1.3.A. Przygotowanie terenów inwestycyjnych</w:t>
      </w:r>
    </w:p>
    <w:p w:rsidR="00BA08D2" w:rsidRPr="007471A3" w:rsidRDefault="00BA08D2" w:rsidP="00BA08D2">
      <w:pPr>
        <w:suppressAutoHyphens/>
        <w:autoSpaceDN w:val="0"/>
        <w:spacing w:after="120" w:line="240" w:lineRule="auto"/>
        <w:jc w:val="both"/>
        <w:textAlignment w:val="baseline"/>
        <w:rPr>
          <w:rFonts w:eastAsia="SimSun"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BA08D2" w:rsidRPr="007471A3" w:rsidTr="003D5188">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Opis znaczenia kryterium</w:t>
            </w:r>
          </w:p>
        </w:tc>
      </w:tr>
      <w:tr w:rsidR="00BA08D2" w:rsidRPr="007471A3" w:rsidTr="003D5188">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SimSun" w:cs="F"/>
                <w:kern w:val="3"/>
                <w:lang w:eastAsia="en-US"/>
              </w:rPr>
            </w:pPr>
            <w:r w:rsidRPr="007471A3">
              <w:rPr>
                <w:rFonts w:eastAsia="Times New Roman"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ind w:left="24" w:right="91"/>
              <w:jc w:val="both"/>
              <w:textAlignment w:val="baseline"/>
              <w:rPr>
                <w:rFonts w:eastAsia="SimSun" w:cs="F"/>
                <w:kern w:val="3"/>
                <w:lang w:eastAsia="en-US"/>
              </w:rPr>
            </w:pPr>
            <w:r w:rsidRPr="007471A3">
              <w:rPr>
                <w:rFonts w:eastAsia="Times New Roman" w:cs="Arial"/>
                <w:b/>
                <w:kern w:val="3"/>
              </w:rPr>
              <w:t>Czy projekt nie powiela istniejącej infrastruktury?</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Wnioskodawca zobowiązany jest wykazać, że projekt nie powiela już istniejącej infrastruktury o podobnych parametrach, dostępnej na obszarze danej gminy, lub że jej limit został wyczerpany.</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SimSun" w:cs="F"/>
                <w:kern w:val="3"/>
                <w:lang w:eastAsia="en-US"/>
              </w:rPr>
            </w:pPr>
            <w:r w:rsidRPr="007471A3">
              <w:rPr>
                <w:rFonts w:eastAsia="Times New Roman"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b/>
                <w:kern w:val="3"/>
                <w:lang w:eastAsia="en-US"/>
              </w:rPr>
              <w:t>Czy wnioskodawca zapewnia właściwy dostęp do terenów inwestycyjnych?</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kern w:val="3"/>
                <w:lang w:eastAsia="en-US"/>
              </w:rPr>
            </w:pPr>
            <w:r w:rsidRPr="007471A3">
              <w:rPr>
                <w:rFonts w:eastAsia="SimSun"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Times New Roman" w:cs="Arial"/>
                <w:b/>
                <w:kern w:val="3"/>
              </w:rPr>
            </w:pPr>
            <w:r w:rsidRPr="007471A3">
              <w:rPr>
                <w:rFonts w:eastAsia="Times New Roman"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b/>
                <w:kern w:val="3"/>
                <w:lang w:eastAsia="en-US"/>
              </w:rPr>
              <w:t>Czy teren objęty projektem jest przeznaczony pod działalność produkcyjną lub usługową?</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BA08D2" w:rsidRPr="007471A3" w:rsidRDefault="00BA08D2" w:rsidP="003D5188">
            <w:pPr>
              <w:suppressAutoHyphens/>
              <w:autoSpaceDN w:val="0"/>
              <w:spacing w:after="0"/>
              <w:ind w:left="24" w:right="91"/>
              <w:jc w:val="both"/>
              <w:textAlignment w:val="baseline"/>
              <w:rPr>
                <w:rFonts w:eastAsia="Times New Roman" w:cs="Arial"/>
                <w:kern w:val="3"/>
              </w:rPr>
            </w:pPr>
          </w:p>
          <w:p w:rsidR="00BA08D2" w:rsidRPr="007471A3" w:rsidRDefault="00BA08D2" w:rsidP="003D5188">
            <w:pPr>
              <w:suppressAutoHyphens/>
              <w:autoSpaceDN w:val="0"/>
              <w:ind w:left="24" w:right="91"/>
              <w:jc w:val="both"/>
              <w:textAlignment w:val="baseline"/>
              <w:rPr>
                <w:rFonts w:eastAsia="SimSun" w:cs="F"/>
                <w:b/>
                <w:kern w:val="3"/>
                <w:lang w:eastAsia="en-US"/>
              </w:rPr>
            </w:pPr>
            <w:r w:rsidRPr="007471A3">
              <w:rPr>
                <w:rFonts w:eastAsia="SimSun" w:cs="F"/>
                <w:kern w:val="3"/>
                <w:lang w:eastAsia="en-US"/>
              </w:rPr>
              <w:t>Nie ma możliwości wsparcia terenów, które zostaną wykorzystane do lokowania obiektów mieszkaniowych i wielkopowierzchniowych sklepów (powyżej 400 m</w:t>
            </w:r>
            <w:r w:rsidRPr="007471A3">
              <w:rPr>
                <w:rFonts w:eastAsia="SimSun" w:cs="F"/>
                <w:kern w:val="3"/>
                <w:vertAlign w:val="superscript"/>
                <w:lang w:eastAsia="en-US"/>
              </w:rPr>
              <w:t>2</w:t>
            </w:r>
            <w:r w:rsidRPr="007471A3">
              <w:rPr>
                <w:rFonts w:eastAsia="SimSun"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 / Nie</w:t>
            </w:r>
          </w:p>
          <w:p w:rsidR="00BA08D2" w:rsidRPr="007471A3" w:rsidRDefault="00BA08D2" w:rsidP="003D5188">
            <w:pPr>
              <w:suppressAutoHyphens/>
              <w:autoSpaceDN w:val="0"/>
              <w:ind w:left="24" w:right="91"/>
              <w:jc w:val="center"/>
              <w:textAlignment w:val="baseline"/>
              <w:rPr>
                <w:rFonts w:eastAsia="Times New Roman" w:cs="Arial"/>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b/>
                <w:kern w:val="3"/>
                <w:lang w:eastAsia="en-US"/>
              </w:rPr>
              <w:t>Czy wnioskodawca zadeklarował zwiększenie udziału wkładu własnego w budżecie projektu?</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Arial"/>
                <w:kern w:val="3"/>
                <w:lang w:eastAsia="en-US"/>
              </w:rPr>
              <w:t xml:space="preserve">Kryterium odnosi się do programowej preferencji dla projektów wnoszących większy niż minimalny wkład własny i punktuje </w:t>
            </w:r>
            <w:r w:rsidRPr="007471A3">
              <w:rPr>
                <w:rFonts w:eastAsia="Times New Roman" w:cs="Arial"/>
                <w:kern w:val="3"/>
                <w:lang w:eastAsia="en-US"/>
              </w:rPr>
              <w:t>zwiększenie wartości wkładu własnego o co najmniej 5% w stosunku do poziomu minimalnego wkładu własnego przewidzianego odpowiednimi przepisami.</w:t>
            </w:r>
          </w:p>
          <w:p w:rsidR="00BA08D2" w:rsidRPr="007471A3" w:rsidRDefault="00BA08D2" w:rsidP="003D5188">
            <w:pPr>
              <w:suppressAutoHyphens/>
              <w:autoSpaceDN w:val="0"/>
              <w:spacing w:after="0"/>
              <w:ind w:left="24" w:right="91"/>
              <w:jc w:val="both"/>
              <w:textAlignment w:val="baseline"/>
              <w:rPr>
                <w:rFonts w:eastAsia="Times New Roman" w:cs="Arial"/>
                <w:kern w:val="3"/>
                <w:lang w:eastAsia="en-US"/>
              </w:rPr>
            </w:pP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Times New Roman" w:cs="Arial"/>
                <w:kern w:val="3"/>
                <w:lang w:eastAsia="en-US"/>
              </w:rPr>
              <w:t>D</w:t>
            </w:r>
            <w:r w:rsidRPr="007471A3">
              <w:rPr>
                <w:rFonts w:eastAsia="SimSun" w:cs="Arial"/>
                <w:kern w:val="3"/>
                <w:lang w:eastAsia="en-US"/>
              </w:rPr>
              <w:t>eklarowany przez wnioskodawcę wkład własny jest większy od minimalnego wkładu wymaganego przez IZ RPO WD:</w:t>
            </w:r>
          </w:p>
          <w:p w:rsidR="00BA08D2" w:rsidRPr="007471A3" w:rsidRDefault="00BA08D2" w:rsidP="00BA08D2">
            <w:pPr>
              <w:widowControl w:val="0"/>
              <w:numPr>
                <w:ilvl w:val="0"/>
                <w:numId w:val="233"/>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poniżej 5 punktów procentowych (0 pkt);</w:t>
            </w:r>
          </w:p>
          <w:p w:rsidR="00BA08D2" w:rsidRPr="007471A3" w:rsidRDefault="00BA08D2" w:rsidP="00BA08D2">
            <w:pPr>
              <w:widowControl w:val="0"/>
              <w:numPr>
                <w:ilvl w:val="0"/>
                <w:numId w:val="234"/>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5 punktów procentowych (2 pkt);</w:t>
            </w:r>
          </w:p>
          <w:p w:rsidR="00BA08D2" w:rsidRPr="007471A3" w:rsidRDefault="00BA08D2" w:rsidP="00BA08D2">
            <w:pPr>
              <w:widowControl w:val="0"/>
              <w:numPr>
                <w:ilvl w:val="0"/>
                <w:numId w:val="23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10 punktów procentowych (4 pkt);</w:t>
            </w:r>
          </w:p>
          <w:p w:rsidR="00BA08D2" w:rsidRPr="007471A3" w:rsidRDefault="00BA08D2" w:rsidP="00BA08D2">
            <w:pPr>
              <w:widowControl w:val="0"/>
              <w:numPr>
                <w:ilvl w:val="0"/>
                <w:numId w:val="23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15 punktów procentowych (6 pkt).</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0-6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b/>
                <w:kern w:val="3"/>
              </w:rPr>
              <w:t xml:space="preserve">Czy projekt jest zlokalizowany </w:t>
            </w:r>
            <w:r w:rsidRPr="007471A3">
              <w:rPr>
                <w:rFonts w:eastAsia="SimSun" w:cs="Arial"/>
                <w:b/>
                <w:kern w:val="3"/>
                <w:lang w:eastAsia="en-US"/>
              </w:rPr>
              <w:t>w pobliżu inwestycji transportowych</w:t>
            </w:r>
            <w:r w:rsidRPr="007471A3">
              <w:rPr>
                <w:rFonts w:eastAsia="Times New Roman" w:cs="Arial"/>
                <w:b/>
                <w:kern w:val="3"/>
              </w:rPr>
              <w:t>, których dotyczy preferencja wskazana w SZOOP?</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r w:rsidRPr="007471A3">
              <w:rPr>
                <w:rFonts w:eastAsia="SimSun" w:cs="Arial"/>
                <w:kern w:val="3"/>
                <w:lang w:eastAsia="en-US"/>
              </w:rPr>
              <w:t xml:space="preserve">Kryterium punktuje programową preferencję dla projektów realizowanych na terenach zlokalizowanych w pobliżu </w:t>
            </w:r>
            <w:r w:rsidRPr="007471A3">
              <w:rPr>
                <w:rFonts w:eastAsia="Times New Roman" w:cs="Arial"/>
                <w:kern w:val="3"/>
              </w:rPr>
              <w:t>znaczącej infrastruktury transportowej (istniejących lub planowanych dróg krajowych, wojewódzkich i/lub terminali kolejowych</w:t>
            </w:r>
            <w:r w:rsidRPr="007471A3">
              <w:rPr>
                <w:rFonts w:eastAsia="SimSun" w:cs="F"/>
                <w:kern w:val="3"/>
                <w:vertAlign w:val="superscript"/>
                <w:lang w:eastAsia="en-US"/>
              </w:rPr>
              <w:footnoteReference w:id="8"/>
            </w:r>
            <w:r w:rsidRPr="007471A3">
              <w:rPr>
                <w:rFonts w:eastAsia="Times New Roman"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p>
          <w:p w:rsidR="00BA08D2" w:rsidRPr="007471A3" w:rsidRDefault="00BA08D2" w:rsidP="00BA08D2">
            <w:pPr>
              <w:widowControl w:val="0"/>
              <w:numPr>
                <w:ilvl w:val="0"/>
                <w:numId w:val="235"/>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poniżej 5 km – 3 pkt.;</w:t>
            </w:r>
          </w:p>
          <w:p w:rsidR="00BA08D2" w:rsidRPr="007471A3" w:rsidRDefault="00BA08D2" w:rsidP="00BA08D2">
            <w:pPr>
              <w:widowControl w:val="0"/>
              <w:numPr>
                <w:ilvl w:val="0"/>
                <w:numId w:val="236"/>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5-10 km – 1 pkt.;</w:t>
            </w:r>
          </w:p>
          <w:p w:rsidR="00BA08D2" w:rsidRPr="007471A3" w:rsidRDefault="00BA08D2" w:rsidP="00BA08D2">
            <w:pPr>
              <w:widowControl w:val="0"/>
              <w:numPr>
                <w:ilvl w:val="0"/>
                <w:numId w:val="231"/>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powyżej 10 km – 0 pkt.</w:t>
            </w:r>
          </w:p>
          <w:p w:rsidR="00BA08D2" w:rsidRPr="007471A3" w:rsidRDefault="00BA08D2" w:rsidP="003D5188">
            <w:pPr>
              <w:widowControl w:val="0"/>
              <w:suppressAutoHyphens/>
              <w:autoSpaceDN w:val="0"/>
              <w:spacing w:after="0" w:line="240" w:lineRule="auto"/>
              <w:ind w:left="24" w:right="91"/>
              <w:jc w:val="both"/>
              <w:textAlignment w:val="baseline"/>
              <w:rPr>
                <w:rFonts w:eastAsia="SimSun" w:cs="F"/>
                <w:kern w:val="3"/>
                <w:lang w:eastAsia="en-US"/>
              </w:rPr>
            </w:pPr>
          </w:p>
          <w:p w:rsidR="00BA08D2" w:rsidRPr="007471A3" w:rsidRDefault="00BA08D2" w:rsidP="003D5188">
            <w:pPr>
              <w:suppressAutoHyphens/>
              <w:autoSpaceDN w:val="0"/>
              <w:spacing w:line="240" w:lineRule="auto"/>
              <w:ind w:left="24" w:right="91"/>
              <w:jc w:val="both"/>
              <w:textAlignment w:val="baseline"/>
              <w:rPr>
                <w:rFonts w:eastAsia="Times New Roman" w:cs="Arial"/>
                <w:kern w:val="3"/>
              </w:rPr>
            </w:pPr>
            <w:r w:rsidRPr="007471A3">
              <w:rPr>
                <w:rFonts w:eastAsia="Times New Roman" w:cs="Arial"/>
                <w:kern w:val="3"/>
              </w:rPr>
              <w:t>Kryterium będzie weryfikowane na podstawie informacji we wniosku i mapy poglądowej przedstawionej przez wnioskodawcę, w oparciu o ogólnodostępne narzędzia oferujące dostęp do map i pomiar odległości.</w:t>
            </w: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b/>
                <w:kern w:val="3"/>
                <w:lang w:eastAsia="en-US"/>
              </w:rPr>
              <w:t>Czy projekt/przedsięwzięcie został uwzględniony w lokalnym programie rewitalizacji (LPR) danej gminy, ujętym w wykazie LPR prowadzonym przez IZ RPO WD?</w:t>
            </w:r>
          </w:p>
          <w:p w:rsidR="00BA08D2" w:rsidRPr="007471A3" w:rsidRDefault="00BA08D2" w:rsidP="00BA08D2">
            <w:pPr>
              <w:widowControl w:val="0"/>
              <w:numPr>
                <w:ilvl w:val="0"/>
                <w:numId w:val="237"/>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tak (3 pkt.),</w:t>
            </w:r>
          </w:p>
          <w:p w:rsidR="00BA08D2" w:rsidRPr="007471A3" w:rsidRDefault="00BA08D2" w:rsidP="00BA08D2">
            <w:pPr>
              <w:widowControl w:val="0"/>
              <w:numPr>
                <w:ilvl w:val="0"/>
                <w:numId w:val="238"/>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nie (0 pkt.).</w:t>
            </w:r>
          </w:p>
          <w:p w:rsidR="00BA08D2" w:rsidRPr="007471A3" w:rsidRDefault="00BA08D2" w:rsidP="003D5188">
            <w:pPr>
              <w:suppressAutoHyphens/>
              <w:autoSpaceDN w:val="0"/>
              <w:spacing w:after="0"/>
              <w:ind w:left="24" w:right="91"/>
              <w:jc w:val="both"/>
              <w:textAlignment w:val="baseline"/>
              <w:rPr>
                <w:rFonts w:eastAsia="SimSun" w:cs="Arial"/>
                <w:kern w:val="3"/>
                <w:lang w:eastAsia="en-US"/>
              </w:rPr>
            </w:pP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 xml:space="preserve">W ramach kryterium sprawdzane będzie czy projekt wpisany jest </w:t>
            </w:r>
            <w:r w:rsidRPr="007471A3">
              <w:rPr>
                <w:rFonts w:eastAsia="SimSun"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7471A3">
              <w:rPr>
                <w:rFonts w:eastAsia="SimSun" w:cs="F"/>
                <w:kern w:val="3"/>
                <w:lang w:eastAsia="en-US"/>
              </w:rPr>
              <w:br/>
              <w:t xml:space="preserve">i elementów określonych w Wytycznych MR oraz w wytycznych  programowych IZ RPO WD. </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BA08D2" w:rsidRPr="007471A3" w:rsidRDefault="00BA08D2" w:rsidP="003D5188">
            <w:pPr>
              <w:suppressAutoHyphens/>
              <w:autoSpaceDN w:val="0"/>
              <w:spacing w:after="0"/>
              <w:ind w:left="24" w:right="91"/>
              <w:jc w:val="both"/>
              <w:textAlignment w:val="baseline"/>
              <w:rPr>
                <w:rFonts w:eastAsia="SimSun"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b/>
                <w:kern w:val="3"/>
              </w:rPr>
              <w:t>Czy projekt jest zlokalizowany na terenach zdegradowanych lub nieużytkach?</w:t>
            </w:r>
          </w:p>
          <w:p w:rsidR="00BA08D2" w:rsidRPr="007471A3" w:rsidRDefault="00BA08D2" w:rsidP="00BA08D2">
            <w:pPr>
              <w:widowControl w:val="0"/>
              <w:numPr>
                <w:ilvl w:val="0"/>
                <w:numId w:val="239"/>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nie (0 pkt.);</w:t>
            </w:r>
          </w:p>
          <w:p w:rsidR="00BA08D2" w:rsidRPr="007471A3" w:rsidRDefault="00BA08D2" w:rsidP="00BA08D2">
            <w:pPr>
              <w:widowControl w:val="0"/>
              <w:numPr>
                <w:ilvl w:val="0"/>
                <w:numId w:val="24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tak (3 pkt.).</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Za tereny zdegradowane uznaje się obszary powojskowe</w:t>
            </w:r>
            <w:r w:rsidRPr="007471A3">
              <w:rPr>
                <w:rFonts w:eastAsia="SimSun" w:cs="F"/>
                <w:kern w:val="3"/>
                <w:vertAlign w:val="superscript"/>
                <w:lang w:eastAsia="en-US"/>
              </w:rPr>
              <w:footnoteReference w:id="9"/>
            </w:r>
            <w:r w:rsidRPr="007471A3">
              <w:rPr>
                <w:rFonts w:eastAsia="SimSun"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 xml:space="preserve">0 punktów w kryterium nie oznacza </w:t>
            </w:r>
            <w:r w:rsidRPr="007471A3">
              <w:rPr>
                <w:rFonts w:eastAsia="SimSun" w:cs="Arial"/>
                <w:kern w:val="3"/>
                <w:lang w:eastAsia="en-US"/>
              </w:rPr>
              <w:b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Funkcjonalność terenu inwestycyjnego</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skierowanego</w:t>
            </w:r>
          </w:p>
          <w:p w:rsidR="00BA08D2" w:rsidRPr="007471A3" w:rsidRDefault="00BA08D2" w:rsidP="003D5188">
            <w:pPr>
              <w:suppressAutoHyphens/>
              <w:autoSpaceDN w:val="0"/>
              <w:spacing w:after="0"/>
              <w:textAlignment w:val="baseline"/>
              <w:rPr>
                <w:rFonts w:eastAsia="SimSun" w:cs="F"/>
                <w:kern w:val="3"/>
                <w:lang w:eastAsia="en-US"/>
              </w:rPr>
            </w:pPr>
            <w:r w:rsidRPr="007471A3">
              <w:rPr>
                <w:rFonts w:eastAsia="SimSun"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Jaki poziom funkcjonalności terenu inwestycyjnego pod względem zapewnienia dostępu do mediów zostanie osiągnięty w wyniku realizacji projektu?</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SimSun"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0-6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p>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r w:rsidRPr="007471A3">
              <w:rPr>
                <w:rFonts w:eastAsia="SimSun" w:cs="Arial"/>
                <w:b/>
                <w:kern w:val="3"/>
                <w:lang w:eastAsia="en-US"/>
              </w:rPr>
              <w:t>Powierzchnia terenu objętego projektem</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skierowanych</w:t>
            </w:r>
          </w:p>
          <w:p w:rsidR="00BA08D2" w:rsidRPr="007471A3" w:rsidRDefault="00BA08D2" w:rsidP="003D5188">
            <w:pPr>
              <w:suppressAutoHyphens/>
              <w:autoSpaceDN w:val="0"/>
              <w:textAlignment w:val="baseline"/>
              <w:rPr>
                <w:rFonts w:eastAsia="SimSun" w:cs="F"/>
                <w:b/>
                <w:kern w:val="3"/>
                <w:lang w:eastAsia="en-US"/>
              </w:rPr>
            </w:pPr>
            <w:r w:rsidRPr="007471A3">
              <w:rPr>
                <w:rFonts w:eastAsia="SimSun" w:cs="F"/>
                <w:b/>
                <w:kern w:val="3"/>
                <w:lang w:eastAsia="en-US"/>
              </w:rPr>
              <w:t>do ZIT)</w:t>
            </w:r>
          </w:p>
          <w:p w:rsidR="00BA08D2" w:rsidRPr="007471A3" w:rsidRDefault="00BA08D2" w:rsidP="003D5188">
            <w:pPr>
              <w:suppressAutoHyphens/>
              <w:autoSpaceDN w:val="0"/>
              <w:textAlignment w:val="baseline"/>
              <w:rPr>
                <w:rFonts w:eastAsia="SimSun"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 xml:space="preserve">W jakim stopniu projekt przyczynia się do realizacji wskaźnika programowego </w:t>
            </w:r>
            <w:r w:rsidRPr="007471A3">
              <w:rPr>
                <w:rFonts w:eastAsia="Times New Roman" w:cs="Arial"/>
                <w:b/>
                <w:i/>
                <w:kern w:val="3"/>
              </w:rPr>
              <w:t xml:space="preserve">Powierzchnia wspartych (przygotowanych) terenów inwestycyjnych </w:t>
            </w:r>
            <w:r w:rsidRPr="007471A3">
              <w:rPr>
                <w:rFonts w:eastAsia="Times New Roman" w:cs="Arial"/>
                <w:b/>
                <w:kern w:val="3"/>
              </w:rPr>
              <w:t>(programowy wskaźnik produktu)?</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Powierzchnia objęta projektem:</w:t>
            </w:r>
          </w:p>
          <w:p w:rsidR="00BA08D2" w:rsidRPr="007471A3" w:rsidRDefault="00BA08D2" w:rsidP="00BA08D2">
            <w:pPr>
              <w:widowControl w:val="0"/>
              <w:numPr>
                <w:ilvl w:val="0"/>
                <w:numId w:val="241"/>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nie większa niż 2 ha – 0 pkt.</w:t>
            </w:r>
          </w:p>
          <w:p w:rsidR="00BA08D2" w:rsidRPr="007471A3" w:rsidRDefault="00BA08D2" w:rsidP="00BA08D2">
            <w:pPr>
              <w:widowControl w:val="0"/>
              <w:numPr>
                <w:ilvl w:val="0"/>
                <w:numId w:val="24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2 ha – mniejsza lub równa 4 ha – 1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4 ha – mniejsza lub równa 6 ha  – 3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6 ha – mniejsza lub równa 8 ha – 5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8 ha –  7 pkt.</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kern w:val="3"/>
              </w:rPr>
              <w:t>W przypadku terenu inwestycyjnego składającego się z osobnych działek (przylegających/ sąsiadujących/ rozproszonych) punkty są przyznawane na podstawie łącznej (zsumowanej) powierzchni terenu.</w:t>
            </w: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SimSun"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0-7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oznacza 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Czy wnioskodawca planuje przeprowadzenie działań promocyjnych terenu inwestycyjnego oraz czy przedstawił strategię w tym zakresie (np. udział w targach, kampania informacyjna, publikacje prasowe)?</w:t>
            </w:r>
          </w:p>
          <w:p w:rsidR="00BA08D2" w:rsidRPr="007471A3" w:rsidRDefault="00BA08D2" w:rsidP="00BA08D2">
            <w:pPr>
              <w:widowControl w:val="0"/>
              <w:numPr>
                <w:ilvl w:val="0"/>
                <w:numId w:val="243"/>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tak (1 pkt.);</w:t>
            </w:r>
          </w:p>
          <w:p w:rsidR="00BA08D2" w:rsidRPr="007471A3" w:rsidRDefault="00BA08D2" w:rsidP="00BA08D2">
            <w:pPr>
              <w:widowControl w:val="0"/>
              <w:numPr>
                <w:ilvl w:val="0"/>
                <w:numId w:val="244"/>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0-1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 odrzucenia wniosku)</w:t>
            </w:r>
          </w:p>
        </w:tc>
      </w:tr>
      <w:tr w:rsidR="00BA08D2" w:rsidRPr="007471A3" w:rsidTr="003D5188">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Times New Roman"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 xml:space="preserve"> : 29 pkt.</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Dla ZIT WrOF: 16 pkt.</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 xml:space="preserve">Dla ZIT AJ: 16 pkt. </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Dla ZIT AW: 22 pkt.</w:t>
            </w:r>
          </w:p>
        </w:tc>
      </w:tr>
    </w:tbl>
    <w:p w:rsidR="00BA08D2" w:rsidRPr="007471A3" w:rsidRDefault="00BA08D2" w:rsidP="00BA08D2">
      <w:pPr>
        <w:suppressAutoHyphens/>
        <w:autoSpaceDN w:val="0"/>
        <w:spacing w:after="120" w:line="240" w:lineRule="auto"/>
        <w:jc w:val="both"/>
        <w:textAlignment w:val="baseline"/>
        <w:rPr>
          <w:rFonts w:eastAsia="SimSun"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p>
        </w:tc>
        <w:tc>
          <w:tcPr>
            <w:tcW w:w="3767"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rPr>
          <w:rFonts w:eastAsia="Times New Roman" w:cs="Arial"/>
          <w:b/>
          <w:bCs/>
          <w:iCs/>
          <w:kern w:val="3"/>
          <w:sz w:val="28"/>
          <w:szCs w:val="28"/>
          <w:lang w:eastAsia="en-US"/>
        </w:rPr>
      </w:pPr>
      <w:r w:rsidRPr="007471A3">
        <w:rPr>
          <w:rFonts w:eastAsia="Times New Roman" w:cs="Arial"/>
          <w:b/>
          <w:bCs/>
          <w:iCs/>
          <w:kern w:val="3"/>
          <w:sz w:val="28"/>
          <w:szCs w:val="28"/>
          <w:lang w:eastAsia="en-US"/>
        </w:rPr>
        <w:t>Kryteria dla projektów dotyczących schematu</w:t>
      </w:r>
      <w:bookmarkStart w:id="11" w:name="_Toc447877371"/>
      <w:r w:rsidRPr="007471A3">
        <w:rPr>
          <w:rFonts w:eastAsia="Times New Roman" w:cs="Arial"/>
          <w:b/>
          <w:bCs/>
          <w:iCs/>
          <w:kern w:val="3"/>
          <w:sz w:val="28"/>
          <w:szCs w:val="28"/>
          <w:lang w:eastAsia="en-US"/>
        </w:rPr>
        <w:t xml:space="preserve"> 1.3.B. Wsparcie infrastruktury przeznaczonej dla przedsiębiorców</w:t>
      </w:r>
      <w:bookmarkEnd w:id="11"/>
    </w:p>
    <w:p w:rsidR="00BA08D2" w:rsidRPr="007471A3" w:rsidRDefault="00BA08D2" w:rsidP="00BA08D2">
      <w:pPr>
        <w:suppressAutoHyphens/>
        <w:autoSpaceDN w:val="0"/>
        <w:spacing w:after="120" w:line="240" w:lineRule="auto"/>
        <w:jc w:val="both"/>
        <w:textAlignment w:val="baseline"/>
        <w:outlineLvl w:val="2"/>
        <w:rPr>
          <w:rFonts w:eastAsia="Times New Roman"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BA08D2" w:rsidRPr="007471A3" w:rsidTr="003D5188">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Opis znaczenia kryterium</w:t>
            </w:r>
          </w:p>
        </w:tc>
      </w:tr>
      <w:tr w:rsidR="00BA08D2" w:rsidRPr="007471A3" w:rsidTr="003D5188">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działalność na rzecz MŚP, prowadzona w infrastrukturze wytworzonej w ramach projektu, wpisuje się w inteligentne specjalizacje regionu (RSI)?</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7471A3">
              <w:rPr>
                <w:rFonts w:eastAsia="Times New Roman" w:cs="Arial"/>
                <w:i/>
                <w:kern w:val="3"/>
              </w:rPr>
              <w:t xml:space="preserve">Ramach strategicznych na rzecz inteligentnych specjalizacji Dolnego Śląska </w:t>
            </w:r>
            <w:r w:rsidRPr="007471A3">
              <w:rPr>
                <w:rFonts w:eastAsia="Times New Roman"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Spełnienie kryterium będzie potwierdzane przez eksperta na podstawie informacji przedstawionych przez wnioskodawcę we wniosku o dofinansowanie i strategii wykorzystania infrastruktury.</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wnioskodawca dysponuje strategią wykorzystania infrastruktury?</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Kryterium weryfikuje spełnienie programowych warunków wsparcia infrastruktury przeznaczonej dla przedsiębiorców (każdy warunek musi być zweryfikowany pozytywnie):</w:t>
            </w:r>
          </w:p>
          <w:p w:rsidR="00BA08D2" w:rsidRPr="007471A3" w:rsidRDefault="00BA08D2" w:rsidP="00BA08D2">
            <w:pPr>
              <w:widowControl w:val="0"/>
              <w:numPr>
                <w:ilvl w:val="0"/>
                <w:numId w:val="242"/>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projekt jest zgodny ze zdefiniowanymi potrzebami MSP;</w:t>
            </w:r>
          </w:p>
          <w:p w:rsidR="00BA08D2" w:rsidRPr="007471A3" w:rsidRDefault="00BA08D2" w:rsidP="00BA08D2">
            <w:pPr>
              <w:widowControl w:val="0"/>
              <w:numPr>
                <w:ilvl w:val="0"/>
                <w:numId w:val="240"/>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wnioskodawca dysponuje strategią/planem wykorzystania infrastruktury;</w:t>
            </w:r>
          </w:p>
          <w:p w:rsidR="00BA08D2" w:rsidRPr="007471A3" w:rsidRDefault="00BA08D2" w:rsidP="00BA08D2">
            <w:pPr>
              <w:widowControl w:val="0"/>
              <w:numPr>
                <w:ilvl w:val="0"/>
                <w:numId w:val="240"/>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projekt nie powiela istniejącej infrastruktury o podobnych parametrach, dostępnej na obszarze danej gminy, lub że jej limit został wyczerpany/ jest na wyczerpaniu.</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BA08D2" w:rsidRPr="007471A3" w:rsidRDefault="00BA08D2" w:rsidP="003D5188">
            <w:pPr>
              <w:suppressAutoHyphens/>
              <w:autoSpaceDN w:val="0"/>
              <w:ind w:left="153" w:right="106"/>
              <w:jc w:val="both"/>
              <w:textAlignment w:val="baseline"/>
              <w:rPr>
                <w:rFonts w:eastAsia="Times New Roman" w:cs="Arial"/>
                <w:kern w:val="3"/>
              </w:rPr>
            </w:pPr>
            <w:r w:rsidRPr="007471A3">
              <w:rPr>
                <w:rFonts w:eastAsia="Times New Roman" w:cs="Arial"/>
                <w:kern w:val="3"/>
              </w:rPr>
              <w:t>Kryterium oceniane na podstawie załącznika do wniosku – opisu strategii wykorzystania infrastruktury, uwzględniającego powyższy zakres informacji.</w:t>
            </w:r>
          </w:p>
          <w:p w:rsidR="00BA08D2" w:rsidRPr="007471A3" w:rsidRDefault="00BA08D2" w:rsidP="003D5188">
            <w:pPr>
              <w:suppressAutoHyphens/>
              <w:autoSpaceDN w:val="0"/>
              <w:ind w:left="153" w:right="106"/>
              <w:jc w:val="both"/>
              <w:textAlignment w:val="baseline"/>
              <w:rPr>
                <w:rFonts w:eastAsia="SimSun"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projekt jest współfinansowany ze źródeł prywatnych?</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SimSun" w:cs="Arial"/>
                <w:kern w:val="3"/>
                <w:lang w:eastAsia="en-US"/>
              </w:rPr>
              <w:t>Przez współfinansowanie prywatne należy rozumieć wkład własny wnioskodawcy, który nie nosi znamion środków publicznych (np. kredyt komercyjny, dochody własne z działalności gospodarczej</w:t>
            </w:r>
            <w:r w:rsidRPr="007471A3">
              <w:rPr>
                <w:rFonts w:eastAsia="SimSun" w:cs="F"/>
                <w:kern w:val="3"/>
                <w:vertAlign w:val="superscript"/>
                <w:lang w:eastAsia="en-US"/>
              </w:rPr>
              <w:footnoteReference w:id="10"/>
            </w:r>
            <w:r w:rsidRPr="007471A3">
              <w:rPr>
                <w:rFonts w:eastAsia="SimSun"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wnioskodawca zadeklarował zwiększenie w budżecie projektu udziału wkładu własnego pochodzącego ze źródeł prywatnych?</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 xml:space="preserve">Kryterium odnosi się do programowej preferencji dla projektów wnoszących większy niż minimalny wkład własny i punktuje </w:t>
            </w:r>
            <w:r w:rsidRPr="007471A3">
              <w:rPr>
                <w:rFonts w:eastAsia="Times New Roman" w:cs="Arial"/>
                <w:kern w:val="3"/>
                <w:lang w:eastAsia="en-US"/>
              </w:rPr>
              <w:t xml:space="preserve">zwiększenie wartości wkładu własnego (pochodzącego ze źródeł prywatnych, definiowanych tak jak w kryterium nr 3 </w:t>
            </w:r>
            <w:r w:rsidRPr="007471A3">
              <w:rPr>
                <w:rFonts w:eastAsia="Times New Roman" w:cs="Arial"/>
                <w:i/>
                <w:kern w:val="3"/>
                <w:lang w:eastAsia="en-US"/>
              </w:rPr>
              <w:t>Współfinansowanie projektu ze źródeł prywatnych</w:t>
            </w:r>
            <w:r w:rsidRPr="007471A3">
              <w:rPr>
                <w:rFonts w:eastAsia="Times New Roman" w:cs="Arial"/>
                <w:kern w:val="3"/>
                <w:lang w:eastAsia="en-US"/>
              </w:rPr>
              <w:t>) o co najmniej 5% w stosunku do poziomu minimalnego wkładu własnego przewidzianego odpowiednimi przepisami.</w:t>
            </w:r>
          </w:p>
          <w:p w:rsidR="00BA08D2" w:rsidRPr="007471A3" w:rsidRDefault="00BA08D2" w:rsidP="003D5188">
            <w:pPr>
              <w:suppressAutoHyphens/>
              <w:autoSpaceDN w:val="0"/>
              <w:spacing w:after="0"/>
              <w:ind w:left="153" w:right="106"/>
              <w:jc w:val="both"/>
              <w:textAlignment w:val="baseline"/>
              <w:rPr>
                <w:rFonts w:eastAsia="Times New Roman" w:cs="Arial"/>
                <w:kern w:val="3"/>
                <w:lang w:eastAsia="en-US"/>
              </w:rPr>
            </w:pPr>
          </w:p>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lang w:eastAsia="en-US"/>
              </w:rPr>
              <w:t>D</w:t>
            </w:r>
            <w:r w:rsidRPr="007471A3">
              <w:rPr>
                <w:rFonts w:eastAsia="SimSun" w:cs="Arial"/>
                <w:kern w:val="3"/>
                <w:lang w:eastAsia="en-US"/>
              </w:rPr>
              <w:t>eklarowany przez wnioskodawcę wkład własny jest większy od minimalnego wymaganego wkładu:</w:t>
            </w:r>
          </w:p>
          <w:p w:rsidR="00BA08D2" w:rsidRPr="007471A3" w:rsidRDefault="00BA08D2" w:rsidP="00BA08D2">
            <w:pPr>
              <w:widowControl w:val="0"/>
              <w:numPr>
                <w:ilvl w:val="0"/>
                <w:numId w:val="243"/>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poniżej 5 punktów procentowych (0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5 punktów procentowych (2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10 punktów procentowych (4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15 punktów procentowych (6 pkt).</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0-6 pkt.</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(niespełnienie kryterium nie oznacza odrzucenia wniosku)</w:t>
            </w:r>
          </w:p>
        </w:tc>
      </w:tr>
      <w:tr w:rsidR="00BA08D2" w:rsidRPr="007471A3" w:rsidTr="003D5188">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Inkubacja przedsiębiorczości</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skierowanego</w:t>
            </w:r>
          </w:p>
          <w:p w:rsidR="00BA08D2" w:rsidRPr="007471A3" w:rsidRDefault="00BA08D2" w:rsidP="003D5188">
            <w:pPr>
              <w:suppressAutoHyphens/>
              <w:autoSpaceDN w:val="0"/>
              <w:spacing w:after="0"/>
              <w:textAlignment w:val="baseline"/>
              <w:rPr>
                <w:rFonts w:eastAsia="SimSun" w:cs="F"/>
                <w:kern w:val="3"/>
                <w:lang w:eastAsia="en-US"/>
              </w:rPr>
            </w:pPr>
            <w:r w:rsidRPr="007471A3">
              <w:rPr>
                <w:rFonts w:eastAsia="SimSun"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projekt dotyczy inkubatora przedsiębiorczości?</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Kryterium punktuje jedną z programowych preferencji wsparcia infrastruktury przeznaczonej dla przedsiębiorców, w zakresie projektów dotyczących inkubatorów przedsiębiorczości.</w:t>
            </w:r>
          </w:p>
          <w:p w:rsidR="00BA08D2" w:rsidRPr="007471A3" w:rsidRDefault="00BA08D2" w:rsidP="003D5188">
            <w:pPr>
              <w:suppressAutoHyphens/>
              <w:autoSpaceDN w:val="0"/>
              <w:spacing w:after="0"/>
              <w:ind w:left="153" w:right="106"/>
              <w:jc w:val="both"/>
              <w:textAlignment w:val="baseline"/>
              <w:rPr>
                <w:rFonts w:eastAsia="Times New Roman" w:cs="Arial"/>
                <w:kern w:val="3"/>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Punktacja za spełnienie kryterium zostanie przyznana następująco:</w:t>
            </w:r>
          </w:p>
          <w:p w:rsidR="00BA08D2" w:rsidRPr="007471A3" w:rsidRDefault="00BA08D2" w:rsidP="00BA08D2">
            <w:pPr>
              <w:widowControl w:val="0"/>
              <w:numPr>
                <w:ilvl w:val="0"/>
                <w:numId w:val="244"/>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tak (4 pkt.);</w:t>
            </w:r>
          </w:p>
          <w:p w:rsidR="00BA08D2" w:rsidRPr="007471A3" w:rsidRDefault="00BA08D2" w:rsidP="00BA08D2">
            <w:pPr>
              <w:widowControl w:val="0"/>
              <w:numPr>
                <w:ilvl w:val="0"/>
                <w:numId w:val="239"/>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0-4 pkt.</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(niespełnienie kryterium nie oznacza odrzucenia wniosku)</w:t>
            </w:r>
          </w:p>
        </w:tc>
      </w:tr>
      <w:tr w:rsidR="00BA08D2" w:rsidRPr="007471A3" w:rsidTr="003D5188">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r w:rsidRPr="007471A3">
              <w:rPr>
                <w:rFonts w:eastAsia="SimSun" w:cs="Arial"/>
                <w:b/>
                <w:kern w:val="3"/>
                <w:lang w:eastAsia="en-US"/>
              </w:rPr>
              <w:t>Wpływ projektu na rozwój przedsiębiorczości</w:t>
            </w:r>
          </w:p>
          <w:p w:rsidR="00BA08D2" w:rsidRPr="007471A3" w:rsidRDefault="00BA08D2" w:rsidP="003D5188">
            <w:pPr>
              <w:suppressAutoHyphens/>
              <w:autoSpaceDN w:val="0"/>
              <w:spacing w:after="0"/>
              <w:textAlignment w:val="baseline"/>
              <w:rPr>
                <w:rFonts w:eastAsia="SimSun" w:cs="Arial"/>
                <w:b/>
                <w:kern w:val="3"/>
                <w:lang w:eastAsia="en-US"/>
              </w:rPr>
            </w:pPr>
            <w:r w:rsidRPr="007471A3">
              <w:rPr>
                <w:rFonts w:eastAsia="SimSun" w:cs="Arial"/>
                <w:b/>
                <w:kern w:val="3"/>
                <w:lang w:eastAsia="en-US"/>
              </w:rPr>
              <w:t>(nie dotyczy projektów ocenianych</w:t>
            </w:r>
          </w:p>
          <w:p w:rsidR="00BA08D2" w:rsidRPr="007471A3" w:rsidRDefault="00BA08D2" w:rsidP="003D5188">
            <w:pPr>
              <w:suppressAutoHyphens/>
              <w:autoSpaceDN w:val="0"/>
              <w:spacing w:after="0"/>
              <w:textAlignment w:val="baseline"/>
              <w:rPr>
                <w:rFonts w:eastAsia="SimSun" w:cs="Arial"/>
                <w:b/>
                <w:kern w:val="3"/>
                <w:lang w:eastAsia="en-US"/>
              </w:rPr>
            </w:pPr>
            <w:r w:rsidRPr="007471A3">
              <w:rPr>
                <w:rFonts w:eastAsia="SimSun" w:cs="Arial"/>
                <w:b/>
                <w:kern w:val="3"/>
                <w:lang w:eastAsia="en-US"/>
              </w:rPr>
              <w:t>w ramach naboru skierowanego</w:t>
            </w:r>
          </w:p>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b/>
                <w:kern w:val="3"/>
              </w:rPr>
              <w:t>W jakim stopniu realizacja projektu przyczyni się do wsparcia rozwoju przedsiębiorczości w regionie?</w:t>
            </w:r>
          </w:p>
          <w:p w:rsidR="00BA08D2" w:rsidRPr="007471A3" w:rsidRDefault="00BA08D2" w:rsidP="003D5188">
            <w:pPr>
              <w:suppressAutoHyphens/>
              <w:autoSpaceDN w:val="0"/>
              <w:spacing w:after="0"/>
              <w:ind w:left="153" w:right="106"/>
              <w:jc w:val="both"/>
              <w:textAlignment w:val="baseline"/>
              <w:rPr>
                <w:rFonts w:eastAsia="Times New Roman" w:cs="Arial"/>
                <w:kern w:val="3"/>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 xml:space="preserve">Kryterium sprawdza, jakim stopniu projekt przyczynia się do realizacji wskaźnika programowego </w:t>
            </w:r>
            <w:r w:rsidRPr="007471A3">
              <w:rPr>
                <w:rFonts w:eastAsia="Times New Roman" w:cs="Arial"/>
                <w:i/>
                <w:kern w:val="3"/>
              </w:rPr>
              <w:t>Liczba przedsiębiorstw otrzymujących wsparcie niefinansowe</w:t>
            </w:r>
            <w:r w:rsidRPr="007471A3">
              <w:rPr>
                <w:rFonts w:eastAsia="Times New Roman" w:cs="Arial"/>
                <w:kern w:val="3"/>
              </w:rPr>
              <w:t xml:space="preserve"> (wskaźnik rezultatu bezpośredniego dla schematu 1.3.B). Przy ocenie kryterium pod uwagę będzie brana </w:t>
            </w:r>
            <w:r w:rsidRPr="007471A3">
              <w:rPr>
                <w:rFonts w:eastAsia="SimSun" w:cs="Arial"/>
                <w:kern w:val="3"/>
                <w:lang w:eastAsia="en-US"/>
              </w:rPr>
              <w:t xml:space="preserve">zakładana w projekcie liczba przedsiębiorstw korzystających z powstałej infrastruktury </w:t>
            </w:r>
            <w:r w:rsidRPr="007471A3">
              <w:rPr>
                <w:rFonts w:eastAsia="Times New Roman" w:cs="Arial"/>
                <w:kern w:val="3"/>
              </w:rPr>
              <w:t>w okresie 12 miesięcy od zakończenia realizacji projektu</w:t>
            </w:r>
            <w:r w:rsidRPr="007471A3">
              <w:rPr>
                <w:rFonts w:eastAsia="SimSun" w:cs="Arial"/>
                <w:kern w:val="3"/>
                <w:lang w:eastAsia="en-US"/>
              </w:rPr>
              <w:t>.</w:t>
            </w:r>
          </w:p>
          <w:p w:rsidR="00BA08D2" w:rsidRPr="007471A3" w:rsidRDefault="00BA08D2" w:rsidP="003D5188">
            <w:pPr>
              <w:suppressAutoHyphens/>
              <w:autoSpaceDN w:val="0"/>
              <w:spacing w:after="0"/>
              <w:ind w:left="153" w:right="106"/>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Liczba przedsiębiorstw bezpośrednio korzystających z powstałej infrastruktury (zlokalizowanych w infrastrukturze):</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1-5 – 1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6-10 – 3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11-14 – 5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15-19 – 7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20 i więcej – 8 pkt.</w:t>
            </w:r>
          </w:p>
          <w:p w:rsidR="00BA08D2" w:rsidRPr="007471A3" w:rsidRDefault="00BA08D2" w:rsidP="003D5188">
            <w:pPr>
              <w:suppressAutoHyphens/>
              <w:autoSpaceDN w:val="0"/>
              <w:spacing w:after="0"/>
              <w:ind w:left="153" w:right="106"/>
              <w:jc w:val="both"/>
              <w:textAlignment w:val="baseline"/>
              <w:rPr>
                <w:rFonts w:eastAsia="SimSun" w:cs="Arial"/>
                <w:kern w:val="3"/>
                <w:lang w:eastAsia="en-US"/>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7471A3">
              <w:rPr>
                <w:rFonts w:eastAsia="SimSun" w:cs="Arial"/>
                <w:b/>
                <w:kern w:val="3"/>
                <w:lang w:eastAsia="en-US"/>
              </w:rPr>
              <w:t>otwarte, przejrzyste i niedyskryminujące zasady</w:t>
            </w:r>
            <w:r w:rsidRPr="007471A3">
              <w:rPr>
                <w:rFonts w:eastAsia="SimSun"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153" w:right="106"/>
              <w:jc w:val="center"/>
              <w:textAlignment w:val="baseline"/>
              <w:rPr>
                <w:rFonts w:eastAsia="SimSun" w:cs="F"/>
                <w:kern w:val="3"/>
                <w:lang w:eastAsia="en-US"/>
              </w:rPr>
            </w:pPr>
            <w:r w:rsidRPr="007471A3">
              <w:rPr>
                <w:rFonts w:eastAsia="SimSun" w:cs="Arial"/>
                <w:kern w:val="3"/>
                <w:lang w:eastAsia="en-US"/>
              </w:rPr>
              <w:t>0-8 pkt.</w:t>
            </w:r>
          </w:p>
          <w:p w:rsidR="00BA08D2" w:rsidRPr="007471A3" w:rsidRDefault="00BA08D2" w:rsidP="003D5188">
            <w:pPr>
              <w:suppressAutoHyphens/>
              <w:autoSpaceDN w:val="0"/>
              <w:spacing w:after="0" w:line="240" w:lineRule="auto"/>
              <w:ind w:left="153" w:right="106"/>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153" w:right="106"/>
              <w:jc w:val="center"/>
              <w:textAlignment w:val="baseline"/>
              <w:rPr>
                <w:rFonts w:eastAsia="SimSun" w:cs="F"/>
                <w:kern w:val="3"/>
                <w:lang w:eastAsia="en-US"/>
              </w:rPr>
            </w:pPr>
            <w:r w:rsidRPr="007471A3">
              <w:rPr>
                <w:rFonts w:eastAsia="Times New Roman" w:cs="Arial"/>
                <w:kern w:val="3"/>
                <w:lang w:eastAsia="en-US"/>
              </w:rPr>
              <w:t>(0 pkt. w kryterium oznacza odrzucenie wniosku)</w:t>
            </w:r>
          </w:p>
        </w:tc>
      </w:tr>
      <w:tr w:rsidR="00BA08D2" w:rsidRPr="007471A3" w:rsidTr="003D5188">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right="459"/>
              <w:jc w:val="right"/>
              <w:textAlignment w:val="baseline"/>
              <w:rPr>
                <w:rFonts w:eastAsia="Times New Roman" w:cs="Arial"/>
                <w:b/>
                <w:kern w:val="3"/>
                <w:sz w:val="24"/>
                <w:szCs w:val="24"/>
                <w:lang w:eastAsia="en-US"/>
              </w:rPr>
            </w:pPr>
            <w:r w:rsidRPr="007471A3">
              <w:rPr>
                <w:rFonts w:eastAsia="Times New Roman" w:cs="Arial"/>
                <w:b/>
                <w:kern w:val="3"/>
                <w:sz w:val="24"/>
                <w:szCs w:val="24"/>
                <w:lang w:eastAsia="en-US"/>
              </w:rPr>
              <w:t>SUMA</w:t>
            </w:r>
          </w:p>
          <w:p w:rsidR="00BA08D2" w:rsidRPr="007471A3" w:rsidRDefault="00BA08D2" w:rsidP="003D5188">
            <w:pPr>
              <w:suppressAutoHyphens/>
              <w:autoSpaceDN w:val="0"/>
              <w:spacing w:after="0" w:line="240" w:lineRule="auto"/>
              <w:ind w:left="153" w:right="106"/>
              <w:jc w:val="both"/>
              <w:textAlignment w:val="baseline"/>
              <w:rPr>
                <w:rFonts w:eastAsia="Times New Roman"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 18 pkt.</w:t>
            </w:r>
          </w:p>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Dla ZIT WrOF: 6 pkt.</w:t>
            </w:r>
          </w:p>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Dla ZIT AJ: 10 pkt.</w:t>
            </w:r>
          </w:p>
          <w:p w:rsidR="00BA08D2" w:rsidRPr="007471A3" w:rsidRDefault="00BA08D2" w:rsidP="003D5188">
            <w:pPr>
              <w:widowControl w:val="0"/>
              <w:suppressAutoHyphens/>
              <w:autoSpaceDN w:val="0"/>
              <w:spacing w:after="0" w:line="360" w:lineRule="auto"/>
              <w:jc w:val="right"/>
              <w:textAlignment w:val="baseline"/>
              <w:rPr>
                <w:rFonts w:eastAsia="SimSun" w:cs="F"/>
                <w:kern w:val="3"/>
                <w:sz w:val="24"/>
                <w:szCs w:val="24"/>
                <w:lang w:eastAsia="en-US"/>
              </w:rPr>
            </w:pPr>
            <w:r w:rsidRPr="007471A3">
              <w:rPr>
                <w:rFonts w:eastAsia="SimSun" w:cs="F"/>
                <w:b/>
                <w:kern w:val="3"/>
                <w:sz w:val="24"/>
                <w:szCs w:val="24"/>
                <w:lang w:eastAsia="en-US"/>
              </w:rPr>
              <w:t>Dla ZIT AW: 6 pkt</w:t>
            </w:r>
            <w:r w:rsidRPr="007471A3">
              <w:rPr>
                <w:rFonts w:eastAsia="SimSun" w:cs="F"/>
                <w:kern w:val="3"/>
                <w:sz w:val="24"/>
                <w:szCs w:val="24"/>
                <w:lang w:eastAsia="en-US"/>
              </w:rPr>
              <w:t>.</w:t>
            </w:r>
          </w:p>
        </w:tc>
      </w:tr>
    </w:tbl>
    <w:p w:rsidR="00BA08D2" w:rsidRPr="007471A3" w:rsidRDefault="00BA08D2" w:rsidP="00BA08D2">
      <w:pPr>
        <w:suppressAutoHyphens/>
        <w:autoSpaceDN w:val="0"/>
        <w:spacing w:after="0" w:line="240" w:lineRule="auto"/>
        <w:textAlignment w:val="baseline"/>
        <w:rPr>
          <w:rFonts w:eastAsia="SimSun" w:cs="F"/>
          <w:kern w:val="3"/>
          <w:lang w:eastAsia="en-US"/>
        </w:rPr>
      </w:pPr>
    </w:p>
    <w:p w:rsidR="00BA08D2" w:rsidRPr="007471A3" w:rsidRDefault="00BA08D2" w:rsidP="00BA08D2">
      <w:pPr>
        <w:suppressAutoHyphens/>
        <w:autoSpaceDN w:val="0"/>
        <w:spacing w:after="0" w:line="240" w:lineRule="auto"/>
        <w:textAlignment w:val="baseline"/>
        <w:rPr>
          <w:rFonts w:eastAsia="SimSun"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Arial"/>
          <w:b/>
          <w:bCs/>
          <w:iCs/>
          <w:sz w:val="28"/>
          <w:szCs w:val="28"/>
        </w:rPr>
      </w:pPr>
      <w:r w:rsidRPr="007471A3">
        <w:rPr>
          <w:rFonts w:eastAsia="Times New Roman" w:cs="Tahoma"/>
          <w:b/>
          <w:bCs/>
          <w:iCs/>
          <w:sz w:val="28"/>
          <w:szCs w:val="28"/>
        </w:rPr>
        <w:t xml:space="preserve">Kryteria dla projektów dotyczących schematu 1.3.C.2 </w:t>
      </w:r>
      <w:r w:rsidRPr="007471A3">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BA08D2" w:rsidRPr="007471A3" w:rsidTr="003D5188">
        <w:trPr>
          <w:trHeight w:val="952"/>
        </w:trPr>
        <w:tc>
          <w:tcPr>
            <w:tcW w:w="567" w:type="dxa"/>
            <w:vAlign w:val="center"/>
          </w:tcPr>
          <w:p w:rsidR="00BA08D2" w:rsidRPr="007471A3" w:rsidRDefault="00BA08D2" w:rsidP="003D5188">
            <w:pPr>
              <w:snapToGrid w:val="0"/>
            </w:pPr>
            <w:r w:rsidRPr="007471A3">
              <w:t>21</w:t>
            </w:r>
          </w:p>
        </w:tc>
        <w:tc>
          <w:tcPr>
            <w:tcW w:w="3686" w:type="dxa"/>
            <w:vAlign w:val="center"/>
          </w:tcPr>
          <w:p w:rsidR="00BA08D2" w:rsidRPr="007471A3" w:rsidRDefault="00BA08D2" w:rsidP="003D5188">
            <w:pPr>
              <w:rPr>
                <w:rFonts w:cs="Arial"/>
              </w:rPr>
            </w:pPr>
            <w:r w:rsidRPr="007471A3">
              <w:rPr>
                <w:rFonts w:cs="Arial"/>
                <w:b/>
              </w:rPr>
              <w:t>Analiza popytu na usługi doradcze dla MŚP</w:t>
            </w:r>
          </w:p>
        </w:tc>
        <w:tc>
          <w:tcPr>
            <w:tcW w:w="6378" w:type="dxa"/>
            <w:vAlign w:val="center"/>
          </w:tcPr>
          <w:p w:rsidR="00BA08D2" w:rsidRPr="007471A3" w:rsidRDefault="00BA08D2" w:rsidP="003D5188">
            <w:pPr>
              <w:jc w:val="both"/>
              <w:rPr>
                <w:rFonts w:cs="Arial"/>
                <w:b/>
              </w:rPr>
            </w:pPr>
            <w:r w:rsidRPr="007471A3">
              <w:rPr>
                <w:rFonts w:cs="Arial"/>
                <w:b/>
              </w:rPr>
              <w:t>Czy Wnioskodawca przedstawił udokumentowane zapotrzebowanie MŚP na usługi doradcze?</w:t>
            </w:r>
          </w:p>
          <w:p w:rsidR="00BA08D2" w:rsidRPr="007471A3" w:rsidRDefault="00BA08D2" w:rsidP="003D5188">
            <w:pPr>
              <w:jc w:val="both"/>
              <w:rPr>
                <w:rFonts w:cs="Arial"/>
              </w:rPr>
            </w:pPr>
            <w:r w:rsidRPr="007471A3">
              <w:rPr>
                <w:rFonts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BA08D2" w:rsidRPr="007471A3" w:rsidRDefault="00BA08D2" w:rsidP="003D5188">
            <w:pPr>
              <w:jc w:val="both"/>
              <w:rPr>
                <w:rFonts w:cs="Arial"/>
              </w:rPr>
            </w:pPr>
            <w:r w:rsidRPr="007471A3">
              <w:rPr>
                <w:rFonts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rPr>
                <w:rFonts w:cs="Arial"/>
                <w:b/>
              </w:rPr>
            </w:pPr>
            <w:r w:rsidRPr="007471A3">
              <w:rPr>
                <w:rFonts w:cs="Arial"/>
                <w:b/>
              </w:rPr>
              <w:t>Charakter usług doradczych</w:t>
            </w:r>
          </w:p>
        </w:tc>
        <w:tc>
          <w:tcPr>
            <w:tcW w:w="6378" w:type="dxa"/>
            <w:vAlign w:val="center"/>
          </w:tcPr>
          <w:p w:rsidR="00BA08D2" w:rsidRPr="007471A3" w:rsidRDefault="00BA08D2" w:rsidP="003D5188">
            <w:pPr>
              <w:jc w:val="both"/>
              <w:rPr>
                <w:rFonts w:cs="Arial"/>
                <w:b/>
              </w:rPr>
            </w:pPr>
            <w:r w:rsidRPr="007471A3">
              <w:rPr>
                <w:rFonts w:cs="Arial"/>
                <w:b/>
              </w:rPr>
              <w:t>Czy Wnioskodawca planuje udzielanie grantów wyłącznie na specjalistyczne usługi doradcze dla MŚP?</w:t>
            </w:r>
          </w:p>
          <w:p w:rsidR="00BA08D2" w:rsidRPr="007471A3" w:rsidRDefault="00BA08D2" w:rsidP="003D5188">
            <w:pPr>
              <w:spacing w:after="0"/>
              <w:jc w:val="both"/>
              <w:rPr>
                <w:i/>
              </w:rPr>
            </w:pPr>
            <w:r w:rsidRPr="007471A3">
              <w:t>Wsparcie dla MŚP na usługi doradcze będzie udzielane w oparciu o </w:t>
            </w:r>
            <w:r w:rsidRPr="007471A3">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7471A3">
              <w:rPr>
                <w:rFonts w:eastAsia="Times New Roman" w:cs="Arial"/>
                <w:bCs/>
                <w:i/>
                <w:iCs/>
              </w:rPr>
              <w:t>koszty usług doradczych świadczonych przez doradców zewnętrznych</w:t>
            </w:r>
            <w:r w:rsidRPr="007471A3">
              <w:rPr>
                <w:rFonts w:eastAsia="Times New Roman" w:cs="Arial"/>
                <w:bCs/>
                <w:iCs/>
              </w:rPr>
              <w:t xml:space="preserve">, które </w:t>
            </w:r>
            <w:r w:rsidRPr="007471A3">
              <w:rPr>
                <w:rFonts w:eastAsia="Times New Roman" w:cs="Arial"/>
                <w:bCs/>
                <w:i/>
                <w:iCs/>
              </w:rPr>
              <w:t>nie mają charakteru ciągłego ani okresowego,</w:t>
            </w:r>
            <w:r w:rsidRPr="007471A3">
              <w:t xml:space="preserve"> </w:t>
            </w:r>
            <w:r w:rsidRPr="007471A3">
              <w:rPr>
                <w:i/>
              </w:rPr>
              <w:t>nie są też związane ze zwykłymi kosztami operacyjnymi przedsiębiorstwa, takimi jak np. rutynowe usługi doradztwa podatkowego, regularne usługi prawnicze lub reklama.</w:t>
            </w:r>
          </w:p>
          <w:p w:rsidR="00BA08D2" w:rsidRPr="007471A3" w:rsidRDefault="00BA08D2" w:rsidP="003D5188">
            <w:pPr>
              <w:spacing w:after="0"/>
              <w:jc w:val="both"/>
              <w:rPr>
                <w:i/>
              </w:rPr>
            </w:pPr>
          </w:p>
          <w:p w:rsidR="00BA08D2" w:rsidRPr="007471A3" w:rsidRDefault="00BA08D2" w:rsidP="003D5188">
            <w:pPr>
              <w:spacing w:after="0"/>
              <w:jc w:val="both"/>
              <w:rPr>
                <w:rFonts w:cs="Arial"/>
                <w:b/>
              </w:rPr>
            </w:pPr>
            <w:r w:rsidRPr="007471A3">
              <w:rPr>
                <w:rFonts w:cs="Arial"/>
              </w:rPr>
              <w:t>Kryterium oceniane przez eksperta na podstawie wniosku o dofinansowanie i załączników do wniosku</w:t>
            </w:r>
          </w:p>
        </w:tc>
        <w:tc>
          <w:tcPr>
            <w:tcW w:w="3969" w:type="dxa"/>
            <w:vAlign w:val="center"/>
          </w:tcPr>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699"/>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rPr>
                <w:rFonts w:cs="Arial"/>
                <w:b/>
              </w:rPr>
            </w:pPr>
            <w:r w:rsidRPr="007471A3">
              <w:rPr>
                <w:rFonts w:cs="Arial"/>
                <w:b/>
              </w:rPr>
              <w:t>Zapewnienie odpowiedniego poziomu zainteresowania potencjalnych grantobiorców</w:t>
            </w:r>
          </w:p>
        </w:tc>
        <w:tc>
          <w:tcPr>
            <w:tcW w:w="6378" w:type="dxa"/>
            <w:vAlign w:val="center"/>
          </w:tcPr>
          <w:p w:rsidR="00BA08D2" w:rsidRPr="007471A3" w:rsidRDefault="00BA08D2" w:rsidP="003D5188">
            <w:pPr>
              <w:spacing w:after="0"/>
              <w:jc w:val="both"/>
              <w:rPr>
                <w:rFonts w:cs="Arial"/>
                <w:b/>
              </w:rPr>
            </w:pPr>
            <w:r w:rsidRPr="007471A3">
              <w:rPr>
                <w:rFonts w:cs="Arial"/>
                <w:b/>
              </w:rPr>
              <w:t>Czy Wnioskodawca zaplanował działania mające na celu dotarcie do szerokiego grona potencjalnych grantobiorców?</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nie zaplanował żadnych działań w ww. zakresie – 0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przedstawił tylko wykaz działań w ww. zakresie, ale nie zawarł w nim uzasadnienia lub przedstawione uzasadnienie nie jest wystarczające – 1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przedstawił szczegółowy plan działań w ww. zakresie, w logiczny i przemyślany sposób pokazujący ich wpływ na zwiększenie zainteresowania MŚP wsparciem na usługi doradcze – 3 pkt.</w:t>
            </w:r>
          </w:p>
          <w:p w:rsidR="00BA08D2" w:rsidRPr="007471A3" w:rsidRDefault="00BA08D2" w:rsidP="003D5188">
            <w:pPr>
              <w:pStyle w:val="Akapitzlist"/>
              <w:spacing w:after="0"/>
              <w:jc w:val="both"/>
              <w:rPr>
                <w:rFonts w:cs="Arial"/>
              </w:rPr>
            </w:pPr>
          </w:p>
          <w:p w:rsidR="00BA08D2" w:rsidRPr="007471A3" w:rsidRDefault="00BA08D2" w:rsidP="003D5188">
            <w:pPr>
              <w:jc w:val="both"/>
              <w:rPr>
                <w:rFonts w:cs="Arial"/>
              </w:rPr>
            </w:pPr>
            <w:r w:rsidRPr="007471A3">
              <w:rPr>
                <w:rFonts w:cs="Arial"/>
              </w:rPr>
              <w:t>Przyznanie przez eksperta 0 pkt. w kryterium oznacza odrzucenie wniosku.</w:t>
            </w:r>
          </w:p>
          <w:p w:rsidR="00BA08D2" w:rsidRPr="007471A3" w:rsidRDefault="00BA08D2" w:rsidP="003D5188">
            <w:pPr>
              <w:jc w:val="both"/>
              <w:rPr>
                <w:rFonts w:cs="Arial"/>
              </w:rPr>
            </w:pPr>
            <w:r w:rsidRPr="007471A3">
              <w:rPr>
                <w:rFonts w:cs="Arial"/>
              </w:rPr>
              <w:t>Kryterium weryfikowane w oparciu o treść wniosku o dofinansowanie projektu oraz treść załączników.</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5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rPr>
                <w:rFonts w:cs="Arial"/>
              </w:rPr>
            </w:pPr>
            <w:r w:rsidRPr="007471A3">
              <w:rPr>
                <w:rFonts w:cs="Arial"/>
                <w:b/>
              </w:rPr>
              <w:t>Stosowanie standardów usług</w:t>
            </w:r>
          </w:p>
        </w:tc>
        <w:tc>
          <w:tcPr>
            <w:tcW w:w="6378" w:type="dxa"/>
            <w:vAlign w:val="center"/>
          </w:tcPr>
          <w:p w:rsidR="00BA08D2" w:rsidRPr="007471A3" w:rsidRDefault="00BA08D2" w:rsidP="003D5188">
            <w:pPr>
              <w:jc w:val="both"/>
              <w:rPr>
                <w:rFonts w:cs="Arial"/>
                <w:b/>
              </w:rPr>
            </w:pPr>
            <w:r w:rsidRPr="007471A3">
              <w:rPr>
                <w:rFonts w:cs="Arial"/>
                <w:b/>
              </w:rPr>
              <w:t>Czy Wnioskodawca prowadzi działalność na rzecz przedsiębiorstw według określonych standardów jakości?</w:t>
            </w:r>
          </w:p>
          <w:p w:rsidR="00BA08D2" w:rsidRPr="007471A3" w:rsidRDefault="00BA08D2" w:rsidP="003D5188">
            <w:pPr>
              <w:spacing w:after="0"/>
              <w:jc w:val="both"/>
              <w:rPr>
                <w:rFonts w:cs="Arial"/>
              </w:rPr>
            </w:pPr>
            <w:r w:rsidRPr="007471A3">
              <w:rPr>
                <w:rFonts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nie – 0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tak – 2 pkt.</w:t>
            </w:r>
          </w:p>
          <w:p w:rsidR="00BA08D2" w:rsidRPr="007471A3" w:rsidRDefault="00BA08D2" w:rsidP="003D5188">
            <w:pPr>
              <w:pStyle w:val="Akapitzlist"/>
              <w:spacing w:after="0"/>
              <w:jc w:val="both"/>
              <w:rPr>
                <w:rFonts w:cs="Arial"/>
              </w:rPr>
            </w:pPr>
          </w:p>
          <w:p w:rsidR="00BA08D2" w:rsidRPr="007471A3" w:rsidRDefault="00BA08D2" w:rsidP="003D5188">
            <w:pPr>
              <w:jc w:val="both"/>
              <w:rPr>
                <w:rFonts w:cs="Arial"/>
              </w:rPr>
            </w:pPr>
            <w:r w:rsidRPr="007471A3">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BA08D2" w:rsidRPr="007471A3" w:rsidRDefault="00BA08D2" w:rsidP="003D5188">
            <w:pPr>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 odrzucenia wniosku).</w:t>
            </w:r>
          </w:p>
        </w:tc>
      </w:tr>
      <w:tr w:rsidR="00BA08D2" w:rsidRPr="007471A3" w:rsidTr="003D5188">
        <w:trPr>
          <w:trHeight w:val="558"/>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rPr>
                <w:rFonts w:cs="Arial"/>
              </w:rPr>
            </w:pPr>
            <w:r w:rsidRPr="007471A3">
              <w:rPr>
                <w:rFonts w:cs="Arial"/>
                <w:b/>
              </w:rPr>
              <w:t>Wpływ projektu na rozwój inteligentnych specjalizacji regionu (RSI)</w:t>
            </w:r>
          </w:p>
        </w:tc>
        <w:tc>
          <w:tcPr>
            <w:tcW w:w="6378" w:type="dxa"/>
            <w:vAlign w:val="center"/>
          </w:tcPr>
          <w:p w:rsidR="00BA08D2" w:rsidRPr="007471A3" w:rsidRDefault="00BA08D2" w:rsidP="003D5188">
            <w:pPr>
              <w:spacing w:after="0"/>
              <w:jc w:val="both"/>
              <w:rPr>
                <w:rFonts w:cs="Arial"/>
                <w:b/>
              </w:rPr>
            </w:pPr>
            <w:r w:rsidRPr="007471A3">
              <w:rPr>
                <w:rFonts w:cs="Arial"/>
                <w:b/>
              </w:rPr>
              <w:t>Czy usługi doradcze oferowane w ramach grantów będą wspierać rozwój inteligentnych specjalizacji regionu (RSI)?</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W ramach kryterium będzie sprawdzane, czy wnioskodawca w ramach projektu grantowego zobowiązuje się do przekazania co najmniej 20% grantów (tj. 20% ogólnej liczby pojedynczych grantów przekazanych MŚP) na usługi doradcze</w:t>
            </w:r>
            <w:r w:rsidRPr="007471A3">
              <w:rPr>
                <w:rFonts w:cs="Arial"/>
                <w:i/>
              </w:rPr>
              <w:t xml:space="preserve"> </w:t>
            </w:r>
            <w:r w:rsidRPr="007471A3">
              <w:rPr>
                <w:rFonts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BA08D2" w:rsidRPr="007471A3" w:rsidRDefault="00BA08D2" w:rsidP="003D5188">
            <w:pPr>
              <w:spacing w:after="0"/>
              <w:jc w:val="both"/>
              <w:rPr>
                <w:rFonts w:cs="Arial"/>
              </w:rPr>
            </w:pPr>
            <w:r w:rsidRPr="007471A3">
              <w:rPr>
                <w:rFonts w:cs="Arial"/>
              </w:rPr>
              <w:t>- tak – 2 pkt.;</w:t>
            </w:r>
          </w:p>
          <w:p w:rsidR="00BA08D2" w:rsidRPr="007471A3" w:rsidRDefault="00BA08D2" w:rsidP="003D5188">
            <w:pPr>
              <w:jc w:val="both"/>
              <w:rPr>
                <w:rFonts w:cs="Arial"/>
              </w:rPr>
            </w:pPr>
            <w:r w:rsidRPr="007471A3">
              <w:rPr>
                <w:rFonts w:cs="Arial"/>
              </w:rPr>
              <w:t>- nie – 0 pkt.</w:t>
            </w:r>
          </w:p>
          <w:p w:rsidR="00BA08D2" w:rsidRPr="007471A3" w:rsidRDefault="00BA08D2" w:rsidP="003D5188">
            <w:pPr>
              <w:jc w:val="both"/>
              <w:rPr>
                <w:rFonts w:cs="Arial"/>
                <w:sz w:val="20"/>
                <w:szCs w:val="20"/>
              </w:rPr>
            </w:pPr>
            <w:r w:rsidRPr="007471A3">
              <w:rPr>
                <w:rFonts w:cs="Arial"/>
                <w:sz w:val="20"/>
                <w:szCs w:val="20"/>
              </w:rPr>
              <w:t>RSI – Regionalna Strategia Innowacji dla Województwa Dolnośląskiego na lata 2011-2020 (RSI WD), przyjęta uchwałą nr 1149/IV/11 Zarządu Województwa Dolnośląskiego z dnia 30 sierpnia 2011 r. (z późn. zm.)</w:t>
            </w:r>
          </w:p>
          <w:p w:rsidR="00BA08D2" w:rsidRPr="007471A3" w:rsidRDefault="00BA08D2" w:rsidP="003D5188">
            <w:pPr>
              <w:jc w:val="both"/>
              <w:rPr>
                <w:rFonts w:cs="Arial"/>
              </w:rPr>
            </w:pPr>
            <w:r w:rsidRPr="007471A3">
              <w:rPr>
                <w:rFonts w:eastAsia="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 odrzucenie wniosku)</w:t>
            </w:r>
          </w:p>
        </w:tc>
      </w:tr>
      <w:tr w:rsidR="00BA08D2" w:rsidRPr="007471A3" w:rsidTr="003D5188">
        <w:trPr>
          <w:trHeight w:val="836"/>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rPr>
                <w:rFonts w:cs="Arial"/>
                <w:b/>
              </w:rPr>
            </w:pPr>
            <w:r w:rsidRPr="007471A3">
              <w:rPr>
                <w:rFonts w:cs="Arial"/>
                <w:b/>
              </w:rPr>
              <w:t>Doświadczenie Wnioskodawcy w zakresie działalności na rzecz MŚP z regionu</w:t>
            </w:r>
          </w:p>
        </w:tc>
        <w:tc>
          <w:tcPr>
            <w:tcW w:w="6378" w:type="dxa"/>
            <w:vAlign w:val="center"/>
          </w:tcPr>
          <w:p w:rsidR="00BA08D2" w:rsidRPr="007471A3" w:rsidRDefault="00BA08D2" w:rsidP="003D5188">
            <w:pPr>
              <w:jc w:val="both"/>
              <w:rPr>
                <w:sz w:val="20"/>
                <w:szCs w:val="20"/>
              </w:rPr>
            </w:pPr>
            <w:r w:rsidRPr="007471A3">
              <w:rPr>
                <w:rFonts w:cs="Arial"/>
                <w:b/>
              </w:rPr>
              <w:t>Czy Wnioskodawca ma doświadczenie w zakresie działalności na rzecz MŚP na Dolnym Śląsku?</w:t>
            </w:r>
          </w:p>
          <w:p w:rsidR="00BA08D2" w:rsidRPr="007471A3" w:rsidRDefault="00BA08D2" w:rsidP="003D5188">
            <w:pPr>
              <w:spacing w:after="0"/>
              <w:jc w:val="both"/>
              <w:rPr>
                <w:rFonts w:cs="Arial"/>
              </w:rPr>
            </w:pPr>
            <w:r w:rsidRPr="007471A3">
              <w:rPr>
                <w:rFonts w:cs="Arial"/>
              </w:rPr>
              <w:t>Kryterium ma za zadanie premiować Wnioskodawców, którzy mogą udokumentować prowadzoną w sposób ciągły od co najmniej 3 lat na Dolnym Śląsku działalność wspierającą rozwój firm w regionie:</w:t>
            </w:r>
          </w:p>
          <w:p w:rsidR="00BA08D2" w:rsidRPr="007471A3" w:rsidRDefault="00BA08D2" w:rsidP="00BA08D2">
            <w:pPr>
              <w:pStyle w:val="Akapitzlist"/>
              <w:numPr>
                <w:ilvl w:val="0"/>
                <w:numId w:val="280"/>
              </w:numPr>
              <w:suppressAutoHyphens/>
              <w:autoSpaceDN w:val="0"/>
              <w:spacing w:after="0"/>
              <w:contextualSpacing w:val="0"/>
              <w:jc w:val="both"/>
              <w:textAlignment w:val="baseline"/>
              <w:rPr>
                <w:rFonts w:cs="Arial"/>
              </w:rPr>
            </w:pPr>
            <w:r w:rsidRPr="007471A3">
              <w:rPr>
                <w:rFonts w:cs="Arial"/>
              </w:rPr>
              <w:t>nie – 0 pkt.;</w:t>
            </w:r>
          </w:p>
          <w:p w:rsidR="00BA08D2" w:rsidRPr="007471A3" w:rsidRDefault="00BA08D2" w:rsidP="00BA08D2">
            <w:pPr>
              <w:pStyle w:val="Akapitzlist"/>
              <w:numPr>
                <w:ilvl w:val="0"/>
                <w:numId w:val="280"/>
              </w:numPr>
              <w:suppressAutoHyphens/>
              <w:autoSpaceDN w:val="0"/>
              <w:spacing w:after="0"/>
              <w:contextualSpacing w:val="0"/>
              <w:jc w:val="both"/>
              <w:textAlignment w:val="baseline"/>
              <w:rPr>
                <w:rFonts w:cs="Arial"/>
              </w:rPr>
            </w:pPr>
            <w:r w:rsidRPr="007471A3">
              <w:rPr>
                <w:rFonts w:cs="Arial"/>
              </w:rPr>
              <w:t>tak – 2 pkt.</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Dokumentami potwierdzającymi doświadczenie oraz skuteczność działania mogą być np. sprawozdania z działalności IOB itp.</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(0 punktów w kryterium nie oznacza </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566"/>
        </w:trPr>
        <w:tc>
          <w:tcPr>
            <w:tcW w:w="567" w:type="dxa"/>
            <w:vAlign w:val="center"/>
          </w:tcPr>
          <w:p w:rsidR="00BA08D2" w:rsidRPr="007471A3" w:rsidRDefault="00BA08D2" w:rsidP="003D5188">
            <w:r w:rsidRPr="007471A3">
              <w:t>7</w:t>
            </w:r>
          </w:p>
        </w:tc>
        <w:tc>
          <w:tcPr>
            <w:tcW w:w="3686" w:type="dxa"/>
            <w:vAlign w:val="center"/>
          </w:tcPr>
          <w:p w:rsidR="00BA08D2" w:rsidRPr="007471A3" w:rsidRDefault="00BA08D2" w:rsidP="003D5188">
            <w:pPr>
              <w:jc w:val="both"/>
              <w:rPr>
                <w:rFonts w:cs="Arial"/>
                <w:b/>
                <w:i/>
              </w:rPr>
            </w:pPr>
            <w:r w:rsidRPr="007471A3">
              <w:rPr>
                <w:rFonts w:cs="Arial"/>
                <w:b/>
              </w:rPr>
              <w:t xml:space="preserve">Wpływ projektu na osiągnięcie programowego wskaźnika </w:t>
            </w:r>
            <w:r w:rsidRPr="007471A3">
              <w:rPr>
                <w:rFonts w:cs="Arial"/>
                <w:b/>
                <w:i/>
              </w:rPr>
              <w:t xml:space="preserve">Liczba przedsiębiorstw otrzymujących wsparcie </w:t>
            </w:r>
          </w:p>
          <w:p w:rsidR="00BA08D2" w:rsidRPr="007471A3" w:rsidRDefault="00BA08D2" w:rsidP="003D5188">
            <w:pPr>
              <w:jc w:val="both"/>
              <w:rPr>
                <w:rFonts w:cs="Arial"/>
              </w:rPr>
            </w:pPr>
            <w:r w:rsidRPr="007471A3">
              <w:rPr>
                <w:rFonts w:cs="Arial"/>
              </w:rPr>
              <w:t>(w przypadku ZIT – jeśli dotyczy)</w:t>
            </w:r>
          </w:p>
        </w:tc>
        <w:tc>
          <w:tcPr>
            <w:tcW w:w="6378" w:type="dxa"/>
            <w:vAlign w:val="center"/>
          </w:tcPr>
          <w:p w:rsidR="00BA08D2" w:rsidRPr="007471A3" w:rsidRDefault="00BA08D2" w:rsidP="003D5188">
            <w:pPr>
              <w:jc w:val="both"/>
              <w:rPr>
                <w:rFonts w:cs="Arial"/>
                <w:b/>
              </w:rPr>
            </w:pPr>
            <w:r w:rsidRPr="007471A3">
              <w:rPr>
                <w:rFonts w:cs="Arial"/>
                <w:b/>
              </w:rPr>
              <w:t>Jaką liczbę przedsiębiorstw (MŚP) w ramach całego projektu Wnioskodawca planuje objąć wsparciem w formie grantów na usługi doradcze?</w:t>
            </w:r>
          </w:p>
          <w:p w:rsidR="00BA08D2" w:rsidRPr="007471A3" w:rsidRDefault="00BA08D2" w:rsidP="003D5188">
            <w:pPr>
              <w:jc w:val="both"/>
              <w:rPr>
                <w:rFonts w:cs="Arial"/>
              </w:rPr>
            </w:pPr>
            <w:r w:rsidRPr="007471A3">
              <w:rPr>
                <w:rFonts w:cs="Arial"/>
              </w:rPr>
              <w:t xml:space="preserve">W ramach kryterium ocenia się przyjętą w projekcie przez Wnioskodawcę wartość wskaźnika </w:t>
            </w:r>
            <w:r w:rsidRPr="007471A3">
              <w:rPr>
                <w:rFonts w:cs="Arial"/>
                <w:i/>
              </w:rPr>
              <w:t xml:space="preserve">Liczba przedsiębiorstw otrzymujących wsparcie </w:t>
            </w:r>
            <w:r w:rsidRPr="007471A3">
              <w:rPr>
                <w:rFonts w:cs="Arial"/>
              </w:rPr>
              <w:t xml:space="preserve">oraz jej wpływ na osiągnięcie zakładanej w programie łącznej wartości wskaźnika </w:t>
            </w:r>
            <w:r w:rsidRPr="007471A3">
              <w:rPr>
                <w:rFonts w:cs="Arial"/>
                <w:i/>
              </w:rPr>
              <w:t>Liczba przedsiębiorstw otrzymujących wsparcie</w:t>
            </w:r>
            <w:r w:rsidRPr="007471A3">
              <w:rPr>
                <w:rFonts w:cs="Arial"/>
              </w:rPr>
              <w: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0-15 wspartych przedsiębiorstw – 0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16-30 wspartych przedsiębiorstw – 1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31-45 wspartych przedsiębiorstw – 2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46-60 wspartych przedsiębiorstw – 3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powyżej 46 wspartych przedsiębiorstw – 4 pkt..</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pStyle w:val="Standard"/>
              <w:jc w:val="both"/>
              <w:rPr>
                <w:rFonts w:asciiTheme="minorHAnsi" w:hAnsiTheme="minorHAnsi" w:cs="Arial"/>
              </w:rPr>
            </w:pPr>
            <w:r w:rsidRPr="007471A3">
              <w:rPr>
                <w:rFonts w:asciiTheme="minorHAnsi" w:hAnsiTheme="minorHAnsi" w:cs="Arial"/>
                <w:sz w:val="22"/>
                <w:szCs w:val="22"/>
              </w:rPr>
              <w:t>Punkty nie podlegają sumowaniu. Jedno przedsiębiorstwo może być policzone jednokrotnie.</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0/1/2/4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1275"/>
        </w:trPr>
        <w:tc>
          <w:tcPr>
            <w:tcW w:w="14600" w:type="dxa"/>
            <w:gridSpan w:val="4"/>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Maksymalna liczba punktów możliwych do uzyskania podczas oceny kryteriów specyficznych: 13</w:t>
            </w:r>
          </w:p>
          <w:p w:rsidR="00BA08D2" w:rsidRPr="007471A3" w:rsidRDefault="00BA08D2" w:rsidP="003D5188">
            <w:pPr>
              <w:autoSpaceDE w:val="0"/>
              <w:autoSpaceDN w:val="0"/>
              <w:adjustRightInd w:val="0"/>
              <w:spacing w:after="0" w:line="240" w:lineRule="auto"/>
              <w:jc w:val="right"/>
              <w:rPr>
                <w:rFonts w:cs="Arial"/>
              </w:rPr>
            </w:pPr>
            <w:r w:rsidRPr="007471A3">
              <w:rPr>
                <w:rFonts w:cs="Arial"/>
              </w:rPr>
              <w:t xml:space="preserve">(w przypadku ZIT – jeśli nie dotyczy: 9) </w:t>
            </w:r>
          </w:p>
        </w:tc>
      </w:tr>
    </w:tbl>
    <w:p w:rsidR="00BA08D2" w:rsidRPr="007471A3" w:rsidRDefault="00BA08D2" w:rsidP="00BA08D2">
      <w:pPr>
        <w:spacing w:line="360" w:lineRule="auto"/>
        <w:rPr>
          <w:rFonts w:eastAsia="Times New Roman" w:cs="Arial"/>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Działanie 1.4  Internacjonalizacja przedsiębiorstw  </w:t>
      </w: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Tahoma"/>
                <w:sz w:val="24"/>
                <w:szCs w:val="24"/>
                <w:lang w:eastAsia="en-US"/>
              </w:rPr>
            </w:pPr>
            <w:r w:rsidRPr="007471A3">
              <w:rPr>
                <w:rFonts w:eastAsia="Times New Roman"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Calibri" w:cs="Tahoma"/>
                <w:sz w:val="24"/>
                <w:szCs w:val="24"/>
                <w:lang w:eastAsia="en-US"/>
              </w:rPr>
            </w:pPr>
            <w:r w:rsidRPr="007471A3">
              <w:rPr>
                <w:rFonts w:eastAsia="Times New Roman" w:cs="Arial"/>
                <w:b/>
                <w:kern w:val="2"/>
                <w:sz w:val="24"/>
                <w:szCs w:val="24"/>
              </w:rPr>
              <w:t>Opis znaczenia kryterium</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sz w:val="24"/>
                <w:szCs w:val="24"/>
                <w:lang w:eastAsia="en-US"/>
              </w:rPr>
            </w:pPr>
          </w:p>
          <w:p w:rsidR="00BA08D2" w:rsidRPr="007471A3" w:rsidRDefault="00BA08D2" w:rsidP="003D5188">
            <w:pPr>
              <w:snapToGrid w:val="0"/>
              <w:rPr>
                <w:rFonts w:eastAsia="Times New Roman" w:cs="Arial"/>
                <w:b/>
                <w:sz w:val="24"/>
                <w:szCs w:val="24"/>
                <w:lang w:eastAsia="en-US"/>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Zgodność zakresu projektu z regionalną strategią inteligentnej specjalizacji</w:t>
            </w:r>
          </w:p>
          <w:p w:rsidR="00BA08D2" w:rsidRPr="007471A3" w:rsidRDefault="00BA08D2" w:rsidP="003D5188">
            <w:pPr>
              <w:snapToGrid w:val="0"/>
              <w:rPr>
                <w:rFonts w:eastAsia="Times New Roman"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Czy projekt, wpisuje się w podobszary wskazane w dokumencie  Ramy strategiczne na rzecz inteligentnych specjalizacji Dolnego Śląska?</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471A3">
              <w:rPr>
                <w:rFonts w:eastAsia="Times New Roman" w:cs="Arial"/>
                <w:lang w:eastAsia="en-US"/>
              </w:rPr>
              <w:br/>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Ramy Strategiczne na rzecz inteligentnych specjalizacji Dolnego Śląska, stanowią załącznik do RSI i opisują  podobszary inteligentnych specjalizacji.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wynika z preferencji. </w:t>
            </w:r>
          </w:p>
          <w:p w:rsidR="00BA08D2" w:rsidRPr="007471A3" w:rsidRDefault="00BA08D2" w:rsidP="003D5188">
            <w:pPr>
              <w:snapToGrid w:val="0"/>
              <w:jc w:val="both"/>
              <w:rPr>
                <w:rFonts w:eastAsia="Times New Roman" w:cs="Arial"/>
                <w:sz w:val="24"/>
                <w:szCs w:val="24"/>
                <w:lang w:eastAsia="en-US"/>
              </w:rPr>
            </w:pPr>
            <w:r w:rsidRPr="007471A3">
              <w:rPr>
                <w:rFonts w:eastAsia="Times New Roman" w:cs="Arial"/>
                <w:lang w:eastAsia="en-US"/>
              </w:rPr>
              <w:t xml:space="preserve">Ocena eksperta. Oceniane na podstawie opisu wniosku </w:t>
            </w:r>
            <w:r w:rsidRPr="007471A3">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0-4 punktów</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(0 punktów w</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kryterium nie</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odrzucenia</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p>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sz w:val="24"/>
                <w:szCs w:val="24"/>
              </w:rPr>
            </w:pPr>
          </w:p>
          <w:p w:rsidR="00BA08D2" w:rsidRPr="007471A3" w:rsidRDefault="00BA08D2" w:rsidP="003D5188">
            <w:pPr>
              <w:snapToGrid w:val="0"/>
              <w:rPr>
                <w:rFonts w:eastAsia="Times New Roman" w:cs="Arial"/>
                <w:b/>
                <w:sz w:val="24"/>
                <w:szCs w:val="24"/>
              </w:rPr>
            </w:pPr>
            <w:r w:rsidRPr="007471A3">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rPr>
                <w:rFonts w:eastAsia="Times New Roman" w:cs="Arial"/>
                <w:lang w:eastAsia="en-US"/>
              </w:rPr>
            </w:pPr>
            <w:r w:rsidRPr="007471A3">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0-4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 punktów 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kryterium nie</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oznacza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odrzucenia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Tahoma"/>
                <w:b/>
                <w:color w:val="000000"/>
                <w:sz w:val="24"/>
                <w:szCs w:val="24"/>
              </w:rPr>
            </w:pPr>
            <w:r w:rsidRPr="007471A3">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Wnioskodawca w roku obrotowym poprzedzającym rok, w którym złożył wniosek o udzielenie wsparcia:</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nie prowadził  sprzedaży produktów na eksport  – 3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 - posiadał udział eksportu w całkowitej sprzedaży nieprzekraczający 10 % - 2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nieprzekraczający 30 % - 1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0-3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 punktów 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kryterium nie</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oznacza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odrzucenia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rPr>
                <w:rFonts w:eastAsia="Times New Roman" w:cs="Tahoma"/>
                <w:b/>
                <w:color w:val="000000"/>
              </w:rPr>
            </w:pPr>
            <w:r w:rsidRPr="007471A3">
              <w:rPr>
                <w:rFonts w:eastAsia="Times New Roman"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Czy projekt dotyczy internacjonalizacji przedsiębiorstw o zasięgu:</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przynajmniej jednego kraju  z  terytorium Unii  Europejskiej (2 pkt)</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przynajmniej jednego kraju poza terytorium  Unii  Europejskiej (3 pkt).</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2-3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(maksymalnie można otrzymać 3 pkt.)</w:t>
            </w:r>
          </w:p>
        </w:tc>
      </w:tr>
      <w:tr w:rsidR="00BA08D2" w:rsidRPr="007471A3" w:rsidTr="003D5188">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eastAsia="Times New Roman" w:cs="Tahoma"/>
                <w:b/>
                <w:sz w:val="24"/>
                <w:szCs w:val="24"/>
              </w:rPr>
            </w:pPr>
            <w:r w:rsidRPr="007471A3">
              <w:rPr>
                <w:rFonts w:eastAsia="Times New Roman"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b/>
                <w:sz w:val="24"/>
                <w:szCs w:val="24"/>
              </w:rPr>
            </w:pPr>
            <w:r w:rsidRPr="007471A3">
              <w:rPr>
                <w:rFonts w:eastAsia="Times New Roman" w:cs="Arial"/>
                <w:b/>
                <w:sz w:val="24"/>
                <w:szCs w:val="24"/>
              </w:rPr>
              <w:t xml:space="preserve">14 pkt. </w:t>
            </w:r>
          </w:p>
        </w:tc>
      </w:tr>
    </w:tbl>
    <w:p w:rsidR="00BA08D2" w:rsidRPr="007471A3" w:rsidRDefault="00BA08D2" w:rsidP="00BA08D2">
      <w:pPr>
        <w:rPr>
          <w:rFonts w:eastAsia="Times New Roman"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r w:rsidRPr="007471A3">
              <w:rPr>
                <w:rFonts w:eastAsia="Times New Roman" w:cs="Arial"/>
                <w:b/>
                <w:sz w:val="24"/>
                <w:szCs w:val="24"/>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sz w:val="24"/>
                <w:szCs w:val="24"/>
                <w:lang w:eastAsia="en-US"/>
              </w:rPr>
            </w:pPr>
            <w:r w:rsidRPr="007471A3">
              <w:rPr>
                <w:rFonts w:eastAsia="Times New Roman" w:cs="Arial"/>
                <w:sz w:val="24"/>
                <w:szCs w:val="24"/>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Tak/Nie</w:t>
            </w:r>
          </w:p>
          <w:p w:rsidR="00BA08D2" w:rsidRPr="007471A3" w:rsidRDefault="00BA08D2" w:rsidP="003D5188">
            <w:pPr>
              <w:spacing w:after="0" w:line="240" w:lineRule="auto"/>
              <w:jc w:val="center"/>
              <w:rPr>
                <w:rFonts w:eastAsia="Times New Roman" w:cs="Arial"/>
                <w:sz w:val="24"/>
                <w:szCs w:val="24"/>
                <w:lang w:eastAsia="en-US"/>
              </w:rPr>
            </w:pP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Kryterium obligatoryjne</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Niespełnienie oznacza odrzucenia wniosku</w:t>
            </w:r>
          </w:p>
        </w:tc>
      </w:tr>
    </w:tbl>
    <w:p w:rsidR="00BA08D2" w:rsidRPr="007471A3" w:rsidRDefault="00BA08D2" w:rsidP="00BA08D2">
      <w:pPr>
        <w:rPr>
          <w:rFonts w:eastAsia="Calibri"/>
          <w:lang w:eastAsia="en-US"/>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Bc  </w:t>
      </w:r>
    </w:p>
    <w:p w:rsidR="00BA08D2" w:rsidRPr="007471A3" w:rsidRDefault="00BA08D2" w:rsidP="00BA08D2">
      <w:pPr>
        <w:spacing w:line="360" w:lineRule="auto"/>
        <w:rPr>
          <w:rFonts w:cs="Arial"/>
          <w:b/>
          <w:sz w:val="28"/>
          <w:szCs w:val="28"/>
        </w:rPr>
      </w:pPr>
      <w:r w:rsidRPr="007471A3">
        <w:rPr>
          <w:rFonts w:cs="Arial"/>
          <w:b/>
          <w:sz w:val="28"/>
          <w:szCs w:val="28"/>
        </w:rPr>
        <w:t>1.4.Bc.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605"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6056"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584" w:type="dxa"/>
          </w:tcPr>
          <w:p w:rsidR="00BA08D2" w:rsidRPr="007471A3" w:rsidRDefault="00BA08D2" w:rsidP="003D5188">
            <w:pPr>
              <w:spacing w:after="120"/>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1.</w:t>
            </w:r>
          </w:p>
        </w:tc>
        <w:tc>
          <w:tcPr>
            <w:tcW w:w="3605" w:type="dxa"/>
          </w:tcPr>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1"/>
              </w:rPr>
            </w:pPr>
            <w:r w:rsidRPr="007471A3">
              <w:rPr>
                <w:rFonts w:eastAsia="Times New Roman" w:cs="Arial"/>
                <w:b/>
                <w:kern w:val="2"/>
              </w:rPr>
              <w:t>Plan rozwoju eksportu/internacjonalizacji/strategii biznesowej  przedsiębiorstw/a</w:t>
            </w:r>
          </w:p>
        </w:tc>
        <w:tc>
          <w:tcPr>
            <w:tcW w:w="6056" w:type="dxa"/>
          </w:tcPr>
          <w:p w:rsidR="00BA08D2" w:rsidRPr="007471A3" w:rsidRDefault="00BA08D2" w:rsidP="003D5188">
            <w:pPr>
              <w:snapToGrid w:val="0"/>
              <w:jc w:val="both"/>
              <w:rPr>
                <w:rFonts w:eastAsia="Times New Roman" w:cs="Times New Roman"/>
              </w:rPr>
            </w:pPr>
            <w:r w:rsidRPr="007471A3">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7471A3">
              <w:rPr>
                <w:rFonts w:eastAsia="Times New Roman" w:cs="Times New Roman"/>
              </w:rPr>
              <w:t>zakres merytoryczny działań planowanych do realizacji w ramach projektu jest zbieżny z zakresem działań wskazanych do realizacji w powyższym planie.</w:t>
            </w:r>
          </w:p>
          <w:p w:rsidR="00BA08D2" w:rsidRPr="007471A3" w:rsidRDefault="00BA08D2" w:rsidP="003D5188">
            <w:pPr>
              <w:snapToGrid w:val="0"/>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BA08D2" w:rsidRPr="007471A3" w:rsidRDefault="00BA08D2" w:rsidP="003D5188">
            <w:pPr>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 xml:space="preserve">Kryterium oceniane na podstawie dołączonego planu  </w:t>
            </w:r>
            <w:r w:rsidRPr="007471A3">
              <w:rPr>
                <w:rFonts w:eastAsia="Times New Roman" w:cs="Times New Roman"/>
              </w:rPr>
              <w:br/>
              <w:t>i wniosku o dofinansowanie.</w:t>
            </w:r>
          </w:p>
          <w:p w:rsidR="00BA08D2" w:rsidRPr="007471A3" w:rsidRDefault="00BA08D2" w:rsidP="003D5188">
            <w:pPr>
              <w:jc w:val="both"/>
              <w:rPr>
                <w:rFonts w:eastAsia="Times New Roman" w:cs="Times New Roman"/>
              </w:rPr>
            </w:pPr>
          </w:p>
          <w:p w:rsidR="00BA08D2" w:rsidRPr="007471A3" w:rsidRDefault="00BA08D2" w:rsidP="003D5188">
            <w:pPr>
              <w:jc w:val="both"/>
              <w:rPr>
                <w:rFonts w:eastAsia="Calibri" w:cs="Times New Roman"/>
                <w:color w:val="000000"/>
              </w:rPr>
            </w:pPr>
            <w:r w:rsidRPr="007471A3">
              <w:rPr>
                <w:rFonts w:eastAsia="Calibri" w:cs="Times New Roman"/>
                <w:b/>
                <w:bCs/>
                <w:color w:val="000000"/>
                <w:u w:val="single"/>
              </w:rPr>
              <w:t>Wyjaśnienie do kryterium:</w:t>
            </w:r>
            <w:r w:rsidRPr="007471A3">
              <w:rPr>
                <w:rFonts w:eastAsia="Calibri" w:cs="Times New Roman"/>
                <w:color w:val="000000"/>
              </w:rPr>
              <w:t xml:space="preserve"> </w:t>
            </w:r>
          </w:p>
          <w:p w:rsidR="00BA08D2" w:rsidRPr="007471A3" w:rsidRDefault="00BA08D2" w:rsidP="003D5188">
            <w:pPr>
              <w:jc w:val="both"/>
              <w:rPr>
                <w:rFonts w:eastAsia="Calibri" w:cs="Times New Roman"/>
                <w:color w:val="000000"/>
              </w:rPr>
            </w:pPr>
            <w:r w:rsidRPr="007471A3">
              <w:rPr>
                <w:rFonts w:eastAsia="Calibri" w:cs="Times New Roman"/>
                <w:color w:val="000000"/>
              </w:rPr>
              <w:t>W przypadku projektów partnerskich sprawdzane będzie posiadanie w/w dokument/ów przez wszystkich partnerów projektu.</w:t>
            </w:r>
          </w:p>
          <w:p w:rsidR="00BA08D2" w:rsidRPr="007471A3" w:rsidRDefault="00BA08D2" w:rsidP="003D5188">
            <w:pPr>
              <w:spacing w:after="120"/>
              <w:rPr>
                <w:rFonts w:eastAsia="Times New Roman" w:cs="Arial"/>
                <w:b/>
                <w:kern w:val="1"/>
              </w:rPr>
            </w:pPr>
            <w:r w:rsidRPr="007471A3">
              <w:rPr>
                <w:rFonts w:eastAsia="Calibri" w:cs="Times New Roman"/>
                <w:b/>
                <w:color w:val="000000"/>
                <w:lang w:eastAsia="en-US"/>
              </w:rPr>
              <w:t>Wyjątek</w:t>
            </w:r>
            <w:r w:rsidRPr="007471A3">
              <w:rPr>
                <w:rFonts w:eastAsia="Calibri" w:cs="Times New Roman"/>
                <w:color w:val="000000"/>
                <w:lang w:eastAsia="en-US"/>
              </w:rPr>
              <w:t xml:space="preserve"> stanowią IOB/JST/LGD jako liderzy projektu – pod warunkiem zawarcia partnerstwa z MŚP.</w:t>
            </w:r>
          </w:p>
        </w:tc>
        <w:tc>
          <w:tcPr>
            <w:tcW w:w="3584" w:type="dxa"/>
          </w:tcPr>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r w:rsidRPr="007471A3">
              <w:rPr>
                <w:bCs/>
                <w:iCs/>
              </w:rPr>
              <w:t>Tak/Nie</w:t>
            </w:r>
          </w:p>
          <w:p w:rsidR="00BA08D2" w:rsidRPr="007471A3" w:rsidRDefault="00BA08D2" w:rsidP="003D5188">
            <w:pPr>
              <w:jc w:val="center"/>
              <w:rPr>
                <w:bCs/>
                <w:iCs/>
              </w:rPr>
            </w:pPr>
            <w:r w:rsidRPr="007471A3">
              <w:rPr>
                <w:bCs/>
                <w:iCs/>
              </w:rPr>
              <w:t>Kryterium obligatoryjne</w:t>
            </w:r>
          </w:p>
          <w:p w:rsidR="00BA08D2" w:rsidRPr="007471A3" w:rsidRDefault="00BA08D2" w:rsidP="003D5188">
            <w:pPr>
              <w:jc w:val="center"/>
              <w:rPr>
                <w:bCs/>
                <w:iCs/>
              </w:rPr>
            </w:pPr>
            <w:r w:rsidRPr="007471A3">
              <w:rPr>
                <w:bCs/>
                <w:iCs/>
              </w:rPr>
              <w:t>(spełnienie jest niezbędne dla możliwości otrzymania dofinansowania).</w:t>
            </w:r>
          </w:p>
          <w:p w:rsidR="00BA08D2" w:rsidRPr="007471A3" w:rsidRDefault="00BA08D2" w:rsidP="003D5188">
            <w:pPr>
              <w:jc w:val="center"/>
              <w:rPr>
                <w:bCs/>
                <w:iCs/>
              </w:rPr>
            </w:pPr>
            <w:r w:rsidRPr="007471A3">
              <w:rPr>
                <w:bCs/>
                <w:iCs/>
              </w:rPr>
              <w:t>Niespełnienie kryterium oznacza odrzucenie wniosku</w:t>
            </w:r>
          </w:p>
          <w:p w:rsidR="00BA08D2" w:rsidRPr="007471A3" w:rsidRDefault="00BA08D2" w:rsidP="003D5188">
            <w:pPr>
              <w:spacing w:after="120"/>
              <w:jc w:val="center"/>
              <w:rPr>
                <w:rFonts w:eastAsia="Times New Roman" w:cs="Arial"/>
                <w:b/>
                <w:kern w:val="1"/>
              </w:rPr>
            </w:pP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2.</w:t>
            </w:r>
          </w:p>
        </w:tc>
        <w:tc>
          <w:tcPr>
            <w:tcW w:w="3605" w:type="dxa"/>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Zgodność z regionalnymi inteligentnymi specjalizacjami Dolnego Śląska</w:t>
            </w:r>
          </w:p>
          <w:p w:rsidR="00BA08D2" w:rsidRPr="007471A3" w:rsidRDefault="00BA08D2" w:rsidP="003D5188">
            <w:pPr>
              <w:snapToGrid w:val="0"/>
              <w:rPr>
                <w:rFonts w:eastAsiaTheme="minorHAnsi" w:cs="Arial"/>
                <w:b/>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tc>
        <w:tc>
          <w:tcPr>
            <w:tcW w:w="6056" w:type="dxa"/>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RSI - Regionalna Strategia Innowacji dla Województwa Dolnośląskiego na lata 2011-2020 (RSI WD) została przyjęta uchwałą nr 1149/IV/11 Zarządu Województwa Dolnośląskiego z dnia 30 sierpnia 2011 r. (z późn. zm.)</w:t>
            </w:r>
          </w:p>
          <w:p w:rsidR="00BA08D2" w:rsidRPr="007471A3" w:rsidRDefault="00BA08D2" w:rsidP="003D5188">
            <w:pPr>
              <w:snapToGrid w:val="0"/>
              <w:jc w:val="both"/>
              <w:rPr>
                <w:rFonts w:eastAsia="Times New Roman" w:cs="Arial"/>
                <w:lang w:eastAsia="en-US"/>
              </w:rPr>
            </w:pPr>
          </w:p>
          <w:p w:rsidR="00BA08D2" w:rsidRPr="007471A3" w:rsidRDefault="00BA08D2" w:rsidP="003D5188">
            <w:pPr>
              <w:jc w:val="both"/>
              <w:rPr>
                <w:rFonts w:eastAsia="Calibri" w:cs="Arial"/>
                <w:lang w:eastAsia="en-US"/>
              </w:rPr>
            </w:pPr>
            <w:r w:rsidRPr="007471A3">
              <w:rPr>
                <w:rFonts w:eastAsia="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BA08D2" w:rsidRPr="007471A3" w:rsidRDefault="00BA08D2" w:rsidP="003D5188">
            <w:pPr>
              <w:jc w:val="both"/>
              <w:rPr>
                <w:rFonts w:eastAsia="Calibri"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wszystkie przedsiębiorstwa  wpisują się w przynajmniej 1 podobszar wskazany w RSI </w:t>
            </w:r>
            <w:r w:rsidRPr="007471A3">
              <w:rPr>
                <w:rFonts w:eastAsia="Times New Roman" w:cs="Arial"/>
                <w:b/>
                <w:lang w:eastAsia="en-US"/>
              </w:rPr>
              <w:t>i</w:t>
            </w:r>
            <w:r w:rsidRPr="007471A3">
              <w:rPr>
                <w:rFonts w:eastAsia="Times New Roman" w:cs="Arial"/>
                <w:lang w:eastAsia="en-US"/>
              </w:rPr>
              <w:t xml:space="preserve"> wydarzenie w którym mają uczestniczyć</w:t>
            </w:r>
            <w:r w:rsidRPr="007471A3">
              <w:rPr>
                <w:rFonts w:eastAsiaTheme="minorHAnsi"/>
                <w:lang w:eastAsia="en-US"/>
              </w:rPr>
              <w:t xml:space="preserve"> </w:t>
            </w:r>
            <w:r w:rsidRPr="007471A3">
              <w:rPr>
                <w:rFonts w:eastAsia="Times New Roman" w:cs="Arial"/>
                <w:lang w:eastAsia="en-US"/>
              </w:rPr>
              <w:t>wpisują się w przynajmniej 1 podobszar wskazany w RSI -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wszystkie przedsiębiorstwa, wpisują się w przynajmniej 1 podobszar wskazany w RSI </w:t>
            </w:r>
            <w:r w:rsidRPr="007471A3">
              <w:rPr>
                <w:rFonts w:eastAsia="Times New Roman" w:cs="Arial"/>
                <w:b/>
                <w:lang w:eastAsia="en-US"/>
              </w:rPr>
              <w:t>lub</w:t>
            </w:r>
            <w:r w:rsidRPr="007471A3">
              <w:rPr>
                <w:rFonts w:eastAsia="Times New Roman" w:cs="Arial"/>
                <w:lang w:eastAsia="en-US"/>
              </w:rPr>
              <w:t xml:space="preserve"> wydarzenie w którym mają uczestniczyć</w:t>
            </w:r>
            <w:r w:rsidRPr="007471A3">
              <w:rPr>
                <w:rFonts w:eastAsiaTheme="minorHAnsi"/>
                <w:lang w:eastAsia="en-US"/>
              </w:rPr>
              <w:t xml:space="preserve"> </w:t>
            </w:r>
            <w:r w:rsidRPr="007471A3">
              <w:rPr>
                <w:rFonts w:eastAsia="Times New Roman" w:cs="Arial"/>
                <w:lang w:eastAsia="en-US"/>
              </w:rPr>
              <w:t>wpisują się w przynajmniej 1 podobszar wskazany w RSI (2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planowane w projekcie działania nie  wpisują się  w   podobszary dolnośląskich regionalnych inteligentnych specjalizacji wymienionych w dokumencie (0 pkt.).</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Kryterium oceniane na podstawie</w:t>
            </w:r>
            <w:r w:rsidRPr="007471A3">
              <w:rPr>
                <w:rFonts w:eastAsiaTheme="minorHAnsi"/>
                <w:lang w:eastAsia="en-US"/>
              </w:rPr>
              <w:t xml:space="preserve"> </w:t>
            </w:r>
            <w:r w:rsidRPr="007471A3">
              <w:rPr>
                <w:rFonts w:eastAsia="Times New Roman" w:cs="Arial"/>
                <w:lang w:eastAsia="en-US"/>
              </w:rPr>
              <w:t xml:space="preserve">wniosku </w:t>
            </w:r>
            <w:r w:rsidRPr="007471A3">
              <w:rPr>
                <w:rFonts w:eastAsia="Times New Roman" w:cs="Arial"/>
                <w:lang w:eastAsia="en-US"/>
              </w:rPr>
              <w:br/>
              <w:t xml:space="preserve">o dofinansowanie.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p>
          <w:p w:rsidR="00BA08D2" w:rsidRPr="007471A3" w:rsidRDefault="00BA08D2" w:rsidP="003D5188">
            <w:pPr>
              <w:rPr>
                <w:rFonts w:eastAsia="Times New Roman" w:cs="Arial"/>
                <w:lang w:eastAsia="en-US"/>
              </w:rPr>
            </w:pPr>
          </w:p>
        </w:tc>
        <w:tc>
          <w:tcPr>
            <w:tcW w:w="3584" w:type="dxa"/>
            <w:vAlign w:val="center"/>
          </w:tcPr>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0/2/4 punktów</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(0 punktów w</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kryterium 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oznacza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odrzucenia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3.</w:t>
            </w:r>
          </w:p>
        </w:tc>
        <w:tc>
          <w:tcPr>
            <w:tcW w:w="3605" w:type="dxa"/>
            <w:vAlign w:val="center"/>
          </w:tcPr>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Partnerstwo</w:t>
            </w:r>
          </w:p>
          <w:p w:rsidR="00BA08D2" w:rsidRPr="007471A3" w:rsidRDefault="00BA08D2" w:rsidP="003D5188">
            <w:pPr>
              <w:snapToGrid w:val="0"/>
              <w:rPr>
                <w:rFonts w:eastAsia="Times New Roman" w:cs="Arial"/>
                <w:b/>
              </w:rPr>
            </w:pPr>
          </w:p>
        </w:tc>
        <w:tc>
          <w:tcPr>
            <w:tcW w:w="6056" w:type="dxa"/>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W ramach kryterium sprawdzane będzie czy projekt jest realizowany w ramach partnerstwa MŚP?  </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przypadku realizacji projektu w partnerstwie,</w:t>
            </w:r>
            <w:r w:rsidRPr="007471A3">
              <w:rPr>
                <w:rFonts w:eastAsiaTheme="minorHAnsi"/>
                <w:lang w:eastAsia="en-US"/>
              </w:rPr>
              <w:t xml:space="preserve"> </w:t>
            </w:r>
            <w:r w:rsidRPr="007471A3">
              <w:rPr>
                <w:rFonts w:eastAsia="Times New Roman"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powyżej 4 MŚP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od 3 do 4 MŚP (2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2 MŚP (1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zawarto partnerstwa przynajmniej 2 MŚP (0 pkt.)</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oceniane na podstawie dołączonej umowy partnerskiej  i wniosku o dofinansowanie.   </w:t>
            </w:r>
          </w:p>
          <w:p w:rsidR="00BA08D2" w:rsidRPr="007471A3" w:rsidRDefault="00BA08D2" w:rsidP="003D5188">
            <w:pPr>
              <w:snapToGrid w:val="0"/>
              <w:rPr>
                <w:rFonts w:eastAsia="Times New Roman" w:cs="Arial"/>
                <w:lang w:eastAsia="en-US"/>
              </w:rPr>
            </w:pP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0/1/2/4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4.</w:t>
            </w:r>
          </w:p>
        </w:tc>
        <w:tc>
          <w:tcPr>
            <w:tcW w:w="3605" w:type="dxa"/>
            <w:vAlign w:val="center"/>
          </w:tcPr>
          <w:p w:rsidR="00BA08D2" w:rsidRPr="007471A3" w:rsidRDefault="00BA08D2" w:rsidP="003D5188">
            <w:pPr>
              <w:snapToGrid w:val="0"/>
              <w:rPr>
                <w:rFonts w:eastAsia="Times New Roman" w:cs="Tahoma"/>
                <w:b/>
                <w:color w:val="000000"/>
              </w:rPr>
            </w:pPr>
            <w:r w:rsidRPr="007471A3">
              <w:rPr>
                <w:rFonts w:eastAsia="Times New Roman" w:cs="Arial"/>
                <w:b/>
                <w:lang w:eastAsia="en-US"/>
              </w:rPr>
              <w:t xml:space="preserve">Dotychczasowy poziom eksportu </w:t>
            </w:r>
          </w:p>
        </w:tc>
        <w:tc>
          <w:tcPr>
            <w:tcW w:w="6056" w:type="dxa"/>
            <w:vAlign w:val="center"/>
          </w:tcPr>
          <w:p w:rsidR="00BA08D2" w:rsidRPr="007471A3" w:rsidRDefault="00BA08D2" w:rsidP="003D5188">
            <w:pPr>
              <w:snapToGrid w:val="0"/>
              <w:rPr>
                <w:rFonts w:eastAsia="Times New Roman" w:cs="Arial"/>
                <w:lang w:eastAsia="en-US"/>
              </w:rPr>
            </w:pPr>
            <w:r w:rsidRPr="007471A3">
              <w:rPr>
                <w:rFonts w:eastAsia="Times New Roman" w:cs="Arial"/>
                <w:lang w:eastAsia="en-US"/>
              </w:rPr>
              <w:t>W ramach kryterium sprawdzane będzie czy MŚP w roku obrotowym poprzedzającym rok, w którym złożył wniosek o dofinansowanie:</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nie prowadził  sprzedaży produktów na eksport  – 3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 - posiadał udział eksportu w całkowitej sprzedaży nieprzekraczający 10 % - 2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nieprzekraczający 30 % - 1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powyżej 30 % - 0 pkt.</w:t>
            </w:r>
          </w:p>
          <w:p w:rsidR="00BA08D2" w:rsidRPr="007471A3" w:rsidRDefault="00BA08D2" w:rsidP="003D5188">
            <w:pPr>
              <w:snapToGrid w:val="0"/>
              <w:ind w:left="35"/>
              <w:jc w:val="both"/>
              <w:rPr>
                <w:rFonts w:eastAsia="Times New Roman" w:cs="Arial"/>
                <w:lang w:eastAsia="en-US"/>
              </w:rPr>
            </w:pP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Kryterium oceniane na podstawie wniosku o dofinansowanie i dokumentacji projektowej.   </w:t>
            </w:r>
          </w:p>
          <w:p w:rsidR="00BA08D2" w:rsidRPr="007471A3" w:rsidRDefault="00BA08D2" w:rsidP="003D5188">
            <w:pPr>
              <w:snapToGrid w:val="0"/>
              <w:ind w:left="35"/>
              <w:jc w:val="both"/>
              <w:rPr>
                <w:rFonts w:eastAsia="Times New Roman" w:cs="Arial"/>
                <w:lang w:eastAsia="en-US"/>
              </w:rPr>
            </w:pPr>
          </w:p>
          <w:p w:rsidR="00BA08D2" w:rsidRPr="007471A3" w:rsidRDefault="00BA08D2" w:rsidP="003D5188">
            <w:pPr>
              <w:snapToGrid w:val="0"/>
              <w:contextualSpacing/>
              <w:jc w:val="both"/>
              <w:rPr>
                <w:rFonts w:cs="Arial"/>
              </w:rPr>
            </w:pPr>
            <w:r w:rsidRPr="007471A3">
              <w:rPr>
                <w:rFonts w:cs="Arial"/>
              </w:rPr>
              <w:t xml:space="preserve">W przypadku projektów partnerskich,  liczba punktów będzie wyliczana na podstawie średniej dla danych wszystkich występujących w partnerstwie MŚP. </w:t>
            </w:r>
          </w:p>
          <w:p w:rsidR="00BA08D2" w:rsidRPr="007471A3" w:rsidRDefault="00BA08D2" w:rsidP="003D5188">
            <w:pPr>
              <w:snapToGrid w:val="0"/>
              <w:jc w:val="both"/>
              <w:rPr>
                <w:rFonts w:eastAsia="Times New Roman" w:cs="Arial"/>
                <w:lang w:eastAsia="en-US"/>
              </w:rPr>
            </w:pP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0/1/2/3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5.</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Czy projekt wdraża aktualny Planu rozwoju eksportu /internacjonalizacji/strategii biznesowej  przedsiębiorstwa</w:t>
            </w:r>
          </w:p>
        </w:tc>
        <w:tc>
          <w:tcPr>
            <w:tcW w:w="6056" w:type="dxa"/>
            <w:vAlign w:val="center"/>
          </w:tcPr>
          <w:p w:rsidR="00BA08D2" w:rsidRPr="007471A3" w:rsidRDefault="00BA08D2" w:rsidP="003D5188">
            <w:pPr>
              <w:snapToGrid w:val="0"/>
              <w:jc w:val="both"/>
              <w:rPr>
                <w:rFonts w:eastAsia="Times New Roman" w:cs="Tahoma"/>
              </w:rPr>
            </w:pPr>
            <w:r w:rsidRPr="007471A3">
              <w:rPr>
                <w:rFonts w:eastAsia="Times New Roman" w:cs="Tahoma"/>
              </w:rPr>
              <w:t>Czy plan rozwoju eksportu/internacjonalizacji/strategii biznesowej  przedsiębiorstwa lub równoważne:</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 został stworzony  w wyniku dofinansowania z RPO WD 2014-2020 Działania 1.4, Schematu Ab   – 3 pkt.</w:t>
            </w:r>
          </w:p>
          <w:p w:rsidR="00BA08D2" w:rsidRPr="007471A3" w:rsidRDefault="00BA08D2" w:rsidP="003D5188">
            <w:pPr>
              <w:snapToGrid w:val="0"/>
              <w:jc w:val="both"/>
              <w:rPr>
                <w:rFonts w:eastAsia="Times New Roman" w:cs="Tahoma"/>
              </w:rPr>
            </w:pPr>
          </w:p>
          <w:p w:rsidR="00BA08D2" w:rsidRPr="007471A3" w:rsidRDefault="00BA08D2" w:rsidP="003D5188">
            <w:pPr>
              <w:snapToGrid w:val="0"/>
              <w:rPr>
                <w:rFonts w:eastAsia="Times New Roman" w:cs="Tahoma"/>
              </w:rPr>
            </w:pPr>
            <w:r w:rsidRPr="007471A3">
              <w:rPr>
                <w:rFonts w:eastAsia="Times New Roman" w:cs="Tahoma"/>
              </w:rPr>
              <w:t xml:space="preserve">-  został stworzony jako element planu powstałego  w wyniku dofinansowania  z RPO WD 2014-2020   Działania 1.4, Schematu Aa  </w:t>
            </w:r>
            <w:r w:rsidRPr="007471A3">
              <w:rPr>
                <w:rFonts w:eastAsia="Times New Roman" w:cs="Tahoma"/>
                <w:b/>
              </w:rPr>
              <w:t xml:space="preserve"> </w:t>
            </w:r>
            <w:r w:rsidRPr="007471A3">
              <w:rPr>
                <w:rFonts w:eastAsia="Times New Roman" w:cs="Tahoma"/>
              </w:rPr>
              <w:t>– 3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b/>
              </w:rPr>
            </w:pPr>
            <w:r w:rsidRPr="007471A3">
              <w:rPr>
                <w:rFonts w:eastAsia="Times New Roman"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BA08D2" w:rsidRPr="007471A3" w:rsidRDefault="00BA08D2" w:rsidP="003D5188">
            <w:pPr>
              <w:snapToGrid w:val="0"/>
              <w:jc w:val="both"/>
              <w:rPr>
                <w:rFonts w:eastAsia="Times New Roman" w:cs="Tahoma"/>
                <w:b/>
              </w:rPr>
            </w:pPr>
          </w:p>
          <w:p w:rsidR="00BA08D2" w:rsidRPr="007471A3" w:rsidRDefault="00BA08D2" w:rsidP="003D5188">
            <w:pPr>
              <w:snapToGrid w:val="0"/>
              <w:jc w:val="both"/>
              <w:rPr>
                <w:rFonts w:eastAsia="Times New Roman" w:cs="Tahoma"/>
              </w:rPr>
            </w:pPr>
            <w:r w:rsidRPr="007471A3">
              <w:rPr>
                <w:rFonts w:eastAsia="Times New Roman" w:cs="Tahoma"/>
                <w:b/>
              </w:rPr>
              <w:t xml:space="preserve">- </w:t>
            </w:r>
            <w:r w:rsidRPr="007471A3">
              <w:rPr>
                <w:rFonts w:eastAsia="Times New Roman" w:cs="Tahoma"/>
              </w:rPr>
              <w:t xml:space="preserve">został stworzony samodzielnie przez przedsiębiorcę – </w:t>
            </w:r>
          </w:p>
          <w:p w:rsidR="00BA08D2" w:rsidRPr="007471A3" w:rsidRDefault="00BA08D2" w:rsidP="003D5188">
            <w:pPr>
              <w:snapToGrid w:val="0"/>
              <w:jc w:val="both"/>
              <w:rPr>
                <w:rFonts w:eastAsia="Times New Roman" w:cs="Tahoma"/>
              </w:rPr>
            </w:pPr>
            <w:r w:rsidRPr="007471A3">
              <w:rPr>
                <w:rFonts w:eastAsia="Times New Roman" w:cs="Tahoma"/>
              </w:rPr>
              <w:t>1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Punkty nie podlegają sumowaniu.</w:t>
            </w: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1/2/3 punktów</w:t>
            </w:r>
          </w:p>
          <w:p w:rsidR="00BA08D2" w:rsidRPr="007471A3" w:rsidRDefault="00BA08D2" w:rsidP="003D5188">
            <w:pPr>
              <w:snapToGrid w:val="0"/>
              <w:jc w:val="center"/>
              <w:rPr>
                <w:rFonts w:eastAsia="Times New Roman" w:cs="Arial"/>
              </w:rPr>
            </w:pPr>
            <w:r w:rsidRPr="007471A3">
              <w:rPr>
                <w:rFonts w:eastAsia="Times New Roman" w:cs="Arial"/>
              </w:rPr>
              <w:t>(maksymalnie można otrzymać 3 pkt.)</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6.</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heme="minorHAnsi"/>
                <w:b/>
                <w:lang w:eastAsia="en-US"/>
              </w:rPr>
              <w:t>Wkład własny</w:t>
            </w:r>
          </w:p>
        </w:tc>
        <w:tc>
          <w:tcPr>
            <w:tcW w:w="6056" w:type="dxa"/>
            <w:vAlign w:val="center"/>
          </w:tcPr>
          <w:p w:rsidR="00BA08D2" w:rsidRPr="007471A3" w:rsidRDefault="00BA08D2" w:rsidP="003D5188">
            <w:pPr>
              <w:jc w:val="both"/>
              <w:rPr>
                <w:rFonts w:eastAsiaTheme="minorHAnsi" w:cs="Arial"/>
                <w:lang w:eastAsia="en-US"/>
              </w:rPr>
            </w:pPr>
            <w:r w:rsidRPr="007471A3">
              <w:rPr>
                <w:rFonts w:eastAsiaTheme="minorHAnsi" w:cs="Arial"/>
                <w:lang w:eastAsia="en-US"/>
              </w:rPr>
              <w:t>W ramach kryterium będzie weryfikowana wysokość wkładu własnego w budżecie projektu.</w:t>
            </w:r>
          </w:p>
          <w:p w:rsidR="00BA08D2" w:rsidRPr="007471A3" w:rsidRDefault="00BA08D2" w:rsidP="003D5188">
            <w:pPr>
              <w:jc w:val="both"/>
              <w:rPr>
                <w:rFonts w:eastAsiaTheme="minorHAnsi" w:cs="Arial"/>
                <w:lang w:eastAsia="en-US"/>
              </w:rPr>
            </w:pPr>
            <w:r w:rsidRPr="007471A3">
              <w:rPr>
                <w:rFonts w:eastAsiaTheme="minorHAnsi" w:cs="Arial"/>
                <w:lang w:eastAsia="en-US"/>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eastAsiaTheme="minorHAnsi" w:cs="Arial"/>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Deklarowany przez wnioskodawcę wkład własny jest większy od wymaganego minimalnego wkładu:</w:t>
            </w:r>
          </w:p>
          <w:p w:rsidR="00BA08D2" w:rsidRPr="007471A3" w:rsidRDefault="00BA08D2" w:rsidP="003D5188">
            <w:pPr>
              <w:jc w:val="both"/>
              <w:rPr>
                <w:rFonts w:eastAsiaTheme="minorHAnsi" w:cs="Arial"/>
                <w:lang w:eastAsia="en-US"/>
              </w:rPr>
            </w:pPr>
            <w:r w:rsidRPr="007471A3">
              <w:rPr>
                <w:rFonts w:eastAsiaTheme="minorHAnsi" w:cs="Arial"/>
                <w:lang w:eastAsia="en-US"/>
              </w:rPr>
              <w:t>- poniżej 5 punktów procentowych - 0 pkt;</w:t>
            </w:r>
          </w:p>
          <w:p w:rsidR="00BA08D2" w:rsidRPr="007471A3" w:rsidRDefault="00BA08D2" w:rsidP="003D5188">
            <w:pPr>
              <w:jc w:val="both"/>
              <w:rPr>
                <w:rFonts w:eastAsiaTheme="minorHAnsi" w:cs="Arial"/>
                <w:lang w:eastAsia="en-US"/>
              </w:rPr>
            </w:pPr>
            <w:r w:rsidRPr="007471A3">
              <w:rPr>
                <w:rFonts w:eastAsiaTheme="minorHAnsi" w:cs="Arial"/>
                <w:lang w:eastAsia="en-US"/>
              </w:rPr>
              <w:t>- od 5 punktów procentowych do 10 punktów  procentowych  -  1 pkt;</w:t>
            </w:r>
          </w:p>
          <w:p w:rsidR="00BA08D2" w:rsidRPr="007471A3" w:rsidRDefault="00BA08D2" w:rsidP="003D5188">
            <w:pPr>
              <w:jc w:val="both"/>
              <w:rPr>
                <w:rFonts w:eastAsiaTheme="minorHAnsi" w:cs="Arial"/>
                <w:lang w:eastAsia="en-US"/>
              </w:rPr>
            </w:pPr>
            <w:r w:rsidRPr="007471A3">
              <w:rPr>
                <w:rFonts w:eastAsiaTheme="minorHAnsi" w:cs="Arial"/>
                <w:lang w:eastAsia="en-US"/>
              </w:rPr>
              <w:t>- powyżej 10 punktów procentowych do 20 punktów procentowych - 2 pkt;</w:t>
            </w:r>
          </w:p>
          <w:p w:rsidR="00BA08D2" w:rsidRPr="007471A3" w:rsidRDefault="00BA08D2" w:rsidP="003D5188">
            <w:pPr>
              <w:jc w:val="both"/>
              <w:rPr>
                <w:rFonts w:eastAsiaTheme="minorHAnsi" w:cs="Arial"/>
                <w:lang w:eastAsia="en-US"/>
              </w:rPr>
            </w:pPr>
            <w:r w:rsidRPr="007471A3">
              <w:rPr>
                <w:rFonts w:eastAsiaTheme="minorHAnsi" w:cs="Arial"/>
                <w:lang w:eastAsia="en-US"/>
              </w:rPr>
              <w:t>- powyżej 20 punktów procentowych – 3 pkt.</w:t>
            </w:r>
          </w:p>
          <w:p w:rsidR="00BA08D2" w:rsidRPr="007471A3" w:rsidRDefault="00BA08D2" w:rsidP="003D5188">
            <w:pPr>
              <w:jc w:val="both"/>
              <w:rPr>
                <w:rFonts w:eastAsiaTheme="minorHAnsi" w:cs="Arial"/>
                <w:lang w:eastAsia="en-US"/>
              </w:rPr>
            </w:pPr>
            <w:r w:rsidRPr="007471A3">
              <w:rPr>
                <w:rFonts w:eastAsiaTheme="minorHAnsi" w:cs="Arial"/>
                <w:lang w:eastAsia="en-US"/>
              </w:rPr>
              <w:t>Projekty, które nie przewidują zwiększonego wkładu własnego niż wymagany minimalny wkład – 0 pkt.</w:t>
            </w:r>
          </w:p>
          <w:p w:rsidR="00BA08D2" w:rsidRPr="007471A3" w:rsidRDefault="00BA08D2" w:rsidP="003D5188">
            <w:pPr>
              <w:jc w:val="both"/>
              <w:rPr>
                <w:rFonts w:eastAsiaTheme="minorHAnsi" w:cs="Arial"/>
                <w:lang w:eastAsia="en-US"/>
              </w:rPr>
            </w:pPr>
          </w:p>
          <w:p w:rsidR="00BA08D2" w:rsidRPr="007471A3" w:rsidRDefault="00BA08D2" w:rsidP="003D5188">
            <w:pPr>
              <w:snapToGrid w:val="0"/>
              <w:jc w:val="both"/>
              <w:rPr>
                <w:rFonts w:eastAsia="Times New Roman" w:cs="Tahoma"/>
              </w:rPr>
            </w:pPr>
            <w:r w:rsidRPr="007471A3">
              <w:rPr>
                <w:rFonts w:eastAsiaTheme="minorHAnsi" w:cs="Arial"/>
                <w:lang w:eastAsia="en-US"/>
              </w:rPr>
              <w:t>Punkty nie podlegają sumowaniu.</w:t>
            </w: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0/1/2/3 pkt</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p w:rsidR="00BA08D2" w:rsidRPr="007471A3" w:rsidRDefault="00BA08D2" w:rsidP="003D5188">
            <w:pPr>
              <w:snapToGrid w:val="0"/>
              <w:jc w:val="center"/>
              <w:rPr>
                <w:rFonts w:eastAsiaTheme="minorHAnsi" w:cs="Arial"/>
                <w:b/>
                <w:bCs/>
                <w:lang w:eastAsia="en-US"/>
              </w:rPr>
            </w:pPr>
          </w:p>
          <w:p w:rsidR="00BA08D2" w:rsidRPr="007471A3" w:rsidRDefault="00BA08D2" w:rsidP="003D5188">
            <w:pPr>
              <w:snapToGrid w:val="0"/>
              <w:jc w:val="center"/>
              <w:rPr>
                <w:rFonts w:eastAsia="Times New Roman" w:cs="Arial"/>
              </w:rPr>
            </w:pP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7.</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Wpływ realizacji projektu na wartości docelowe wskaźnika</w:t>
            </w:r>
          </w:p>
          <w:p w:rsidR="00BA08D2" w:rsidRPr="007471A3" w:rsidRDefault="00BA08D2" w:rsidP="003D5188">
            <w:pPr>
              <w:autoSpaceDE w:val="0"/>
              <w:autoSpaceDN w:val="0"/>
              <w:adjustRightInd w:val="0"/>
              <w:rPr>
                <w:rFonts w:eastAsia="Times New Roman" w:cs="Tahoma"/>
                <w:b/>
                <w:color w:val="000000"/>
              </w:rPr>
            </w:pPr>
          </w:p>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(nie dotyczy projektów ocenianych w ramach naborów skierowanych do ZITów)</w:t>
            </w:r>
            <w:r w:rsidRPr="007471A3">
              <w:rPr>
                <w:rFonts w:eastAsia="Times New Roman" w:cs="Tahoma"/>
                <w:b/>
                <w:color w:val="000000"/>
              </w:rPr>
              <w:tab/>
            </w:r>
          </w:p>
          <w:p w:rsidR="00BA08D2" w:rsidRPr="007471A3" w:rsidRDefault="00BA08D2" w:rsidP="003D5188">
            <w:pPr>
              <w:autoSpaceDE w:val="0"/>
              <w:autoSpaceDN w:val="0"/>
              <w:adjustRightInd w:val="0"/>
              <w:rPr>
                <w:rFonts w:eastAsia="Times New Roman" w:cs="Tahoma"/>
                <w:b/>
                <w:color w:val="000000"/>
              </w:rPr>
            </w:pPr>
          </w:p>
        </w:tc>
        <w:tc>
          <w:tcPr>
            <w:tcW w:w="6056" w:type="dxa"/>
          </w:tcPr>
          <w:p w:rsidR="00BA08D2" w:rsidRPr="007471A3" w:rsidRDefault="00BA08D2" w:rsidP="003D5188">
            <w:pPr>
              <w:snapToGrid w:val="0"/>
              <w:contextualSpacing/>
              <w:jc w:val="both"/>
              <w:rPr>
                <w:rFonts w:cs="Arial"/>
              </w:rPr>
            </w:pPr>
            <w:r w:rsidRPr="007471A3">
              <w:rPr>
                <w:rFonts w:cs="Arial"/>
              </w:rPr>
              <w:t>W ramach kryterium należy zweryfikować jak  projekt przyczynia się do realizacji wskaźnika rezultatu bezpośredniego:</w:t>
            </w:r>
          </w:p>
          <w:p w:rsidR="00BA08D2" w:rsidRPr="007471A3" w:rsidRDefault="00BA08D2" w:rsidP="003D5188">
            <w:pPr>
              <w:snapToGrid w:val="0"/>
              <w:contextualSpacing/>
              <w:jc w:val="both"/>
              <w:rPr>
                <w:rFonts w:cs="Arial"/>
              </w:rPr>
            </w:pPr>
            <w:r w:rsidRPr="007471A3">
              <w:rPr>
                <w:rFonts w:cs="Arial"/>
                <w:i/>
              </w:rPr>
              <w:t>1. Liczba kontraktów handlowych zagranicznych podpisanych przez przedsiębiorstwa wsparte w zakresie internacjonalizacji</w:t>
            </w:r>
            <w:r w:rsidRPr="007471A3">
              <w:rPr>
                <w:rFonts w:cs="Arial"/>
              </w:rPr>
              <w:t>.</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 xml:space="preserve">Liczba planowanych do zawarcia kontraktów handlowych </w:t>
            </w:r>
            <w:r w:rsidRPr="007471A3">
              <w:rPr>
                <w:rFonts w:cs="Arial"/>
              </w:rPr>
              <w:br/>
              <w:t>w wyniku projektu:</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- 1 do 3 – 0 pkt.</w:t>
            </w:r>
          </w:p>
          <w:p w:rsidR="00BA08D2" w:rsidRPr="007471A3" w:rsidRDefault="00BA08D2" w:rsidP="003D5188">
            <w:pPr>
              <w:snapToGrid w:val="0"/>
              <w:contextualSpacing/>
              <w:jc w:val="both"/>
              <w:rPr>
                <w:rFonts w:cs="Arial"/>
              </w:rPr>
            </w:pPr>
            <w:r w:rsidRPr="007471A3">
              <w:rPr>
                <w:rFonts w:cs="Arial"/>
              </w:rPr>
              <w:t xml:space="preserve">- powyżej 3 do 6 – 1 pkt. </w:t>
            </w:r>
          </w:p>
          <w:p w:rsidR="00BA08D2" w:rsidRPr="007471A3" w:rsidRDefault="00BA08D2" w:rsidP="003D5188">
            <w:pPr>
              <w:snapToGrid w:val="0"/>
              <w:contextualSpacing/>
              <w:jc w:val="both"/>
              <w:rPr>
                <w:rFonts w:cs="Arial"/>
              </w:rPr>
            </w:pPr>
            <w:r w:rsidRPr="007471A3">
              <w:rPr>
                <w:rFonts w:cs="Arial"/>
              </w:rPr>
              <w:t xml:space="preserve">- powyżej 6 do-9 – 3 pkt. </w:t>
            </w:r>
          </w:p>
          <w:p w:rsidR="00BA08D2" w:rsidRPr="007471A3" w:rsidRDefault="00BA08D2" w:rsidP="003D5188">
            <w:pPr>
              <w:snapToGrid w:val="0"/>
              <w:contextualSpacing/>
              <w:jc w:val="both"/>
              <w:rPr>
                <w:rFonts w:cs="Arial"/>
              </w:rPr>
            </w:pPr>
            <w:r w:rsidRPr="007471A3">
              <w:rPr>
                <w:rFonts w:cs="Arial"/>
              </w:rPr>
              <w:t>- powyżej 9 – 6 pkt.</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W przypadku projektów partnerskich,  liczba punktów będzie wyliczana na podstawie danych dla poszczególnych partnerów, dzielonych przez ich ilość.</w:t>
            </w:r>
          </w:p>
          <w:p w:rsidR="00BA08D2" w:rsidRPr="007471A3" w:rsidRDefault="00BA08D2" w:rsidP="003D5188">
            <w:pPr>
              <w:snapToGrid w:val="0"/>
              <w:jc w:val="both"/>
              <w:rPr>
                <w:rFonts w:cs="Arial"/>
              </w:rPr>
            </w:pPr>
          </w:p>
          <w:p w:rsidR="00BA08D2" w:rsidRPr="007471A3" w:rsidRDefault="00BA08D2" w:rsidP="003D5188">
            <w:pPr>
              <w:snapToGrid w:val="0"/>
              <w:jc w:val="both"/>
              <w:rPr>
                <w:rFonts w:cs="Arial"/>
              </w:rPr>
            </w:pPr>
            <w:r w:rsidRPr="007471A3">
              <w:rPr>
                <w:rFonts w:cs="Arial"/>
              </w:rPr>
              <w:t xml:space="preserve">Przykład: Projekt jest realizowany (przez dwóch partnerów) </w:t>
            </w:r>
            <w:r w:rsidRPr="007471A3">
              <w:rPr>
                <w:rFonts w:cs="Arial"/>
              </w:rPr>
              <w:br/>
              <w:t>i zaplanowano podpisanie 7 kontraktów –– w takim przypadku projekt otrzyma 1 pkt. ( 7/2 = 3,5 = 1 pkt.).</w:t>
            </w:r>
          </w:p>
          <w:p w:rsidR="00BA08D2" w:rsidRPr="007471A3" w:rsidRDefault="00BA08D2" w:rsidP="003D5188">
            <w:pPr>
              <w:snapToGrid w:val="0"/>
              <w:jc w:val="both"/>
              <w:rPr>
                <w:rFonts w:cs="Arial"/>
                <w:b/>
              </w:rPr>
            </w:pPr>
          </w:p>
          <w:p w:rsidR="00BA08D2" w:rsidRPr="007471A3" w:rsidRDefault="00BA08D2" w:rsidP="003D5188">
            <w:pPr>
              <w:snapToGrid w:val="0"/>
              <w:rPr>
                <w:rFonts w:eastAsia="Times New Roman" w:cs="Tahoma"/>
              </w:rPr>
            </w:pPr>
            <w:r w:rsidRPr="007471A3">
              <w:rPr>
                <w:rFonts w:cs="Arial"/>
              </w:rPr>
              <w:t>Punkty nie podlegają sumowaniu.</w:t>
            </w:r>
          </w:p>
        </w:tc>
        <w:tc>
          <w:tcPr>
            <w:tcW w:w="3584" w:type="dxa"/>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Times New Roman" w:cs="Arial"/>
              </w:rPr>
              <w:tab/>
            </w:r>
          </w:p>
          <w:p w:rsidR="00BA08D2" w:rsidRPr="007471A3" w:rsidRDefault="00BA08D2" w:rsidP="003D5188">
            <w:pPr>
              <w:snapToGrid w:val="0"/>
              <w:jc w:val="center"/>
              <w:rPr>
                <w:rFonts w:eastAsia="Times New Roman" w:cs="Arial"/>
              </w:rPr>
            </w:pPr>
            <w:r w:rsidRPr="007471A3">
              <w:rPr>
                <w:rFonts w:eastAsia="Times New Roman" w:cs="Arial"/>
              </w:rPr>
              <w:t>0/1/3/6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uppressAutoHyphens/>
              <w:autoSpaceDN w:val="0"/>
              <w:ind w:left="24" w:right="91"/>
              <w:jc w:val="center"/>
              <w:textAlignment w:val="baseline"/>
              <w:rPr>
                <w:rFonts w:eastAsia="Times New Roman" w:cs="Arial"/>
                <w:kern w:val="3"/>
              </w:rPr>
            </w:pPr>
            <w:r w:rsidRPr="007471A3">
              <w:rPr>
                <w:rFonts w:eastAsia="Times New Roman" w:cs="Arial"/>
              </w:rPr>
              <w:t>wniosku)</w:t>
            </w:r>
          </w:p>
          <w:p w:rsidR="00BA08D2" w:rsidRPr="007471A3" w:rsidRDefault="00BA08D2" w:rsidP="003D5188">
            <w:pPr>
              <w:spacing w:before="40" w:after="40"/>
              <w:ind w:left="33"/>
              <w:rPr>
                <w:rFonts w:eastAsia="Times New Roman" w:cs="Arial"/>
              </w:rPr>
            </w:pPr>
          </w:p>
        </w:tc>
      </w:tr>
      <w:tr w:rsidR="00BA08D2" w:rsidRPr="007471A3" w:rsidTr="003D5188">
        <w:trPr>
          <w:trHeight w:val="615"/>
        </w:trPr>
        <w:tc>
          <w:tcPr>
            <w:tcW w:w="10558" w:type="dxa"/>
            <w:gridSpan w:val="3"/>
            <w:vAlign w:val="center"/>
          </w:tcPr>
          <w:p w:rsidR="00BA08D2" w:rsidRPr="007471A3" w:rsidRDefault="00BA08D2" w:rsidP="003D5188">
            <w:pPr>
              <w:snapToGrid w:val="0"/>
              <w:jc w:val="right"/>
              <w:rPr>
                <w:rFonts w:eastAsia="Times New Roman" w:cs="Tahoma"/>
                <w:b/>
              </w:rPr>
            </w:pPr>
            <w:r w:rsidRPr="007471A3">
              <w:rPr>
                <w:rFonts w:eastAsia="Times New Roman" w:cs="Tahoma"/>
                <w:b/>
              </w:rPr>
              <w:t>SUMA</w:t>
            </w:r>
          </w:p>
        </w:tc>
        <w:tc>
          <w:tcPr>
            <w:tcW w:w="3584" w:type="dxa"/>
            <w:vAlign w:val="center"/>
          </w:tcPr>
          <w:p w:rsidR="00BA08D2" w:rsidRPr="007471A3" w:rsidRDefault="00BA08D2" w:rsidP="003D5188">
            <w:pPr>
              <w:snapToGrid w:val="0"/>
              <w:jc w:val="center"/>
              <w:rPr>
                <w:rFonts w:eastAsia="Times New Roman" w:cs="Arial"/>
                <w:b/>
              </w:rPr>
            </w:pPr>
            <w:r w:rsidRPr="007471A3">
              <w:rPr>
                <w:rFonts w:eastAsia="Times New Roman" w:cs="Arial"/>
                <w:b/>
              </w:rPr>
              <w:t xml:space="preserve">23 pkt. </w:t>
            </w:r>
          </w:p>
          <w:p w:rsidR="00BA08D2" w:rsidRPr="007471A3" w:rsidRDefault="00BA08D2" w:rsidP="003D5188">
            <w:pPr>
              <w:snapToGrid w:val="0"/>
              <w:jc w:val="center"/>
              <w:rPr>
                <w:rFonts w:eastAsia="Times New Roman" w:cs="Arial"/>
                <w:b/>
              </w:rPr>
            </w:pPr>
            <w:r w:rsidRPr="007471A3">
              <w:rPr>
                <w:rFonts w:eastAsia="Times New Roman" w:cs="Arial"/>
                <w:b/>
              </w:rPr>
              <w:t>ZIT: 17 pkt.</w:t>
            </w:r>
          </w:p>
        </w:tc>
      </w:tr>
    </w:tbl>
    <w:p w:rsidR="00BA08D2" w:rsidRPr="007471A3" w:rsidRDefault="00BA08D2" w:rsidP="00BA08D2">
      <w:pPr>
        <w:rPr>
          <w:rFonts w:eastAsiaTheme="minorHAns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BA08D2" w:rsidRPr="007471A3" w:rsidTr="003D5188">
        <w:tc>
          <w:tcPr>
            <w:tcW w:w="511" w:type="dxa"/>
          </w:tcPr>
          <w:p w:rsidR="00BA08D2" w:rsidRPr="007471A3" w:rsidRDefault="00BA08D2" w:rsidP="003D5188">
            <w:pPr>
              <w:spacing w:after="0" w:line="240" w:lineRule="auto"/>
              <w:jc w:val="center"/>
              <w:rPr>
                <w:rFonts w:eastAsia="Times New Roman" w:cs="Arial"/>
                <w:b/>
                <w:lang w:eastAsia="en-US"/>
              </w:rPr>
            </w:pPr>
          </w:p>
        </w:tc>
        <w:tc>
          <w:tcPr>
            <w:tcW w:w="3901"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Times New Roman"/>
                <w:b/>
                <w:lang w:eastAsia="en-US"/>
              </w:rPr>
              <w:t>Nazwa kryterium</w:t>
            </w:r>
          </w:p>
        </w:tc>
        <w:tc>
          <w:tcPr>
            <w:tcW w:w="622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both"/>
              <w:rPr>
                <w:rFonts w:eastAsia="Times New Roman" w:cs="Arial"/>
                <w:lang w:eastAsia="en-US"/>
              </w:rPr>
            </w:pPr>
          </w:p>
        </w:tc>
        <w:tc>
          <w:tcPr>
            <w:tcW w:w="3681"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Times New Roman"/>
                <w:b/>
                <w:lang w:eastAsia="en-US"/>
              </w:rPr>
              <w:t>Opis znaczenia kryterium</w:t>
            </w:r>
          </w:p>
        </w:tc>
      </w:tr>
      <w:tr w:rsidR="00BA08D2" w:rsidRPr="007471A3" w:rsidTr="003D5188">
        <w:tc>
          <w:tcPr>
            <w:tcW w:w="511" w:type="dxa"/>
          </w:tcPr>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901"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224"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681"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C  </w:t>
      </w:r>
    </w:p>
    <w:p w:rsidR="00BA08D2" w:rsidRPr="007471A3" w:rsidRDefault="00BA08D2" w:rsidP="00BA08D2">
      <w:pPr>
        <w:rPr>
          <w:rFonts w:eastAsia="Times New Roman"/>
          <w:bCs/>
          <w:iCs/>
          <w:sz w:val="28"/>
          <w:szCs w:val="28"/>
          <w:lang w:eastAsia="en-US"/>
        </w:rPr>
      </w:pPr>
      <w:r w:rsidRPr="007471A3">
        <w:rPr>
          <w:rFonts w:eastAsia="Times New Roman"/>
          <w:bCs/>
          <w:iCs/>
          <w:sz w:val="28"/>
          <w:szCs w:val="28"/>
          <w:lang w:eastAsia="en-US"/>
        </w:rPr>
        <w:t>1.4.C. Promocja oferty gospodarczej regionu na rynkach krajowych i międzynarodowych: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Calibri" w:cs="Tahoma"/>
                <w:sz w:val="24"/>
                <w:szCs w:val="24"/>
                <w:lang w:eastAsia="en-US"/>
              </w:rPr>
            </w:pPr>
            <w:r w:rsidRPr="007471A3">
              <w:rPr>
                <w:rFonts w:eastAsia="Times New Roman"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ind w:right="317"/>
              <w:jc w:val="center"/>
              <w:rPr>
                <w:rFonts w:eastAsia="Calibri" w:cs="Tahoma"/>
                <w:sz w:val="24"/>
                <w:szCs w:val="24"/>
                <w:lang w:eastAsia="en-US"/>
              </w:rPr>
            </w:pPr>
            <w:r w:rsidRPr="007471A3">
              <w:rPr>
                <w:rFonts w:eastAsia="Times New Roman"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BA08D2" w:rsidRPr="007471A3" w:rsidTr="003D5188">
        <w:tc>
          <w:tcPr>
            <w:tcW w:w="425" w:type="dxa"/>
          </w:tcPr>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r w:rsidRPr="007471A3">
              <w:rPr>
                <w:b/>
                <w:bCs/>
                <w:iCs/>
              </w:rPr>
              <w:t>1.</w:t>
            </w:r>
          </w:p>
        </w:tc>
        <w:tc>
          <w:tcPr>
            <w:tcW w:w="3828" w:type="dxa"/>
          </w:tcPr>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jc w:val="both"/>
              <w:rPr>
                <w:b/>
                <w:bCs/>
                <w:iCs/>
              </w:rPr>
            </w:pPr>
            <w:r w:rsidRPr="007471A3">
              <w:rPr>
                <w:b/>
                <w:bCs/>
                <w:iCs/>
              </w:rPr>
              <w:t>Zgodność z dokumentami strategicznymi dot. rozwoju gospodarczego</w:t>
            </w:r>
          </w:p>
        </w:tc>
        <w:tc>
          <w:tcPr>
            <w:tcW w:w="6378" w:type="dxa"/>
          </w:tcPr>
          <w:p w:rsidR="00BA08D2" w:rsidRPr="007471A3" w:rsidRDefault="00BA08D2" w:rsidP="003D5188">
            <w:pPr>
              <w:jc w:val="both"/>
              <w:rPr>
                <w:bCs/>
                <w:iCs/>
              </w:rPr>
            </w:pPr>
          </w:p>
          <w:p w:rsidR="00BA08D2" w:rsidRPr="007471A3" w:rsidRDefault="00BA08D2" w:rsidP="003D5188">
            <w:pPr>
              <w:spacing w:after="200"/>
              <w:jc w:val="both"/>
              <w:rPr>
                <w:bCs/>
                <w:iCs/>
              </w:rPr>
            </w:pPr>
            <w:r w:rsidRPr="007471A3">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BA08D2" w:rsidRPr="007471A3" w:rsidRDefault="00BA08D2" w:rsidP="003D5188">
            <w:pPr>
              <w:spacing w:after="200"/>
              <w:jc w:val="both"/>
              <w:rPr>
                <w:bCs/>
                <w:iCs/>
              </w:rPr>
            </w:pPr>
          </w:p>
        </w:tc>
        <w:tc>
          <w:tcPr>
            <w:tcW w:w="3544" w:type="dxa"/>
          </w:tcPr>
          <w:p w:rsidR="00BA08D2" w:rsidRPr="007471A3" w:rsidRDefault="00BA08D2" w:rsidP="003D5188">
            <w:pPr>
              <w:rPr>
                <w:b/>
                <w:bCs/>
                <w:iCs/>
              </w:rPr>
            </w:pPr>
          </w:p>
          <w:p w:rsidR="00BA08D2" w:rsidRPr="007471A3" w:rsidRDefault="00BA08D2" w:rsidP="003D5188">
            <w:pPr>
              <w:rPr>
                <w:b/>
                <w:bCs/>
                <w:iCs/>
              </w:rPr>
            </w:pPr>
          </w:p>
          <w:p w:rsidR="00BA08D2" w:rsidRPr="007471A3" w:rsidRDefault="00BA08D2" w:rsidP="003D5188">
            <w:pPr>
              <w:spacing w:after="200" w:line="276" w:lineRule="auto"/>
              <w:jc w:val="center"/>
              <w:rPr>
                <w:bCs/>
                <w:iCs/>
              </w:rPr>
            </w:pPr>
            <w:r w:rsidRPr="007471A3">
              <w:rPr>
                <w:bCs/>
                <w:iCs/>
              </w:rPr>
              <w:t>Tak/Nie</w:t>
            </w:r>
          </w:p>
          <w:p w:rsidR="00BA08D2" w:rsidRPr="007471A3" w:rsidRDefault="00BA08D2" w:rsidP="003D5188">
            <w:pPr>
              <w:spacing w:after="200" w:line="276" w:lineRule="auto"/>
              <w:jc w:val="center"/>
              <w:rPr>
                <w:bCs/>
                <w:iCs/>
              </w:rPr>
            </w:pPr>
            <w:r w:rsidRPr="007471A3">
              <w:rPr>
                <w:bCs/>
                <w:iCs/>
              </w:rPr>
              <w:t>Kryterium obligatoryjne</w:t>
            </w:r>
          </w:p>
          <w:p w:rsidR="00BA08D2" w:rsidRPr="007471A3" w:rsidRDefault="00BA08D2" w:rsidP="003D5188">
            <w:pPr>
              <w:spacing w:after="200" w:line="276" w:lineRule="auto"/>
              <w:jc w:val="center"/>
              <w:rPr>
                <w:bCs/>
                <w:iCs/>
              </w:rPr>
            </w:pPr>
            <w:r w:rsidRPr="007471A3">
              <w:rPr>
                <w:bCs/>
                <w:iCs/>
              </w:rPr>
              <w:t>(spełnienie jest niezbędne dla możliwości otrzymania dofinansowania).</w:t>
            </w:r>
          </w:p>
          <w:p w:rsidR="00BA08D2" w:rsidRPr="007471A3" w:rsidRDefault="00BA08D2" w:rsidP="003D5188">
            <w:pPr>
              <w:jc w:val="center"/>
              <w:rPr>
                <w:bCs/>
                <w:iCs/>
              </w:rPr>
            </w:pPr>
            <w:r w:rsidRPr="007471A3">
              <w:rPr>
                <w:bCs/>
                <w:iCs/>
              </w:rPr>
              <w:t>Niespełnienie kryterium oznacza odrzucenie wniosku</w:t>
            </w:r>
          </w:p>
          <w:p w:rsidR="00BA08D2" w:rsidRPr="007471A3" w:rsidRDefault="00BA08D2" w:rsidP="003D5188">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Zgodność zakresu projektu z regionalną strategią inteligentnej specjalizacji</w:t>
            </w: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Czy projekt, wpisuje się w podobszary wskazane w  dokumencie  Ramy strategiczne na rzecz inteligentnych specjalizacji Dolnego Śląska?</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471A3">
              <w:rPr>
                <w:rFonts w:eastAsia="Times New Roman" w:cs="Arial"/>
                <w:lang w:eastAsia="en-US"/>
              </w:rPr>
              <w:br/>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Ramy Strategiczne na rzecz inteligentnych specjalizacji Dolnego Śląska, stanowią załącznik do RSI i opisują podobszary inteligentnych specjalizacji.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Kryterium będzie spełnione jeśli projekt promocyjny będzie obejmował przynajmniej 1 podobszar wskazanych w RSI.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wynika z preferencji. </w:t>
            </w:r>
          </w:p>
          <w:p w:rsidR="00BA08D2" w:rsidRPr="007471A3" w:rsidRDefault="00BA08D2" w:rsidP="003D5188">
            <w:pPr>
              <w:snapToGrid w:val="0"/>
              <w:jc w:val="both"/>
              <w:rPr>
                <w:rFonts w:eastAsia="Times New Roman" w:cs="Arial"/>
                <w:lang w:eastAsia="en-US"/>
              </w:rPr>
            </w:pPr>
            <w:r w:rsidRPr="007471A3">
              <w:rPr>
                <w:rFonts w:eastAsiaTheme="minorHAns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3294"/>
              </w:tabs>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0-4 punktów</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kryterium nie</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wniosku)</w:t>
            </w:r>
          </w:p>
        </w:tc>
      </w:tr>
      <w:tr w:rsidR="00BA08D2" w:rsidRPr="007471A3" w:rsidTr="003D5188">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partnerstwa dwóch lub więcej podmiotów. Charakter współpracy powinien być powiązany z planowanym wsparciem.</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w:t>
            </w:r>
            <w:r w:rsidRPr="007471A3">
              <w:rPr>
                <w:rFonts w:eastAsia="Times New Roman" w:cs="Arial"/>
                <w:vertAlign w:val="superscript"/>
              </w:rPr>
              <w:footnoteReference w:id="11"/>
            </w:r>
            <w:r w:rsidRPr="007471A3">
              <w:rPr>
                <w:rFonts w:eastAsia="Times New Roman" w:cs="Arial"/>
              </w:rPr>
              <w:t>,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rPr>
            </w:pPr>
            <w:r w:rsidRPr="007471A3">
              <w:rPr>
                <w:rFonts w:eastAsia="Times New Roman" w:cs="Tahoma"/>
              </w:rPr>
              <w:t>4.</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W ramach kryterium sprawdzane będzie czy Wnioskodawca wykazuje znajomość potrzeb regionu, tzn. dysponuje diagnozą potencjału inwestycyjnego, potwierdzającymi zasadność projektu.</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Czy wnioskodawca dołączył do wniosku diagnozę potencjału inwestycyjnego potwierdzające zasadność projektu?</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tak (3 pkt.);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nie (0 pkt.);</w:t>
            </w: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p w:rsidR="00BA08D2" w:rsidRPr="007471A3" w:rsidRDefault="00BA08D2" w:rsidP="003D5188">
            <w:pPr>
              <w:snapToGrid w:val="0"/>
              <w:spacing w:after="0" w:line="240" w:lineRule="auto"/>
              <w:jc w:val="center"/>
              <w:rPr>
                <w:rFonts w:eastAsia="Times New Roman" w:cs="Tahoma"/>
              </w:rPr>
            </w:pP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rPr>
            </w:pPr>
            <w:r w:rsidRPr="007471A3">
              <w:rPr>
                <w:rFonts w:eastAsia="Times New Roman" w:cs="Tahoma"/>
              </w:rPr>
              <w:t>5.</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xml:space="preserve">W ramach kryterium sprawdzane będzie jakiego obszaru dotyczyć będzie projekt. </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rPr>
                <w:rFonts w:eastAsia="Times New Roman" w:cs="Tahoma"/>
              </w:rPr>
            </w:pPr>
            <w:r w:rsidRPr="007471A3">
              <w:rPr>
                <w:rFonts w:eastAsia="Times New Roman" w:cs="Tahoma"/>
              </w:rPr>
              <w:t>- całego obszaru wyznaczonego zasięgiem konkursu (np.  województwa, ZIT) (3 pkt.)</w:t>
            </w:r>
          </w:p>
          <w:p w:rsidR="00BA08D2" w:rsidRPr="007471A3" w:rsidRDefault="00BA08D2" w:rsidP="003D5188">
            <w:pPr>
              <w:snapToGrid w:val="0"/>
              <w:spacing w:after="0" w:line="240" w:lineRule="auto"/>
              <w:rPr>
                <w:rFonts w:eastAsia="Times New Roman" w:cs="Tahoma"/>
              </w:rPr>
            </w:pPr>
            <w:r w:rsidRPr="007471A3">
              <w:rPr>
                <w:rFonts w:eastAsia="Times New Roman" w:cs="Tahoma"/>
              </w:rPr>
              <w:t>- co najmniej 2 powiatów – ponadlokalny charakter (2 pkt.)</w:t>
            </w:r>
          </w:p>
          <w:p w:rsidR="00BA08D2" w:rsidRPr="007471A3" w:rsidRDefault="00BA08D2" w:rsidP="003D5188">
            <w:pPr>
              <w:snapToGrid w:val="0"/>
              <w:spacing w:after="0" w:line="240" w:lineRule="auto"/>
              <w:rPr>
                <w:rFonts w:eastAsia="Times New Roman" w:cs="Tahoma"/>
              </w:rPr>
            </w:pPr>
            <w:r w:rsidRPr="007471A3">
              <w:rPr>
                <w:rFonts w:eastAsia="Times New Roman" w:cs="Tahoma"/>
              </w:rPr>
              <w:t>- co najmniej 3 gmin -  lokalny charakter – (1 pkt.)</w:t>
            </w: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1-3 punktów</w:t>
            </w:r>
          </w:p>
          <w:p w:rsidR="00BA08D2" w:rsidRPr="007471A3" w:rsidRDefault="00BA08D2" w:rsidP="003D5188">
            <w:pPr>
              <w:snapToGrid w:val="0"/>
              <w:spacing w:after="0" w:line="240" w:lineRule="auto"/>
              <w:jc w:val="center"/>
              <w:rPr>
                <w:rFonts w:eastAsia="Times New Roman" w:cs="Tahoma"/>
              </w:rPr>
            </w:pPr>
            <w:r w:rsidRPr="007471A3">
              <w:rPr>
                <w:rFonts w:eastAsia="Times New Roman" w:cs="Tahoma"/>
              </w:rPr>
              <w:t>(maksymalnie można otrzymać 3 pkt.)</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6.</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realizuje kompleksowo wszystkie możliwe podtypy schematu, czy skupia się na jednym jego elemencie.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Da i 1.4 Db ( 3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Db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Da (0 pkt.).</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 xml:space="preserve">7. </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dotychczasowe doświadczenie wnioskodawcy w realizacji projektów dot.  promocji gospodarczej:</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brak doświadczenia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doświadczenie na rynku krajowym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8.</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projekt przewiduje promocję gospodarczą</w:t>
            </w:r>
            <w:r w:rsidRPr="007471A3">
              <w:rPr>
                <w:rFonts w:eastAsia="Times New Roman" w:cs="Arial"/>
              </w:rPr>
              <w:br/>
              <w:t>na terenie: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przynajmniej jednego kraju  z  terytorium Unii  Europejskiej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przynajmniej jednego kraju poza terytorium  Unii  Europejskiej (3 pkt).</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2-3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(maksymalnie można otrzymać 3 pkt.)</w:t>
            </w:r>
          </w:p>
        </w:tc>
      </w:tr>
      <w:tr w:rsidR="00BA08D2" w:rsidRPr="007471A3" w:rsidTr="003D5188">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eastAsia="Times New Roman" w:cs="Arial"/>
                <w:b/>
              </w:rPr>
            </w:pPr>
            <w:r w:rsidRPr="007471A3">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b/>
              </w:rPr>
              <w:t>23 pkt</w:t>
            </w:r>
            <w:r w:rsidRPr="007471A3">
              <w:rPr>
                <w:rFonts w:eastAsia="Times New Roman" w:cs="Arial"/>
              </w:rPr>
              <w:t>.</w:t>
            </w:r>
          </w:p>
        </w:tc>
      </w:tr>
    </w:tbl>
    <w:p w:rsidR="00BA08D2" w:rsidRPr="007471A3" w:rsidRDefault="00BA08D2" w:rsidP="00BA08D2">
      <w:pPr>
        <w:keepNext/>
        <w:tabs>
          <w:tab w:val="left" w:pos="2520"/>
        </w:tabs>
        <w:spacing w:before="240" w:after="60" w:line="240" w:lineRule="auto"/>
        <w:outlineLvl w:val="1"/>
        <w:rPr>
          <w:rFonts w:eastAsia="Times New Roman" w:cs="Tahoma"/>
          <w:b/>
          <w:bCs/>
          <w:iCs/>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r w:rsidRPr="007471A3">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BA08D2" w:rsidRPr="007471A3" w:rsidTr="003D5188">
        <w:tc>
          <w:tcPr>
            <w:tcW w:w="709" w:type="dxa"/>
          </w:tcPr>
          <w:p w:rsidR="00BA08D2" w:rsidRPr="007471A3" w:rsidRDefault="00BA08D2" w:rsidP="003D5188">
            <w:pPr>
              <w:spacing w:after="0" w:line="240" w:lineRule="auto"/>
              <w:jc w:val="center"/>
              <w:rPr>
                <w:rFonts w:eastAsia="Times New Roman" w:cs="Times New Roman"/>
                <w:b/>
                <w:lang w:eastAsia="en-US"/>
              </w:rPr>
            </w:pPr>
          </w:p>
        </w:tc>
        <w:tc>
          <w:tcPr>
            <w:tcW w:w="3828"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709"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82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709"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828"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keepNext/>
        <w:tabs>
          <w:tab w:val="left" w:pos="2520"/>
        </w:tabs>
        <w:spacing w:before="240" w:after="60" w:line="240" w:lineRule="auto"/>
        <w:outlineLvl w:val="1"/>
        <w:rPr>
          <w:rFonts w:eastAsia="Times New Roman" w:cs="Tahoma"/>
          <w:b/>
          <w:bCs/>
          <w:iCs/>
          <w:lang w:eastAsia="en-U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1.5 Rozwój produktów i usług w MŚP</w:t>
      </w:r>
    </w:p>
    <w:p w:rsidR="00BA08D2" w:rsidRPr="007471A3" w:rsidRDefault="00BA08D2" w:rsidP="00BA08D2">
      <w:pPr>
        <w:spacing w:line="360" w:lineRule="auto"/>
        <w:rPr>
          <w:rFonts w:cs="Arial"/>
          <w:b/>
          <w:sz w:val="28"/>
          <w:szCs w:val="28"/>
        </w:rPr>
      </w:pPr>
      <w:r w:rsidRPr="007471A3">
        <w:rPr>
          <w:rFonts w:eastAsia="Times New Roman" w:cs="Tahoma"/>
          <w:b/>
          <w:bCs/>
          <w:iCs/>
          <w:sz w:val="28"/>
          <w:szCs w:val="28"/>
        </w:rPr>
        <w:t>Kryteria dla projektów dotyczących schematu:</w:t>
      </w:r>
      <w:r w:rsidRPr="007471A3">
        <w:rPr>
          <w:rFonts w:eastAsia="Times New Roman" w:cs="Tahoma"/>
          <w:b/>
          <w:bCs/>
          <w:iCs/>
          <w:sz w:val="28"/>
          <w:szCs w:val="28"/>
        </w:rPr>
        <w:br/>
        <w:t xml:space="preserve">1.5 A  </w:t>
      </w:r>
      <w:r w:rsidRPr="007471A3">
        <w:rPr>
          <w:rFonts w:cs="Arial"/>
          <w:b/>
          <w:sz w:val="28"/>
          <w:szCs w:val="28"/>
        </w:rPr>
        <w:t>Wsparcie innowacyjności produktowej</w:t>
      </w:r>
      <w:r w:rsidRPr="007471A3">
        <w:rPr>
          <w:rFonts w:cstheme="minorHAnsi"/>
          <w:b/>
          <w:sz w:val="28"/>
          <w:szCs w:val="28"/>
        </w:rPr>
        <w:t xml:space="preserve"> i </w:t>
      </w:r>
      <w:r w:rsidRPr="007471A3">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0"/>
                <w:szCs w:val="20"/>
              </w:rPr>
            </w:pPr>
            <w:r w:rsidRPr="007471A3">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cs="Tahoma"/>
                <w:sz w:val="16"/>
                <w:szCs w:val="16"/>
              </w:rPr>
            </w:pPr>
            <w:r w:rsidRPr="007471A3">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cs="Tahoma"/>
                <w:sz w:val="16"/>
                <w:szCs w:val="16"/>
              </w:rPr>
            </w:pPr>
            <w:r w:rsidRPr="007471A3">
              <w:rPr>
                <w:rFonts w:eastAsia="Times New Roman" w:cs="Arial"/>
                <w:b/>
                <w:kern w:val="2"/>
              </w:rPr>
              <w:t>Opis znaczenia kryterium</w:t>
            </w:r>
          </w:p>
        </w:tc>
      </w:tr>
      <w:tr w:rsidR="00BA08D2" w:rsidRPr="007471A3" w:rsidTr="003D5188">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Ocenie podlega, czy projekt przyczyni się do wprowadzenia innowacji produktowej lub procesowej.</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Zgodnie z ww. definicją można rozróżnić: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produktową</w:t>
            </w:r>
            <w:r w:rsidRPr="007471A3">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procesową</w:t>
            </w:r>
            <w:r w:rsidRPr="007471A3">
              <w:rPr>
                <w:rFonts w:eastAsia="Times New Roman" w:cs="Arial"/>
                <w:sz w:val="20"/>
                <w:szCs w:val="20"/>
              </w:rPr>
              <w:t xml:space="preserve"> -oznaczającą wprowadzenie do praktyki w przedsiębiorstwie nowych lub znacząco ulepszonych metod produkcji lub dostawy;</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 xml:space="preserve">innowację marketingową - </w:t>
            </w:r>
            <w:r w:rsidRPr="007471A3">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organizacyjną</w:t>
            </w:r>
            <w:r w:rsidRPr="007471A3">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Dofinansowanie może otrzymać wyłącznie projekt, który przyczyni się powstanie innowacji produktowej lub innowacji procesowej. </w:t>
            </w:r>
          </w:p>
          <w:p w:rsidR="00BA08D2" w:rsidRPr="007471A3" w:rsidRDefault="00BA08D2" w:rsidP="003D5188">
            <w:pPr>
              <w:snapToGrid w:val="0"/>
              <w:spacing w:after="0" w:line="240" w:lineRule="auto"/>
              <w:jc w:val="both"/>
              <w:rPr>
                <w:rFonts w:eastAsia="Times New Roman" w:cs="Arial"/>
                <w:color w:val="FF0000"/>
                <w:sz w:val="20"/>
                <w:szCs w:val="20"/>
              </w:rPr>
            </w:pPr>
            <w:r w:rsidRPr="007471A3">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BA08D2" w:rsidRPr="007471A3" w:rsidRDefault="00BA08D2" w:rsidP="003D5188">
            <w:pPr>
              <w:snapToGrid w:val="0"/>
              <w:spacing w:after="0" w:line="240" w:lineRule="auto"/>
              <w:jc w:val="both"/>
              <w:rPr>
                <w:rFonts w:eastAsia="Times New Roman" w:cs="Arial"/>
                <w:color w:val="FF0000"/>
              </w:rPr>
            </w:pPr>
          </w:p>
          <w:p w:rsidR="00BA08D2" w:rsidRPr="007471A3" w:rsidRDefault="00BA08D2" w:rsidP="003D5188">
            <w:pPr>
              <w:snapToGrid w:val="0"/>
              <w:spacing w:after="0" w:line="240" w:lineRule="auto"/>
              <w:jc w:val="both"/>
              <w:rPr>
                <w:rFonts w:eastAsia="Times New Roman" w:cs="Arial"/>
                <w:color w:val="FF0000"/>
              </w:rPr>
            </w:pPr>
            <w:r w:rsidRPr="007471A3">
              <w:rPr>
                <w:rFonts w:cs="Arial"/>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Tak/Nie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Kryterium obligatoryjne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w:t>
            </w:r>
          </w:p>
          <w:p w:rsidR="00BA08D2" w:rsidRPr="007471A3" w:rsidRDefault="00BA08D2" w:rsidP="003D5188">
            <w:pPr>
              <w:autoSpaceDE w:val="0"/>
              <w:autoSpaceDN w:val="0"/>
              <w:adjustRightInd w:val="0"/>
              <w:spacing w:after="0" w:line="240" w:lineRule="auto"/>
              <w:jc w:val="center"/>
              <w:rPr>
                <w:rFonts w:cs="Arial"/>
              </w:rPr>
            </w:pPr>
            <w:r w:rsidRPr="007471A3">
              <w:rPr>
                <w:rFonts w:eastAsia="Times New Roman"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tbl>
            <w:tblPr>
              <w:tblW w:w="3876" w:type="dxa"/>
              <w:tblBorders>
                <w:top w:val="nil"/>
                <w:left w:val="nil"/>
                <w:bottom w:val="nil"/>
                <w:right w:val="nil"/>
              </w:tblBorders>
              <w:tblLook w:val="0000" w:firstRow="0" w:lastRow="0" w:firstColumn="0" w:lastColumn="0" w:noHBand="0" w:noVBand="0"/>
            </w:tblPr>
            <w:tblGrid>
              <w:gridCol w:w="3876"/>
            </w:tblGrid>
            <w:tr w:rsidR="00BA08D2" w:rsidRPr="007471A3" w:rsidTr="003D5188">
              <w:trPr>
                <w:trHeight w:val="174"/>
              </w:trPr>
              <w:tc>
                <w:tcPr>
                  <w:tcW w:w="3876" w:type="dxa"/>
                </w:tcPr>
                <w:p w:rsidR="00BA08D2" w:rsidRPr="007471A3" w:rsidRDefault="00BA08D2" w:rsidP="003D5188">
                  <w:pPr>
                    <w:autoSpaceDE w:val="0"/>
                    <w:autoSpaceDN w:val="0"/>
                    <w:adjustRightInd w:val="0"/>
                    <w:spacing w:after="0" w:line="240" w:lineRule="auto"/>
                    <w:rPr>
                      <w:rFonts w:cs="Arial"/>
                    </w:rPr>
                  </w:pPr>
                </w:p>
              </w:tc>
            </w:tr>
          </w:tbl>
          <w:p w:rsidR="00BA08D2" w:rsidRPr="007471A3" w:rsidRDefault="00BA08D2" w:rsidP="003D5188">
            <w:pPr>
              <w:spacing w:after="0" w:line="240" w:lineRule="auto"/>
              <w:rPr>
                <w:rFonts w:eastAsia="Calibri" w:cs="Arial"/>
              </w:rPr>
            </w:pPr>
            <w:r w:rsidRPr="007471A3">
              <w:rPr>
                <w:rFonts w:eastAsia="Times New Roman" w:cs="Arial"/>
              </w:rPr>
              <w:t>W ramach kryterium sprawdzane jest c</w:t>
            </w:r>
            <w:r w:rsidRPr="007471A3">
              <w:rPr>
                <w:rFonts w:eastAsia="Calibri" w:cs="Arial"/>
              </w:rPr>
              <w:t>zy projekt zakłada:</w:t>
            </w:r>
          </w:p>
          <w:p w:rsidR="00BA08D2" w:rsidRPr="007471A3" w:rsidRDefault="00BA08D2" w:rsidP="003D5188">
            <w:pPr>
              <w:spacing w:after="0" w:line="240" w:lineRule="auto"/>
              <w:rPr>
                <w:rFonts w:eastAsia="Calibri" w:cs="Arial"/>
              </w:rPr>
            </w:pPr>
          </w:p>
          <w:p w:rsidR="00BA08D2" w:rsidRPr="007471A3" w:rsidRDefault="00BA08D2" w:rsidP="003D5188">
            <w:pPr>
              <w:spacing w:after="0" w:line="240" w:lineRule="auto"/>
              <w:jc w:val="both"/>
              <w:rPr>
                <w:rFonts w:eastAsia="Calibri" w:cs="Arial"/>
              </w:rPr>
            </w:pPr>
            <w:r w:rsidRPr="007471A3">
              <w:rPr>
                <w:rFonts w:eastAsia="Calibri" w:cs="Arial"/>
              </w:rPr>
              <w:t>-   wprowadzenie nowej usługi lub produktu lub procesu produkcyjnego na poziomie przedsiębiorstwa (0 pkt.)</w:t>
            </w:r>
          </w:p>
          <w:p w:rsidR="00BA08D2" w:rsidRPr="007471A3" w:rsidRDefault="00BA08D2" w:rsidP="003D5188">
            <w:pPr>
              <w:spacing w:after="0" w:line="240" w:lineRule="auto"/>
              <w:jc w:val="both"/>
              <w:rPr>
                <w:rFonts w:eastAsia="Calibri" w:cs="Arial"/>
              </w:rPr>
            </w:pPr>
          </w:p>
          <w:p w:rsidR="00BA08D2" w:rsidRPr="007471A3" w:rsidRDefault="00BA08D2" w:rsidP="003D5188">
            <w:pPr>
              <w:spacing w:after="0" w:line="240" w:lineRule="auto"/>
              <w:jc w:val="both"/>
              <w:rPr>
                <w:rFonts w:eastAsia="Calibri" w:cs="Arial"/>
              </w:rPr>
            </w:pPr>
            <w:r w:rsidRPr="007471A3">
              <w:rPr>
                <w:rFonts w:eastAsia="Calibri" w:cs="Arial"/>
              </w:rPr>
              <w:t>-  wprowadzenie usługi lub produktu  znanej/go i stosowanej/go w Polsce?:</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do 3 lat (2 pkt.)</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znanego ale niestosowanego dotychczas (3 pkt.)</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nieznanego i niestosowanego dotychczas (4 pkt.) i/lub</w:t>
            </w:r>
          </w:p>
          <w:p w:rsidR="00BA08D2" w:rsidRPr="007471A3" w:rsidRDefault="00BA08D2" w:rsidP="003D5188">
            <w:pPr>
              <w:spacing w:after="0"/>
              <w:jc w:val="both"/>
              <w:rPr>
                <w:rFonts w:eastAsia="Calibri" w:cs="Arial"/>
              </w:rPr>
            </w:pPr>
          </w:p>
          <w:p w:rsidR="00BA08D2" w:rsidRPr="007471A3" w:rsidRDefault="00BA08D2" w:rsidP="003D5188">
            <w:pPr>
              <w:spacing w:after="0"/>
              <w:jc w:val="both"/>
              <w:rPr>
                <w:rFonts w:eastAsia="Calibri" w:cs="Arial"/>
              </w:rPr>
            </w:pPr>
            <w:r w:rsidRPr="007471A3">
              <w:rPr>
                <w:rFonts w:eastAsia="Calibri" w:cs="Arial"/>
              </w:rPr>
              <w:t>-  wdrożenie procesu produkcyjnego znanego i stosowanego w Polsce?:</w:t>
            </w:r>
          </w:p>
          <w:p w:rsidR="00BA08D2" w:rsidRPr="007471A3" w:rsidRDefault="00BA08D2" w:rsidP="003D5188">
            <w:pPr>
              <w:numPr>
                <w:ilvl w:val="0"/>
                <w:numId w:val="17"/>
              </w:numPr>
              <w:spacing w:after="0" w:line="240" w:lineRule="auto"/>
              <w:ind w:left="317" w:hanging="283"/>
              <w:jc w:val="both"/>
              <w:rPr>
                <w:rFonts w:eastAsia="Calibri" w:cs="Arial"/>
              </w:rPr>
            </w:pPr>
            <w:r w:rsidRPr="007471A3">
              <w:rPr>
                <w:rFonts w:eastAsia="Calibri" w:cs="Arial"/>
              </w:rPr>
              <w:t>do 3 lat (2 pkt.)</w:t>
            </w:r>
          </w:p>
          <w:p w:rsidR="00BA08D2" w:rsidRPr="007471A3" w:rsidRDefault="00BA08D2" w:rsidP="003D5188">
            <w:pPr>
              <w:numPr>
                <w:ilvl w:val="0"/>
                <w:numId w:val="17"/>
              </w:numPr>
              <w:spacing w:after="0" w:line="240" w:lineRule="auto"/>
              <w:ind w:left="317" w:hanging="283"/>
              <w:jc w:val="both"/>
              <w:rPr>
                <w:rFonts w:eastAsia="Calibri" w:cs="Arial"/>
              </w:rPr>
            </w:pPr>
            <w:r w:rsidRPr="007471A3">
              <w:rPr>
                <w:rFonts w:eastAsia="Calibri" w:cs="Arial"/>
              </w:rPr>
              <w:t>znanej ale niestosowanej dotychczas (3 pkt.)</w:t>
            </w:r>
          </w:p>
          <w:p w:rsidR="00BA08D2" w:rsidRPr="007471A3" w:rsidRDefault="00BA08D2" w:rsidP="003D5188">
            <w:pPr>
              <w:numPr>
                <w:ilvl w:val="0"/>
                <w:numId w:val="17"/>
              </w:numPr>
              <w:spacing w:after="0" w:line="240" w:lineRule="auto"/>
              <w:ind w:left="319" w:hanging="284"/>
              <w:contextualSpacing/>
              <w:jc w:val="both"/>
              <w:rPr>
                <w:rFonts w:cs="Arial"/>
              </w:rPr>
            </w:pPr>
            <w:r w:rsidRPr="007471A3">
              <w:rPr>
                <w:rFonts w:eastAsia="Calibri" w:cs="Arial"/>
              </w:rPr>
              <w:t>nieznanej i niestosowanej dotychczas (4 pkt.)</w:t>
            </w:r>
          </w:p>
          <w:p w:rsidR="00BA08D2" w:rsidRPr="007471A3" w:rsidRDefault="00BA08D2" w:rsidP="003D5188">
            <w:pPr>
              <w:spacing w:after="0" w:line="240" w:lineRule="auto"/>
              <w:jc w:val="both"/>
              <w:rPr>
                <w:rFonts w:cs="Arial"/>
              </w:rPr>
            </w:pPr>
          </w:p>
          <w:p w:rsidR="00BA08D2" w:rsidRPr="007471A3" w:rsidRDefault="00BA08D2" w:rsidP="003D5188">
            <w:pPr>
              <w:spacing w:after="0"/>
              <w:jc w:val="both"/>
              <w:rPr>
                <w:rFonts w:eastAsia="Times New Roman" w:cs="Arial"/>
              </w:rPr>
            </w:pPr>
            <w:r w:rsidRPr="007471A3">
              <w:rPr>
                <w:rFonts w:cs="Arial"/>
              </w:rPr>
              <w:t>Ocena eksperta.</w:t>
            </w:r>
            <w:r w:rsidRPr="007471A3">
              <w:rPr>
                <w:rFonts w:eastAsia="Times New Roman" w:cs="Arial"/>
              </w:rPr>
              <w:t xml:space="preserve"> Oceniane na podstawie opisu wniosku </w:t>
            </w:r>
            <w:r w:rsidRPr="007471A3">
              <w:rPr>
                <w:rFonts w:eastAsia="Times New Roman" w:cs="Arial"/>
              </w:rPr>
              <w:br/>
              <w:t xml:space="preserve">o dofinansowanie i </w:t>
            </w:r>
            <w:r w:rsidRPr="007471A3">
              <w:rPr>
                <w:rFonts w:cs="Arial"/>
              </w:rPr>
              <w:t>dokumentacji projektowej.</w:t>
            </w:r>
          </w:p>
          <w:p w:rsidR="00BA08D2" w:rsidRPr="007471A3" w:rsidRDefault="00BA08D2" w:rsidP="003D5188">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0-8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r w:rsidRPr="007471A3">
              <w:rPr>
                <w:rFonts w:cs="Arial"/>
              </w:rPr>
              <w:br/>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r w:rsidRPr="007471A3">
              <w:rPr>
                <w:rFonts w:eastAsia="Times New Roman" w:cs="Arial"/>
                <w:b/>
              </w:rPr>
              <w:t>Zgodność zakresu projektu z regionalną strategią inteligentnej specjalizacji</w:t>
            </w: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Czy projekt, wpisuje się w podobszary wskazane w dokumencie Ramy Strategiczne na rzecz inteligentnych specjalizacji Dolnego Śląska?  </w:t>
            </w:r>
          </w:p>
          <w:p w:rsidR="00BA08D2" w:rsidRPr="007471A3" w:rsidRDefault="00BA08D2" w:rsidP="003D5188">
            <w:pPr>
              <w:snapToGrid w:val="0"/>
              <w:spacing w:after="0"/>
              <w:jc w:val="both"/>
              <w:rPr>
                <w:rFonts w:eastAsia="Times New Roman" w:cs="Arial"/>
              </w:rPr>
            </w:pPr>
            <w:r w:rsidRPr="007471A3">
              <w:rPr>
                <w:rFonts w:eastAsia="Times New Roman" w:cs="Arial"/>
              </w:rPr>
              <w:t>- tak (4 pkt.);</w:t>
            </w:r>
          </w:p>
          <w:p w:rsidR="00BA08D2" w:rsidRPr="007471A3" w:rsidRDefault="00BA08D2" w:rsidP="003D5188">
            <w:pPr>
              <w:snapToGrid w:val="0"/>
              <w:spacing w:after="0"/>
              <w:jc w:val="both"/>
              <w:rPr>
                <w:rFonts w:eastAsia="Times New Roman" w:cs="Arial"/>
              </w:rPr>
            </w:pPr>
            <w:r w:rsidRPr="007471A3">
              <w:rPr>
                <w:rFonts w:eastAsia="Times New Roman" w:cs="Arial"/>
              </w:rPr>
              <w:t>- nie (0 pkt.).</w:t>
            </w:r>
          </w:p>
          <w:p w:rsidR="00BA08D2" w:rsidRPr="007471A3" w:rsidRDefault="00BA08D2" w:rsidP="003D5188">
            <w:pPr>
              <w:snapToGrid w:val="0"/>
              <w:spacing w:after="0"/>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Regionalna Strategia Innowacji dla Województwa Dolnośląskiego na lata 2011-2020 (RSI WD) została przyjęta uchwałą nr 1149/IV/11 Zarządu Województwa Dolnośląskiego z dnia 30 sierpnia 2011 r.</w:t>
            </w:r>
            <w:r w:rsidRPr="007471A3">
              <w:rPr>
                <w:rFonts w:eastAsia="Times New Roman" w:cs="Arial"/>
              </w:rPr>
              <w:br/>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Ramy Strategiczne na rzecz inteligentnych specjalizacji Dolnego Śląska, stanowią załącznik do RSI i opisują podobszary inteligentnych specjalizacji.</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wynika z preferencji. </w:t>
            </w:r>
          </w:p>
          <w:p w:rsidR="00BA08D2" w:rsidRPr="007471A3" w:rsidRDefault="00BA08D2" w:rsidP="003D5188">
            <w:pPr>
              <w:snapToGrid w:val="0"/>
              <w:jc w:val="both"/>
              <w:rPr>
                <w:rFonts w:eastAsia="Times New Roman" w:cs="Arial"/>
              </w:rPr>
            </w:pPr>
            <w:r w:rsidRPr="007471A3">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i punktowane będzie deklarowany przez wnioskodawcę czy wkład własny jest większy od minimalnego wkładu wymaganego przez IZ RPO WD: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poniżej 3 punktów procentowych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3 punktów procentowych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5 punktów procentowych (3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10 punktów procentowych (4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wynika z preferencji.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eastAsia="Times New Roman" w:cs="Arial"/>
                <w:b/>
                <w:kern w:val="2"/>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Przeciwdziałanie zmianom klimatu (ekoinnowacje)</w:t>
            </w:r>
          </w:p>
          <w:p w:rsidR="00BA08D2" w:rsidRPr="007471A3" w:rsidRDefault="00BA08D2" w:rsidP="003D5188">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i oceniane będzie  czy realizacja projektu prowadzić będzie do ograniczenia negatywnych skutków środowiskowych? (z wyłączeniem wprowadzania technologii mających na celu zwiększenie efektywności energetycznej w przedsiębiorstwie).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będzie przeciwdziałał zmianom klimatu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otrzymuje 2 punkty, jeśli wpisuje się w obszar wymieniony poniżej: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oszczędność surowcową, w tym oszczędność wody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technologii mało-i bezodpadowych, w tym zmniejszenie ilości ścieków </w:t>
            </w:r>
          </w:p>
          <w:p w:rsidR="00BA08D2" w:rsidRPr="007471A3" w:rsidRDefault="00BA08D2" w:rsidP="003D5188">
            <w:pPr>
              <w:numPr>
                <w:ilvl w:val="0"/>
                <w:numId w:val="14"/>
              </w:numPr>
              <w:snapToGrid w:val="0"/>
              <w:spacing w:after="0" w:line="240" w:lineRule="auto"/>
              <w:jc w:val="both"/>
              <w:rPr>
                <w:rFonts w:eastAsia="Calibri" w:cs="Arial"/>
              </w:rPr>
            </w:pPr>
            <w:r w:rsidRPr="007471A3">
              <w:rPr>
                <w:rFonts w:eastAsia="Calibri" w:cs="Arial"/>
              </w:rPr>
              <w:t>zastosowanie rozwiązań gwarantujących zmniejszenie ilości zanieczyszczeń odprowadzanych do atmosfery  zastosowanie rozwiązań gwarantujących zmniejszenie poziomu hałasu</w:t>
            </w:r>
          </w:p>
          <w:p w:rsidR="00BA08D2" w:rsidRPr="007471A3" w:rsidRDefault="00BA08D2" w:rsidP="003D5188">
            <w:pPr>
              <w:pStyle w:val="Akapitzlist"/>
              <w:numPr>
                <w:ilvl w:val="0"/>
                <w:numId w:val="14"/>
              </w:numPr>
              <w:rPr>
                <w:rFonts w:eastAsia="Calibri" w:cs="Arial"/>
              </w:rPr>
            </w:pPr>
            <w:r w:rsidRPr="007471A3">
              <w:rPr>
                <w:rFonts w:eastAsia="Calibri" w:cs="Arial"/>
              </w:rPr>
              <w:t>zastosowanie rozwiązań wydłużających cykl życia produktu,</w:t>
            </w:r>
          </w:p>
          <w:p w:rsidR="00BA08D2" w:rsidRPr="007471A3" w:rsidRDefault="00BA08D2" w:rsidP="003D5188">
            <w:pPr>
              <w:pStyle w:val="Akapitzlist"/>
              <w:numPr>
                <w:ilvl w:val="0"/>
                <w:numId w:val="14"/>
              </w:numPr>
              <w:rPr>
                <w:rFonts w:eastAsia="Calibri" w:cs="Arial"/>
              </w:rPr>
            </w:pPr>
            <w:r w:rsidRPr="007471A3">
              <w:rPr>
                <w:rFonts w:eastAsia="Calibri" w:cs="Arial"/>
              </w:rPr>
              <w:t>inne obszary, w których ograniczony będzie negatywny skutek środowiskowy.</w:t>
            </w:r>
          </w:p>
          <w:p w:rsidR="00BA08D2" w:rsidRPr="007471A3" w:rsidRDefault="00BA08D2" w:rsidP="003D5188">
            <w:pPr>
              <w:ind w:left="360"/>
              <w:rPr>
                <w:rFonts w:eastAsia="Calibri" w:cs="Arial"/>
              </w:rPr>
            </w:pPr>
          </w:p>
          <w:p w:rsidR="00BA08D2" w:rsidRPr="007471A3" w:rsidRDefault="00BA08D2" w:rsidP="003D5188">
            <w:pPr>
              <w:snapToGrid w:val="0"/>
              <w:spacing w:after="0" w:line="240" w:lineRule="auto"/>
              <w:jc w:val="both"/>
              <w:rPr>
                <w:rFonts w:eastAsia="Times New Roman" w:cs="Arial"/>
              </w:rPr>
            </w:pPr>
            <w:r w:rsidRPr="007471A3">
              <w:rPr>
                <w:rFonts w:eastAsia="Calibri" w:cs="Arial"/>
              </w:rPr>
              <w:t xml:space="preserve"> </w:t>
            </w:r>
            <w:r w:rsidRPr="007471A3">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ind w:left="35"/>
              <w:jc w:val="both"/>
              <w:rPr>
                <w:rFonts w:eastAsia="Times New Roman" w:cs="Arial"/>
              </w:rPr>
            </w:pPr>
            <w:r w:rsidRPr="007471A3">
              <w:rPr>
                <w:rFonts w:eastAsia="Times New Roman" w:cs="Arial"/>
              </w:rPr>
              <w:t xml:space="preserve">Wielkość całkowitych wydatków kwalifikowalnych w stosunku do maksymalnej wartości całkowitych wydatków kwalifikowalnych projektu określonych w ogłoszeniu </w:t>
            </w:r>
            <w:r w:rsidRPr="007471A3">
              <w:rPr>
                <w:rFonts w:eastAsia="Times New Roman" w:cs="Arial"/>
              </w:rPr>
              <w:br/>
              <w:t>o konkursie:</w:t>
            </w:r>
          </w:p>
          <w:p w:rsidR="00BA08D2" w:rsidRPr="007471A3" w:rsidRDefault="00BA08D2" w:rsidP="003D5188">
            <w:pPr>
              <w:snapToGrid w:val="0"/>
              <w:spacing w:after="0" w:line="240" w:lineRule="auto"/>
              <w:ind w:left="317" w:hanging="142"/>
              <w:jc w:val="both"/>
              <w:rPr>
                <w:rFonts w:eastAsia="Times New Roman" w:cs="Arial"/>
              </w:rPr>
            </w:pP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od 0 do 10 %: 4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10 do 25 %: 3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25 do 50 %: 2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50 do 75 %: 1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75 do 100 %: 0 pkt</w:t>
            </w:r>
          </w:p>
          <w:p w:rsidR="00BA08D2" w:rsidRPr="007471A3" w:rsidRDefault="00BA08D2" w:rsidP="003D5188">
            <w:pPr>
              <w:snapToGrid w:val="0"/>
              <w:spacing w:after="0" w:line="240" w:lineRule="auto"/>
              <w:ind w:left="317" w:hanging="142"/>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Przykładowo jeżeli maksymalna wartość wydatków kwalifikowanych wynosi 8 mln. zł to aby uzyskać:</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4 pkt: projekt jest o maksymalnej wysokości wydatków kwalifikowalnych do 800 tys.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3 pkt : projekt jest o maksymalnej wysokości wydatków kwalifikowalnych od 800 tys. zł do 2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2 pkt: projekt jest o maksymalnej wysokości wydatków kwalifikowalnych od 2 mln zł. do 4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1 pkt: projekt jest o maksymalnej wysokości wydatków kwalifikowalnych od 4 mln zł. do 6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0 pkt: projekt jest o maksymalnej wysokości wydatków kwalifikowalnych od 6 mln zł. do 8 mln zł.</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rPr>
            </w:pPr>
            <w:r w:rsidRPr="007471A3">
              <w:rPr>
                <w:rFonts w:eastAsia="Times New Roman" w:cs="Arial"/>
              </w:rPr>
              <w:t>Czy dokonano uzasadnienia przedstawionych wydatków w oparciu o mierzalne oraz obiektywne kryteria techniczne, ekonomiczne i funkcjonalne:</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wydatki zostały opisane zgodnie z wymogami kryterium, a ponadto przedstawiono załączniki przedstawiające porównania cenowe/jakościowe/funkcjonalne do innych konkurencyjnych rozwiązań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-2, -1; 1; 2 pkt.</w:t>
            </w:r>
            <w:r w:rsidRPr="007471A3">
              <w:rPr>
                <w:rFonts w:cs="Arial"/>
              </w:rPr>
              <w:br/>
              <w:t>(-2 punkty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Czy w wyniku realizacji projektu nastąpi przyrost zatrudnienia?</w:t>
            </w:r>
            <w:r w:rsidRPr="007471A3">
              <w:rPr>
                <w:rFonts w:cs="Arial"/>
              </w:rPr>
              <w:t xml:space="preserve"> </w:t>
            </w:r>
            <w:r w:rsidRPr="007471A3">
              <w:rPr>
                <w:rFonts w:eastAsia="Times New Roman" w:cs="Arial"/>
              </w:rPr>
              <w:t>Kryterium zostanie spełnione, jeżeli zatrudnienie nastąpi w wielkości co najmniej 1 etatu.</w:t>
            </w:r>
          </w:p>
          <w:p w:rsidR="00BA08D2" w:rsidRPr="007471A3" w:rsidRDefault="00BA08D2" w:rsidP="003D5188">
            <w:pPr>
              <w:autoSpaceDE w:val="0"/>
              <w:autoSpaceDN w:val="0"/>
              <w:adjustRightInd w:val="0"/>
              <w:spacing w:after="0" w:line="240" w:lineRule="auto"/>
              <w:rPr>
                <w:rFonts w:eastAsia="Times New Roman" w:cs="Arial"/>
              </w:rPr>
            </w:pPr>
          </w:p>
          <w:p w:rsidR="00BA08D2" w:rsidRPr="007471A3" w:rsidRDefault="00BA08D2" w:rsidP="003D5188">
            <w:pPr>
              <w:autoSpaceDE w:val="0"/>
              <w:autoSpaceDN w:val="0"/>
              <w:adjustRightInd w:val="0"/>
              <w:spacing w:after="0" w:line="240" w:lineRule="auto"/>
              <w:rPr>
                <w:rFonts w:eastAsia="Times New Roman" w:cs="Arial"/>
              </w:rPr>
            </w:pPr>
            <w:r w:rsidRPr="007471A3">
              <w:rPr>
                <w:rFonts w:cs="Arial"/>
              </w:rPr>
              <w:t xml:space="preserve">- </w:t>
            </w:r>
            <w:r w:rsidRPr="007471A3">
              <w:rPr>
                <w:rFonts w:eastAsia="Times New Roman" w:cs="Arial"/>
              </w:rPr>
              <w:t>tak (2 pkt.);</w:t>
            </w:r>
          </w:p>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 nie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Przyrost zatrudnienia oznacza nowo powstałe miejsca pracy w wyniku realizacji projektu, bezpośrednio po jego zakończeniu.</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Kryterium zostanie spełnione jeżeli zatrudnienie nastąpi w wielkości co najmniej 1 etat.</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BA08D2" w:rsidRPr="007471A3" w:rsidRDefault="00BA08D2" w:rsidP="003D5188">
            <w:pPr>
              <w:autoSpaceDE w:val="0"/>
              <w:autoSpaceDN w:val="0"/>
              <w:adjustRightIn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snapToGrid w:val="0"/>
              <w:spacing w:after="0" w:line="240" w:lineRule="auto"/>
              <w:jc w:val="center"/>
              <w:rPr>
                <w:rFonts w:eastAsia="Times New Roman" w:cs="Arial"/>
                <w:color w:val="FF0000"/>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Calibri" w:cs="Arial"/>
                <w:bCs/>
                <w:iCs/>
              </w:rPr>
            </w:pPr>
            <w:r w:rsidRPr="007471A3">
              <w:rPr>
                <w:rFonts w:eastAsia="Calibri" w:cs="Arial"/>
                <w:bCs/>
                <w:iCs/>
              </w:rPr>
              <w:t>Czy Wnioskodawca posiada:</w:t>
            </w:r>
          </w:p>
          <w:p w:rsidR="00BA08D2" w:rsidRPr="007471A3" w:rsidRDefault="00BA08D2" w:rsidP="003D5188">
            <w:pPr>
              <w:numPr>
                <w:ilvl w:val="0"/>
                <w:numId w:val="12"/>
              </w:numPr>
              <w:autoSpaceDE w:val="0"/>
              <w:autoSpaceDN w:val="0"/>
              <w:adjustRightInd w:val="0"/>
              <w:spacing w:after="0" w:line="240" w:lineRule="auto"/>
              <w:ind w:left="175" w:hanging="175"/>
              <w:jc w:val="both"/>
              <w:rPr>
                <w:rFonts w:eastAsia="Calibri" w:cs="Arial"/>
                <w:bCs/>
                <w:iCs/>
              </w:rPr>
            </w:pPr>
            <w:r w:rsidRPr="007471A3">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BA08D2" w:rsidRPr="007471A3" w:rsidRDefault="00BA08D2" w:rsidP="003D5188">
            <w:pPr>
              <w:numPr>
                <w:ilvl w:val="0"/>
                <w:numId w:val="12"/>
              </w:numPr>
              <w:autoSpaceDE w:val="0"/>
              <w:autoSpaceDN w:val="0"/>
              <w:adjustRightInd w:val="0"/>
              <w:spacing w:after="0" w:line="240" w:lineRule="auto"/>
              <w:ind w:left="175" w:hanging="175"/>
              <w:jc w:val="both"/>
              <w:rPr>
                <w:rFonts w:eastAsia="Calibri" w:cs="Arial"/>
                <w:bCs/>
                <w:iCs/>
              </w:rPr>
            </w:pPr>
            <w:r w:rsidRPr="007471A3">
              <w:rPr>
                <w:rFonts w:eastAsia="Calibri" w:cs="Arial"/>
              </w:rPr>
              <w:t>nie posiada (0 pkt.);</w:t>
            </w:r>
          </w:p>
          <w:p w:rsidR="00BA08D2" w:rsidRPr="007471A3" w:rsidRDefault="00BA08D2" w:rsidP="003D5188">
            <w:pPr>
              <w:spacing w:after="0" w:line="240" w:lineRule="auto"/>
              <w:ind w:left="720"/>
              <w:contextualSpacing/>
              <w:rPr>
                <w:rFonts w:eastAsia="Calibri"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0-1 pkt</w:t>
            </w:r>
          </w:p>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(0 punktów w kryterium nie oznacza</w:t>
            </w:r>
          </w:p>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odrzucenia wniosku)</w:t>
            </w:r>
          </w:p>
          <w:p w:rsidR="00BA08D2" w:rsidRPr="007471A3" w:rsidRDefault="00BA08D2" w:rsidP="003D5188">
            <w:pPr>
              <w:autoSpaceDE w:val="0"/>
              <w:autoSpaceDN w:val="0"/>
              <w:adjustRightInd w:val="0"/>
              <w:spacing w:after="0" w:line="240" w:lineRule="auto"/>
              <w:jc w:val="center"/>
              <w:rPr>
                <w:rFonts w:eastAsia="Calibri"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right"/>
              <w:rPr>
                <w:rFonts w:eastAsia="Calibri" w:cs="Arial"/>
                <w:b/>
                <w:bCs/>
                <w:iCs/>
              </w:rPr>
            </w:pPr>
            <w:r w:rsidRPr="007471A3">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Arial"/>
                <w:b/>
              </w:rPr>
            </w:pPr>
            <w:r w:rsidRPr="007471A3">
              <w:rPr>
                <w:rFonts w:eastAsia="Calibri" w:cs="Arial"/>
                <w:b/>
              </w:rPr>
              <w:t>27 pkt.</w:t>
            </w:r>
          </w:p>
        </w:tc>
      </w:tr>
    </w:tbl>
    <w:p w:rsidR="00BA08D2" w:rsidRPr="007471A3" w:rsidRDefault="00BA08D2" w:rsidP="00BA08D2">
      <w:pPr>
        <w:pStyle w:val="Nagwek2"/>
        <w:rPr>
          <w:rFonts w:asciiTheme="minorHAnsi" w:eastAsia="Times New Roman" w:hAnsiTheme="minorHAnsi"/>
          <w:sz w:val="24"/>
          <w:szCs w:val="24"/>
        </w:rPr>
      </w:pPr>
    </w:p>
    <w:p w:rsidR="00BA08D2" w:rsidRPr="007471A3" w:rsidRDefault="00BA08D2" w:rsidP="00BA08D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p>
        </w:tc>
        <w:tc>
          <w:tcPr>
            <w:tcW w:w="3767"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pStyle w:val="Nagwek1"/>
        <w:rPr>
          <w:rFonts w:asciiTheme="minorHAnsi" w:eastAsia="Times New Roman" w:hAnsiTheme="minorHAnsi"/>
        </w:rPr>
      </w:pPr>
      <w:r w:rsidRPr="007471A3">
        <w:rPr>
          <w:rFonts w:asciiTheme="minorHAnsi" w:eastAsia="Times New Roman" w:hAnsiTheme="minorHAnsi"/>
          <w:sz w:val="24"/>
          <w:szCs w:val="24"/>
        </w:rPr>
        <w:br w:type="page"/>
      </w:r>
    </w:p>
    <w:p w:rsidR="00BA08D2" w:rsidRPr="007471A3" w:rsidRDefault="00BA08D2" w:rsidP="00BA08D2">
      <w:pPr>
        <w:spacing w:line="240" w:lineRule="auto"/>
        <w:rPr>
          <w:rFonts w:eastAsia="Times New Roman" w:cs="Arial"/>
          <w:b/>
          <w:bCs/>
          <w:iCs/>
          <w:sz w:val="28"/>
          <w:szCs w:val="28"/>
          <w:u w:val="single"/>
        </w:rPr>
      </w:pPr>
      <w:r w:rsidRPr="007471A3">
        <w:rPr>
          <w:rFonts w:eastAsia="Times New Roman" w:cs="Arial"/>
          <w:b/>
          <w:bCs/>
          <w:iCs/>
          <w:sz w:val="28"/>
          <w:szCs w:val="28"/>
          <w:u w:val="single"/>
        </w:rPr>
        <w:t>OŚ PRIORYTETOWA 2 – Technologie informacyjno-komunikacyjne</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2.1 E-usługi publiczne</w:t>
      </w:r>
    </w:p>
    <w:p w:rsidR="00BA08D2" w:rsidRPr="007471A3" w:rsidRDefault="00BA08D2" w:rsidP="00BA08D2">
      <w:pPr>
        <w:rPr>
          <w:rFonts w:eastAsia="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BA08D2" w:rsidRPr="007471A3" w:rsidTr="003D5188">
        <w:tc>
          <w:tcPr>
            <w:tcW w:w="756" w:type="dxa"/>
          </w:tcPr>
          <w:p w:rsidR="00BA08D2" w:rsidRPr="007471A3" w:rsidRDefault="00BA08D2" w:rsidP="003D5188">
            <w:pPr>
              <w:rPr>
                <w:rFonts w:eastAsia="Calibri" w:cs="Arial"/>
                <w:b/>
                <w:lang w:eastAsia="en-US"/>
              </w:rPr>
            </w:pPr>
            <w:r w:rsidRPr="007471A3">
              <w:rPr>
                <w:rFonts w:eastAsia="Calibri" w:cs="Arial"/>
                <w:b/>
                <w:lang w:eastAsia="en-US"/>
              </w:rPr>
              <w:t>Lp.</w:t>
            </w:r>
          </w:p>
        </w:tc>
        <w:tc>
          <w:tcPr>
            <w:tcW w:w="3698" w:type="dxa"/>
          </w:tcPr>
          <w:p w:rsidR="00BA08D2" w:rsidRPr="007471A3" w:rsidRDefault="00BA08D2" w:rsidP="003D5188">
            <w:pPr>
              <w:rPr>
                <w:rFonts w:eastAsia="Calibri" w:cs="Arial"/>
                <w:b/>
                <w:lang w:eastAsia="en-US"/>
              </w:rPr>
            </w:pPr>
            <w:r w:rsidRPr="007471A3">
              <w:rPr>
                <w:rFonts w:eastAsia="Calibri" w:cs="Arial"/>
                <w:b/>
                <w:lang w:eastAsia="en-US"/>
              </w:rPr>
              <w:t>Nazwa kryterium</w:t>
            </w:r>
          </w:p>
        </w:tc>
        <w:tc>
          <w:tcPr>
            <w:tcW w:w="6481" w:type="dxa"/>
            <w:gridSpan w:val="4"/>
          </w:tcPr>
          <w:p w:rsidR="00BA08D2" w:rsidRPr="007471A3" w:rsidRDefault="00BA08D2" w:rsidP="003D5188">
            <w:pPr>
              <w:rPr>
                <w:rFonts w:eastAsia="Calibri" w:cs="Arial"/>
                <w:b/>
                <w:lang w:eastAsia="en-US"/>
              </w:rPr>
            </w:pPr>
            <w:r w:rsidRPr="007471A3">
              <w:rPr>
                <w:rFonts w:eastAsia="Calibri" w:cs="Arial"/>
                <w:b/>
                <w:lang w:eastAsia="en-US"/>
              </w:rPr>
              <w:t>Definicja kryterium</w:t>
            </w:r>
          </w:p>
        </w:tc>
        <w:tc>
          <w:tcPr>
            <w:tcW w:w="3240" w:type="dxa"/>
            <w:gridSpan w:val="2"/>
          </w:tcPr>
          <w:p w:rsidR="00BA08D2" w:rsidRPr="007471A3" w:rsidRDefault="00BA08D2" w:rsidP="003D5188">
            <w:pPr>
              <w:rPr>
                <w:rFonts w:eastAsia="Calibri" w:cs="Arial"/>
                <w:b/>
                <w:lang w:eastAsia="en-US"/>
              </w:rPr>
            </w:pPr>
            <w:r w:rsidRPr="007471A3">
              <w:rPr>
                <w:rFonts w:eastAsia="Calibri" w:cs="Arial"/>
                <w:b/>
                <w:lang w:eastAsia="en-US"/>
              </w:rPr>
              <w:t>Opis znaczenia kryterium</w:t>
            </w: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1.</w:t>
            </w:r>
          </w:p>
        </w:tc>
        <w:tc>
          <w:tcPr>
            <w:tcW w:w="3698" w:type="dxa"/>
          </w:tcPr>
          <w:p w:rsidR="00BA08D2" w:rsidRPr="007471A3" w:rsidRDefault="00BA08D2" w:rsidP="003D5188">
            <w:pPr>
              <w:rPr>
                <w:rFonts w:eastAsiaTheme="minorHAnsi" w:cs="Arial"/>
                <w:lang w:eastAsia="en-US"/>
              </w:rPr>
            </w:pPr>
          </w:p>
          <w:p w:rsidR="00BA08D2" w:rsidRPr="007471A3" w:rsidRDefault="00BA08D2" w:rsidP="003D5188">
            <w:pPr>
              <w:rPr>
                <w:rFonts w:eastAsiaTheme="minorHAnsi" w:cs="Arial"/>
                <w:lang w:eastAsia="en-US"/>
              </w:rPr>
            </w:pPr>
          </w:p>
          <w:p w:rsidR="00BA08D2" w:rsidRPr="007471A3" w:rsidRDefault="00BA08D2" w:rsidP="003D5188">
            <w:pPr>
              <w:rPr>
                <w:rFonts w:eastAsiaTheme="minorHAnsi" w:cs="Arial"/>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lang w:eastAsia="en-US"/>
              </w:rPr>
            </w:pPr>
            <w:r w:rsidRPr="007471A3">
              <w:rPr>
                <w:rFonts w:eastAsia="Calibri" w:cs="Arial"/>
                <w:b/>
                <w:lang w:eastAsia="en-US"/>
              </w:rPr>
              <w:t>Projekt jest realizowany zgodnie z wymaganiami w zakresie interoperacyjności</w:t>
            </w:r>
          </w:p>
        </w:tc>
        <w:tc>
          <w:tcPr>
            <w:tcW w:w="6481" w:type="dxa"/>
            <w:gridSpan w:val="4"/>
          </w:tcPr>
          <w:p w:rsidR="00BA08D2" w:rsidRPr="007471A3" w:rsidRDefault="00BA08D2" w:rsidP="003D5188">
            <w:pPr>
              <w:spacing w:after="0" w:line="240" w:lineRule="auto"/>
              <w:jc w:val="both"/>
              <w:rPr>
                <w:rFonts w:eastAsia="Calibri" w:cs="Arial"/>
                <w:i/>
                <w:lang w:eastAsia="en-US"/>
              </w:rPr>
            </w:pPr>
          </w:p>
          <w:p w:rsidR="00BA08D2" w:rsidRPr="007471A3" w:rsidRDefault="00BA08D2" w:rsidP="003D5188">
            <w:pPr>
              <w:spacing w:after="0" w:line="240" w:lineRule="auto"/>
              <w:jc w:val="both"/>
              <w:rPr>
                <w:rFonts w:eastAsia="Times New Roman" w:cs="Arial"/>
                <w:i/>
              </w:rPr>
            </w:pPr>
            <w:r w:rsidRPr="007471A3">
              <w:rPr>
                <w:rFonts w:eastAsia="Times New Roman" w:cs="Arial"/>
              </w:rPr>
              <w:t xml:space="preserve">W ramach kryterium wnioskodawca powinien opisać, w jaki sposób wszystkie systemy teleinformatyczne w ramach projektu spełniają wymagania dotyczące interoperacyjności wskazane </w:t>
            </w:r>
            <w:r w:rsidRPr="007471A3">
              <w:rPr>
                <w:rFonts w:eastAsia="Times New Roman" w:cs="Arial"/>
              </w:rPr>
              <w:br/>
              <w:t xml:space="preserve">w Rozporządzeniu Rady Ministrów z dnia 12 kwietnia 2012 r. </w:t>
            </w:r>
            <w:r w:rsidRPr="007471A3">
              <w:rPr>
                <w:rFonts w:eastAsia="Times New Roman" w:cs="Arial"/>
                <w:i/>
              </w:rPr>
              <w:t xml:space="preserve">w sprawie Krajowych Ram Interoperacyjności, minimalnych </w:t>
            </w:r>
          </w:p>
          <w:p w:rsidR="00BA08D2" w:rsidRPr="007471A3" w:rsidRDefault="00BA08D2" w:rsidP="003D5188">
            <w:pPr>
              <w:spacing w:after="0" w:line="240" w:lineRule="auto"/>
              <w:jc w:val="both"/>
              <w:rPr>
                <w:rFonts w:eastAsia="Times New Roman" w:cs="Arial"/>
                <w:i/>
              </w:rPr>
            </w:pPr>
            <w:r w:rsidRPr="007471A3">
              <w:rPr>
                <w:rFonts w:eastAsia="Times New Roman" w:cs="Arial"/>
                <w:i/>
              </w:rPr>
              <w:t xml:space="preserve">wymagań dla rejestrów publicznych i wymiany informacji w postaci elektronicznej oraz minimalnych wymagań dla systemów teleinformatycznych. </w:t>
            </w:r>
          </w:p>
          <w:p w:rsidR="00BA08D2" w:rsidRPr="007471A3" w:rsidRDefault="00BA08D2" w:rsidP="003D5188">
            <w:pPr>
              <w:spacing w:after="0" w:line="240" w:lineRule="auto"/>
              <w:jc w:val="both"/>
              <w:rPr>
                <w:rFonts w:eastAsia="Times New Roman" w:cs="Arial"/>
              </w:rPr>
            </w:pPr>
            <w:r w:rsidRPr="007471A3">
              <w:rPr>
                <w:rFonts w:eastAsia="Calibri" w:cs="Calibri"/>
                <w:iCs/>
                <w:lang w:eastAsia="en-US"/>
              </w:rPr>
              <w:t>Wymóg dotyczy także wnioskodawców, którzy pod względem podmiotowym nie podlegają KRI.</w:t>
            </w:r>
          </w:p>
          <w:p w:rsidR="00BA08D2" w:rsidRPr="007471A3" w:rsidRDefault="00BA08D2" w:rsidP="003D5188">
            <w:pPr>
              <w:jc w:val="both"/>
              <w:rPr>
                <w:rFonts w:eastAsia="Calibri" w:cs="Arial"/>
                <w:lang w:eastAsia="en-US"/>
              </w:rPr>
            </w:pPr>
            <w:r w:rsidRPr="007471A3">
              <w:rPr>
                <w:rFonts w:eastAsia="Calibri" w:cs="Arial"/>
                <w:lang w:eastAsia="en-US"/>
              </w:rPr>
              <w:t xml:space="preserve">Dodatkowo dla projektów z obszaru geoinformacji zastosowanie będą miały zapisy Ustawy z dnia 4 marca 2010 r. </w:t>
            </w:r>
            <w:r w:rsidRPr="007471A3">
              <w:rPr>
                <w:rFonts w:eastAsia="Calibri" w:cs="Arial"/>
                <w:i/>
                <w:lang w:eastAsia="en-US"/>
              </w:rPr>
              <w:t>o infrastrukturze informacji przestrzennej</w:t>
            </w:r>
            <w:r w:rsidRPr="007471A3">
              <w:rPr>
                <w:rFonts w:eastAsia="Calibri" w:cs="Arial"/>
                <w:lang w:eastAsia="en-US"/>
              </w:rPr>
              <w:t xml:space="preserve"> </w:t>
            </w:r>
            <w:r w:rsidRPr="007471A3">
              <w:rPr>
                <w:rFonts w:eastAsia="Calibri" w:cs="Arial"/>
                <w:i/>
                <w:lang w:eastAsia="en-US"/>
              </w:rPr>
              <w:t>(Dz. U. Nr 76, poz. 489 z późn. zm.).</w:t>
            </w:r>
          </w:p>
          <w:p w:rsidR="00BA08D2" w:rsidRPr="007471A3" w:rsidRDefault="00BA08D2" w:rsidP="003D5188">
            <w:pPr>
              <w:jc w:val="both"/>
              <w:rPr>
                <w:rFonts w:eastAsia="Calibri" w:cs="Arial"/>
                <w:i/>
                <w:lang w:eastAsia="en-US"/>
              </w:rPr>
            </w:pPr>
            <w:r w:rsidRPr="007471A3">
              <w:rPr>
                <w:rFonts w:eastAsia="Calibri" w:cs="Arial"/>
                <w:lang w:eastAsia="en-US"/>
              </w:rPr>
              <w:t xml:space="preserve">Dodatkowo w obszarze  dot. e-zdrowia realizacja projektu  będzie zgodna z Ustawą z dnia 28 kwietnia 2011 r. </w:t>
            </w:r>
            <w:r w:rsidRPr="007471A3">
              <w:rPr>
                <w:rFonts w:eastAsia="Calibri" w:cs="Arial"/>
                <w:i/>
                <w:lang w:eastAsia="en-US"/>
              </w:rPr>
              <w:t>o systemie informacji w ochronie zdrowia (Dz. U. Nr 113, poz. 657 z późn. zm.).</w:t>
            </w:r>
          </w:p>
          <w:p w:rsidR="00BA08D2" w:rsidRPr="007471A3" w:rsidRDefault="00BA08D2" w:rsidP="003D5188">
            <w:pPr>
              <w:jc w:val="both"/>
              <w:rPr>
                <w:rFonts w:eastAsia="Calibri" w:cs="Arial"/>
                <w:lang w:eastAsia="en-US"/>
              </w:rPr>
            </w:pPr>
            <w:r w:rsidRPr="007471A3">
              <w:rPr>
                <w:rFonts w:eastAsia="Calibri" w:cs="Arial"/>
                <w:lang w:eastAsia="en-US"/>
              </w:rPr>
              <w:t xml:space="preserve">Oceniane na podstawie dokumentacji projektowej. </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p w:rsidR="00BA08D2" w:rsidRPr="007471A3" w:rsidRDefault="00BA08D2" w:rsidP="003D5188">
            <w:pPr>
              <w:jc w:val="center"/>
              <w:rPr>
                <w:rFonts w:eastAsia="Calibri" w:cs="Arial"/>
                <w:lang w:eastAsia="en-US"/>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2.</w:t>
            </w:r>
          </w:p>
        </w:tc>
        <w:tc>
          <w:tcPr>
            <w:tcW w:w="3698" w:type="dxa"/>
          </w:tcPr>
          <w:p w:rsidR="00BA08D2" w:rsidRPr="007471A3" w:rsidRDefault="00BA08D2" w:rsidP="003D5188">
            <w:pPr>
              <w:rPr>
                <w:rFonts w:eastAsiaTheme="minorHAnsi" w:cs="Arial"/>
                <w:lang w:eastAsia="en-US"/>
              </w:rPr>
            </w:pPr>
            <w:r w:rsidRPr="007471A3">
              <w:rPr>
                <w:rFonts w:eastAsia="Calibri" w:cs="Arial"/>
                <w:b/>
                <w:lang w:eastAsia="en-US"/>
              </w:rPr>
              <w:t xml:space="preserve">Projekt jest przygotowany do realizacji pod względem zgodności </w:t>
            </w:r>
            <w:r w:rsidRPr="007471A3">
              <w:rPr>
                <w:rFonts w:eastAsia="Calibri" w:cs="Arial"/>
                <w:b/>
                <w:lang w:eastAsia="en-US"/>
              </w:rPr>
              <w:br/>
              <w:t>z otoczeniem prawnym.</w:t>
            </w:r>
          </w:p>
        </w:tc>
        <w:tc>
          <w:tcPr>
            <w:tcW w:w="6481" w:type="dxa"/>
            <w:gridSpan w:val="4"/>
          </w:tcPr>
          <w:p w:rsidR="00BA08D2" w:rsidRPr="007471A3" w:rsidRDefault="00BA08D2" w:rsidP="003D5188">
            <w:pPr>
              <w:spacing w:after="0"/>
              <w:jc w:val="both"/>
              <w:rPr>
                <w:rFonts w:eastAsia="Calibri" w:cs="Arial"/>
                <w:lang w:eastAsia="en-US"/>
              </w:rPr>
            </w:pPr>
            <w:r w:rsidRPr="007471A3">
              <w:rPr>
                <w:rFonts w:eastAsia="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7471A3">
              <w:rPr>
                <w:rFonts w:eastAsia="Calibri" w:cs="Arial"/>
                <w:lang w:eastAsia="en-US"/>
              </w:rPr>
              <w:br/>
              <w:t>w istniejącym otoczeniu prawnym.</w:t>
            </w:r>
          </w:p>
          <w:p w:rsidR="00BA08D2" w:rsidRPr="007471A3" w:rsidRDefault="00BA08D2" w:rsidP="003D5188">
            <w:pPr>
              <w:spacing w:after="0"/>
              <w:jc w:val="both"/>
              <w:rPr>
                <w:rFonts w:eastAsia="Calibri" w:cs="Arial"/>
                <w:lang w:eastAsia="en-US"/>
              </w:rPr>
            </w:pPr>
          </w:p>
          <w:p w:rsidR="00BA08D2" w:rsidRPr="007471A3" w:rsidDel="003419B4" w:rsidRDefault="00BA08D2" w:rsidP="003D5188">
            <w:pPr>
              <w:spacing w:after="0"/>
              <w:jc w:val="both"/>
              <w:rPr>
                <w:rFonts w:eastAsia="Calibri" w:cs="Arial"/>
                <w:lang w:eastAsia="en-US"/>
              </w:rPr>
            </w:pPr>
            <w:r w:rsidRPr="007471A3">
              <w:rPr>
                <w:rFonts w:eastAsiaTheme="minorHAnsi" w:cs="Arial"/>
                <w:lang w:eastAsia="en-US"/>
              </w:rPr>
              <w:t xml:space="preserve">Oceniane na podstawie </w:t>
            </w:r>
            <w:r w:rsidRPr="007471A3">
              <w:rPr>
                <w:rFonts w:eastAsia="Calibri" w:cs="Times New Roman"/>
                <w:lang w:eastAsia="en-US"/>
              </w:rPr>
              <w:t xml:space="preserve">oświadczenia  </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p w:rsidR="00BA08D2" w:rsidRPr="007471A3" w:rsidRDefault="00BA08D2" w:rsidP="003D5188">
            <w:pPr>
              <w:snapToGrid w:val="0"/>
              <w:spacing w:after="0" w:line="240" w:lineRule="auto"/>
              <w:ind w:right="-108"/>
              <w:jc w:val="center"/>
              <w:rPr>
                <w:rFonts w:eastAsia="Times New Roman" w:cs="Arial"/>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3.</w:t>
            </w:r>
          </w:p>
        </w:tc>
        <w:tc>
          <w:tcPr>
            <w:tcW w:w="3698" w:type="dxa"/>
          </w:tcPr>
          <w:p w:rsidR="00BA08D2" w:rsidRPr="007471A3" w:rsidRDefault="00BA08D2" w:rsidP="003D5188">
            <w:pPr>
              <w:rPr>
                <w:rFonts w:eastAsia="Calibri" w:cs="Arial"/>
                <w:b/>
                <w:lang w:eastAsia="en-US"/>
              </w:rPr>
            </w:pPr>
            <w:r w:rsidRPr="007471A3">
              <w:rPr>
                <w:rFonts w:eastAsia="Calibri" w:cs="Arial"/>
                <w:b/>
                <w:lang w:eastAsia="en-US"/>
              </w:rPr>
              <w:t>Zapewnienie interooperacyjności</w:t>
            </w:r>
            <w:r w:rsidRPr="007471A3">
              <w:rPr>
                <w:rFonts w:eastAsia="Calibri" w:cs="Arial"/>
                <w:b/>
                <w:lang w:eastAsia="en-US"/>
              </w:rPr>
              <w:br/>
              <w:t xml:space="preserve">z platformą krajową P1 lub P2 </w:t>
            </w:r>
          </w:p>
          <w:p w:rsidR="00BA08D2" w:rsidRPr="007471A3" w:rsidRDefault="00BA08D2" w:rsidP="003D5188">
            <w:pPr>
              <w:rPr>
                <w:rFonts w:eastAsia="Calibri" w:cs="Arial"/>
                <w:b/>
                <w:lang w:eastAsia="en-US"/>
              </w:rPr>
            </w:pPr>
            <w:r w:rsidRPr="007471A3">
              <w:rPr>
                <w:rFonts w:eastAsia="Calibri" w:cs="Arial"/>
                <w:b/>
                <w:lang w:eastAsia="en-US"/>
              </w:rPr>
              <w:t>(dotyczy tylko projektów z zakresu e-zdrowia)</w:t>
            </w:r>
          </w:p>
        </w:tc>
        <w:tc>
          <w:tcPr>
            <w:tcW w:w="6481" w:type="dxa"/>
            <w:gridSpan w:val="4"/>
          </w:tcPr>
          <w:p w:rsidR="00BA08D2" w:rsidRPr="007471A3" w:rsidRDefault="00BA08D2" w:rsidP="003D5188">
            <w:pPr>
              <w:jc w:val="both"/>
              <w:rPr>
                <w:rFonts w:eastAsia="Calibri" w:cs="Arial"/>
                <w:lang w:eastAsia="en-US"/>
              </w:rPr>
            </w:pPr>
            <w:r w:rsidRPr="007471A3">
              <w:rPr>
                <w:rFonts w:eastAsia="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BA08D2" w:rsidRPr="007471A3" w:rsidRDefault="00BA08D2" w:rsidP="003D5188">
            <w:pPr>
              <w:rPr>
                <w:rFonts w:eastAsia="Calibri" w:cs="Arial"/>
                <w:lang w:eastAsia="en-US"/>
              </w:rPr>
            </w:pPr>
            <w:r w:rsidRPr="007471A3">
              <w:rPr>
                <w:rFonts w:eastAsia="Calibri" w:cs="Arial"/>
                <w:lang w:eastAsia="en-US"/>
              </w:rPr>
              <w:t>Oceniane na podstawie dokumentacji projektowej.</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rPr>
                <w:rFonts w:eastAsia="Calibri" w:cs="Arial"/>
                <w:lang w:eastAsia="en-US"/>
              </w:rPr>
            </w:pPr>
            <w:r w:rsidRPr="007471A3">
              <w:rPr>
                <w:rFonts w:eastAsia="Calibri" w:cs="Arial"/>
                <w:lang w:eastAsia="en-US"/>
              </w:rPr>
              <w:t>4.</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b/>
                <w:lang w:eastAsia="en-US"/>
              </w:rPr>
              <w:t xml:space="preserve">Założenia projektu </w:t>
            </w:r>
            <w:r w:rsidRPr="007471A3">
              <w:rPr>
                <w:rFonts w:eastAsiaTheme="minorHAnsi" w:cs="Arial"/>
                <w:b/>
                <w:lang w:eastAsia="en-US"/>
              </w:rPr>
              <w:br/>
              <w:t>są zgodne ze zdiagnozowanymi</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b/>
                <w:lang w:eastAsia="en-US"/>
              </w:rPr>
              <w:t>potrzebami</w:t>
            </w:r>
          </w:p>
          <w:p w:rsidR="00BA08D2" w:rsidRPr="007471A3" w:rsidRDefault="00BA08D2" w:rsidP="003D5188">
            <w:pPr>
              <w:snapToGrid w:val="0"/>
              <w:spacing w:after="0" w:line="240" w:lineRule="auto"/>
              <w:jc w:val="center"/>
              <w:rPr>
                <w:rFonts w:eastAsiaTheme="minorHAnsi" w:cs="Arial"/>
                <w:b/>
                <w:lang w:eastAsia="en-US"/>
              </w:rPr>
            </w:pPr>
          </w:p>
          <w:p w:rsidR="00BA08D2" w:rsidRPr="007471A3" w:rsidRDefault="00BA08D2" w:rsidP="003D5188">
            <w:pPr>
              <w:numPr>
                <w:ilvl w:val="0"/>
                <w:numId w:val="96"/>
              </w:numPr>
              <w:snapToGrid w:val="0"/>
              <w:spacing w:after="0" w:line="240" w:lineRule="auto"/>
              <w:ind w:left="175" w:hanging="175"/>
              <w:contextualSpacing/>
              <w:jc w:val="center"/>
              <w:rPr>
                <w:rFonts w:eastAsiaTheme="minorHAnsi" w:cs="Arial"/>
                <w:b/>
                <w:lang w:eastAsia="en-US"/>
              </w:rPr>
            </w:pPr>
            <w:r w:rsidRPr="007471A3">
              <w:rPr>
                <w:rFonts w:eastAsiaTheme="minorHAnsi" w:cs="Arial"/>
                <w:b/>
                <w:lang w:eastAsia="en-US"/>
              </w:rPr>
              <w:t>grup interesariuszy e-usług (w przypadku e-usług)</w:t>
            </w:r>
          </w:p>
          <w:p w:rsidR="00BA08D2" w:rsidRPr="007471A3" w:rsidRDefault="00BA08D2" w:rsidP="003D5188">
            <w:pPr>
              <w:snapToGrid w:val="0"/>
              <w:spacing w:after="0" w:line="240" w:lineRule="auto"/>
              <w:jc w:val="center"/>
              <w:rPr>
                <w:rFonts w:eastAsiaTheme="minorHAnsi" w:cs="Arial"/>
                <w:b/>
                <w:lang w:eastAsia="en-US"/>
              </w:rPr>
            </w:pPr>
          </w:p>
          <w:p w:rsidR="00BA08D2" w:rsidRPr="007471A3" w:rsidRDefault="00BA08D2" w:rsidP="003D5188">
            <w:pPr>
              <w:numPr>
                <w:ilvl w:val="0"/>
                <w:numId w:val="96"/>
              </w:numPr>
              <w:snapToGrid w:val="0"/>
              <w:spacing w:after="0" w:line="240" w:lineRule="auto"/>
              <w:ind w:left="0" w:firstLine="0"/>
              <w:contextualSpacing/>
              <w:rPr>
                <w:rFonts w:eastAsiaTheme="minorHAnsi" w:cs="Arial"/>
                <w:b/>
                <w:lang w:eastAsia="en-US"/>
              </w:rPr>
            </w:pPr>
            <w:r w:rsidRPr="007471A3">
              <w:rPr>
                <w:rFonts w:eastAsiaTheme="minorHAnsi" w:cs="Arial"/>
                <w:b/>
                <w:lang w:eastAsia="en-US"/>
              </w:rPr>
              <w:t xml:space="preserve">grup docelowych (w przypadku projektów w których udostępniane są informacje sektora publicznego) </w:t>
            </w:r>
          </w:p>
          <w:p w:rsidR="00BA08D2" w:rsidRPr="007471A3" w:rsidRDefault="00BA08D2" w:rsidP="003D5188">
            <w:pPr>
              <w:snapToGrid w:val="0"/>
              <w:spacing w:after="0" w:line="240" w:lineRule="auto"/>
              <w:contextualSpacing/>
              <w:rPr>
                <w:rFonts w:eastAsiaTheme="minorHAns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numPr>
                <w:ilvl w:val="0"/>
                <w:numId w:val="95"/>
              </w:numPr>
              <w:snapToGrid w:val="0"/>
              <w:spacing w:after="0" w:line="240" w:lineRule="auto"/>
              <w:ind w:left="130" w:right="91"/>
              <w:contextualSpacing/>
              <w:jc w:val="both"/>
              <w:rPr>
                <w:rFonts w:eastAsia="Calibri" w:cs="Arial"/>
                <w:i/>
                <w:lang w:eastAsia="en-US"/>
              </w:rPr>
            </w:pPr>
          </w:p>
          <w:p w:rsidR="00BA08D2" w:rsidRPr="007471A3" w:rsidRDefault="00BA08D2" w:rsidP="003D5188">
            <w:pPr>
              <w:snapToGrid w:val="0"/>
              <w:spacing w:after="0" w:line="240" w:lineRule="auto"/>
              <w:ind w:left="130" w:right="91"/>
              <w:contextualSpacing/>
              <w:jc w:val="both"/>
              <w:rPr>
                <w:rFonts w:eastAsia="Calibri" w:cs="Arial"/>
                <w:i/>
                <w:lang w:eastAsia="en-US"/>
              </w:rPr>
            </w:pPr>
            <w:r w:rsidRPr="007471A3">
              <w:rPr>
                <w:rFonts w:eastAsiaTheme="minorHAnsi" w:cs="Arial"/>
                <w:lang w:eastAsia="en-US"/>
              </w:rPr>
              <w:t xml:space="preserve">a) W ramach kryterium należy wykazać, że została przeprowadzona rzetelna identyfikacja </w:t>
            </w:r>
            <w:r w:rsidRPr="007471A3">
              <w:rPr>
                <w:rFonts w:eastAsiaTheme="minorHAnsi" w:cs="Arial"/>
                <w:b/>
                <w:lang w:eastAsia="en-US"/>
              </w:rPr>
              <w:t>grup interesariuszy</w:t>
            </w:r>
            <w:r w:rsidRPr="007471A3">
              <w:rPr>
                <w:rFonts w:eastAsiaTheme="minorHAnsi" w:cs="Arial"/>
                <w:lang w:eastAsia="en-US"/>
              </w:rPr>
              <w:t xml:space="preserve"> tworzonych lub rozwijanych usług oraz potrzeb interesariuszy. </w:t>
            </w:r>
            <w:r w:rsidRPr="007471A3">
              <w:rPr>
                <w:rFonts w:eastAsiaTheme="minorHAnsi" w:cs="Arial"/>
                <w:lang w:eastAsia="en-US"/>
              </w:rPr>
              <w:br/>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 xml:space="preserve">b) W ramach kryterium należy wykazać, że została przeprowadzona rzetelna identyfikacja </w:t>
            </w:r>
            <w:r w:rsidRPr="007471A3">
              <w:rPr>
                <w:rFonts w:eastAsia="Calibri" w:cs="Arial"/>
                <w:b/>
                <w:lang w:eastAsia="en-US"/>
              </w:rPr>
              <w:t>grup docelowych</w:t>
            </w:r>
            <w:r w:rsidRPr="007471A3">
              <w:rPr>
                <w:rFonts w:eastAsia="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BA08D2" w:rsidRPr="007471A3" w:rsidRDefault="00BA08D2" w:rsidP="003D5188">
            <w:pPr>
              <w:spacing w:after="0" w:line="240" w:lineRule="auto"/>
              <w:ind w:left="130" w:right="91"/>
              <w:jc w:val="both"/>
              <w:rPr>
                <w:rFonts w:eastAsia="Calibri" w:cs="Arial"/>
                <w:i/>
                <w:lang w:eastAsia="en-US"/>
              </w:rPr>
            </w:pPr>
          </w:p>
          <w:p w:rsidR="00BA08D2" w:rsidRPr="007471A3" w:rsidRDefault="00BA08D2" w:rsidP="003D5188">
            <w:pPr>
              <w:spacing w:after="0" w:line="240" w:lineRule="auto"/>
              <w:ind w:right="91"/>
              <w:jc w:val="both"/>
              <w:rPr>
                <w:rFonts w:eastAsiaTheme="minorHAnsi" w:cs="Arial"/>
                <w:lang w:eastAsia="en-US"/>
              </w:rPr>
            </w:pPr>
            <w:r w:rsidRPr="007471A3">
              <w:rPr>
                <w:rFonts w:eastAsiaTheme="minorHAnsi" w:cs="Arial"/>
                <w:lang w:eastAsia="en-US"/>
              </w:rPr>
              <w:t>Oceniane na podstawie dokumentacji projektowej.</w:t>
            </w:r>
          </w:p>
          <w:p w:rsidR="00BA08D2" w:rsidRPr="007471A3" w:rsidRDefault="00BA08D2" w:rsidP="003D5188">
            <w:pPr>
              <w:spacing w:after="0" w:line="240" w:lineRule="auto"/>
              <w:ind w:right="91"/>
              <w:jc w:val="both"/>
              <w:rPr>
                <w:rFonts w:eastAsiaTheme="minorHAnsi" w:cs="Arial"/>
                <w:lang w:eastAsia="en-US"/>
              </w:rPr>
            </w:pPr>
          </w:p>
          <w:p w:rsidR="00BA08D2" w:rsidRPr="007471A3" w:rsidRDefault="00BA08D2" w:rsidP="003D5188">
            <w:pPr>
              <w:spacing w:after="0" w:line="240" w:lineRule="auto"/>
              <w:jc w:val="both"/>
              <w:rPr>
                <w:rFonts w:eastAsia="Times New Roman" w:cs="Arial"/>
              </w:rPr>
            </w:pPr>
            <w:r w:rsidRPr="007471A3">
              <w:rPr>
                <w:rFonts w:eastAsia="Times New Roman"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BA08D2" w:rsidRPr="007471A3" w:rsidRDefault="00BA08D2" w:rsidP="003D5188">
            <w:pPr>
              <w:spacing w:after="0" w:line="240" w:lineRule="auto"/>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ad. a) </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Oceniane będzie, czy wnioskodawca: </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 zidentyfikował grupy interesariuszy dla każdej usługi objętej zakresem projektu tj. opisał grupy interesariuszy w tym podał ich liczebność – w przypadku usług A2B i A2C zwłaszcza liczbę osób, </w:t>
            </w:r>
          </w:p>
          <w:p w:rsidR="00BA08D2" w:rsidRPr="007471A3" w:rsidRDefault="00BA08D2" w:rsidP="003D5188">
            <w:pPr>
              <w:spacing w:after="0" w:line="240" w:lineRule="auto"/>
              <w:jc w:val="both"/>
              <w:rPr>
                <w:rFonts w:eastAsia="Times New Roman" w:cs="Arial"/>
              </w:rPr>
            </w:pPr>
            <w:r w:rsidRPr="007471A3">
              <w:rPr>
                <w:rFonts w:eastAsia="Times New Roman" w:cs="Arial"/>
              </w:rPr>
              <w:t>które będą potencjalnym odbiorcą danej usługi, w przypadku usług A2A liczbę podmiotów, które będą potencjalnym odbiorcą danej usługi;</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przedstawił wyniki analiz dotyczących potrzeb, możliwości, ograniczeń i planowanych korzyści dla ww. grup interesariuszy oraz opisał w jaki sposób wnioski z analiz przełożyły się na cel i zakres projektu.</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W przypadku, gdy usługi objęte projektem są obecnie świadczone </w:t>
            </w:r>
            <w:r w:rsidRPr="007471A3">
              <w:rPr>
                <w:rFonts w:eastAsia="Times New Roman"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Dla usług A2B i A2C w opisie należy przedstawić oczekiwania interesariuszy w zakresie poprawy funkcjonalności oraz </w:t>
            </w:r>
            <w:r w:rsidRPr="007471A3">
              <w:rPr>
                <w:rFonts w:eastAsia="Times New Roman" w:cs="Arial"/>
              </w:rPr>
              <w:br/>
              <w:t xml:space="preserve">e-dojrzałości </w:t>
            </w:r>
            <w:r w:rsidRPr="007471A3">
              <w:rPr>
                <w:rFonts w:eastAsia="Times New Roman" w:cs="Arial"/>
                <w:vertAlign w:val="superscript"/>
              </w:rPr>
              <w:footnoteReference w:id="12"/>
            </w:r>
            <w:r w:rsidRPr="007471A3">
              <w:rPr>
                <w:rFonts w:eastAsia="Times New Roman" w:cs="Arial"/>
              </w:rPr>
              <w:t xml:space="preserve">  usług;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BA08D2" w:rsidRPr="007471A3" w:rsidRDefault="00BA08D2" w:rsidP="003D5188">
            <w:pPr>
              <w:spacing w:after="0" w:line="240" w:lineRule="auto"/>
              <w:jc w:val="both"/>
              <w:rPr>
                <w:rFonts w:eastAsia="Times New Roman" w:cs="Arial"/>
              </w:rPr>
            </w:pPr>
            <w:r w:rsidRPr="007471A3">
              <w:rPr>
                <w:rFonts w:eastAsia="Times New Roman" w:cs="Arial"/>
              </w:rPr>
              <w:t>minimalnych wymagań dla rejestrów publicznych i wymiany informacji w postaci elektronicznej oraz minimalnych wymagań dla systemów teleinformatycznych.</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before="120" w:line="240" w:lineRule="auto"/>
              <w:jc w:val="both"/>
              <w:rPr>
                <w:rFonts w:eastAsia="Times New Roman" w:cs="Arial"/>
              </w:rPr>
            </w:pPr>
            <w:r w:rsidRPr="007471A3">
              <w:rPr>
                <w:rFonts w:eastAsia="Times New Roman" w:cs="Arial"/>
              </w:rPr>
              <w:t xml:space="preserve">ad. b) </w:t>
            </w:r>
          </w:p>
          <w:p w:rsidR="00BA08D2" w:rsidRPr="007471A3" w:rsidRDefault="00BA08D2" w:rsidP="003D5188">
            <w:pPr>
              <w:spacing w:before="120" w:line="240" w:lineRule="auto"/>
              <w:jc w:val="both"/>
              <w:rPr>
                <w:rFonts w:eastAsia="Calibri" w:cs="Arial"/>
                <w:lang w:eastAsia="en-US"/>
              </w:rPr>
            </w:pPr>
            <w:r w:rsidRPr="007471A3">
              <w:rPr>
                <w:rFonts w:eastAsia="Calibri" w:cs="Arial"/>
                <w:lang w:eastAsia="en-US"/>
              </w:rPr>
              <w:t xml:space="preserve">Oceniane będzie, czy wnioskodawca: </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zidentyfikował grupy docelowe, dla których udostępnia się cyfrowo ISP;</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 xml:space="preserve">przedstawił analizy dotyczące potrzeb (aktualnych/prognozowanych), możliwości, ograniczeń </w:t>
            </w:r>
            <w:r w:rsidRPr="007471A3">
              <w:rPr>
                <w:rFonts w:eastAsia="Calibri" w:cs="Arial"/>
                <w:lang w:eastAsia="en-US"/>
              </w:rPr>
              <w:br/>
              <w:t>i planowanych korzyści dla ww. grup docelowych;</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BA08D2" w:rsidRPr="007471A3" w:rsidRDefault="00BA08D2" w:rsidP="003D5188">
            <w:pPr>
              <w:spacing w:after="0" w:line="240" w:lineRule="auto"/>
              <w:ind w:right="91"/>
              <w:jc w:val="both"/>
              <w:rPr>
                <w:rFonts w:eastAsiaTheme="minorHAns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 xml:space="preserve"> 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odrzucenie wniosku</w:t>
            </w:r>
          </w:p>
          <w:p w:rsidR="00BA08D2" w:rsidRPr="007471A3" w:rsidRDefault="00BA08D2" w:rsidP="003D5188">
            <w:pPr>
              <w:snapToGrid w:val="0"/>
              <w:spacing w:after="0" w:line="240" w:lineRule="auto"/>
              <w:jc w:val="center"/>
              <w:rPr>
                <w:rFonts w:eastAsia="Times New Roman" w:cs="Arial"/>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5.</w:t>
            </w:r>
          </w:p>
        </w:tc>
        <w:tc>
          <w:tcPr>
            <w:tcW w:w="3698" w:type="dxa"/>
          </w:tcPr>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r w:rsidRPr="007471A3">
              <w:rPr>
                <w:rFonts w:eastAsia="Calibri" w:cs="Arial"/>
                <w:b/>
                <w:lang w:eastAsia="en-US"/>
              </w:rPr>
              <w:t>Bezpieczeństwo wdrażanych systemów informatycznych oraz przetwarzania danych zgodnie z obowiązującym prawem.</w:t>
            </w:r>
          </w:p>
          <w:p w:rsidR="00BA08D2" w:rsidRPr="007471A3" w:rsidRDefault="00BA08D2" w:rsidP="003D5188">
            <w:pPr>
              <w:rPr>
                <w:rFonts w:eastAsia="Calibri" w:cs="Arial"/>
                <w:b/>
                <w:lang w:eastAsia="en-US"/>
              </w:rPr>
            </w:pPr>
          </w:p>
        </w:tc>
        <w:tc>
          <w:tcPr>
            <w:tcW w:w="6481" w:type="dxa"/>
            <w:gridSpan w:val="4"/>
          </w:tcPr>
          <w:p w:rsidR="00BA08D2" w:rsidRPr="007471A3" w:rsidRDefault="00BA08D2" w:rsidP="003D5188">
            <w:pPr>
              <w:jc w:val="both"/>
              <w:rPr>
                <w:rFonts w:eastAsia="Calibri" w:cs="Arial"/>
                <w:lang w:eastAsia="en-US"/>
              </w:rPr>
            </w:pPr>
            <w:r w:rsidRPr="007471A3">
              <w:rPr>
                <w:rFonts w:eastAsia="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7471A3">
              <w:rPr>
                <w:rFonts w:eastAsia="Calibri" w:cs="Arial"/>
                <w:lang w:eastAsia="en-US"/>
              </w:rPr>
              <w:br/>
              <w:t>że  wszystkie  systemy  teleinformatyczne wdrożone w projekcie będą zapewniały bezpieczeństwo przetwarzania danych.</w:t>
            </w:r>
          </w:p>
          <w:p w:rsidR="00BA08D2" w:rsidRPr="007471A3" w:rsidRDefault="00BA08D2" w:rsidP="003D5188">
            <w:pPr>
              <w:jc w:val="both"/>
              <w:rPr>
                <w:rFonts w:eastAsia="Calibri" w:cs="Arial"/>
                <w:lang w:eastAsia="en-US"/>
              </w:rPr>
            </w:pPr>
            <w:r w:rsidRPr="007471A3">
              <w:rPr>
                <w:rFonts w:eastAsia="Calibri" w:cs="Arial"/>
                <w:lang w:eastAsia="en-US"/>
              </w:rPr>
              <w:t xml:space="preserve">Wnioskodawca  wykaże,  że  wdrożone  systemy  teleinformatyczne  zapewnią  bezpieczeństwo  zgodnie z zasadami  przetwarzania  informacji  wskazanymi  w  obowiązujących  przepisach.  </w:t>
            </w:r>
          </w:p>
          <w:p w:rsidR="00BA08D2" w:rsidRPr="007471A3" w:rsidRDefault="00BA08D2" w:rsidP="003D5188">
            <w:pPr>
              <w:jc w:val="both"/>
              <w:rPr>
                <w:rFonts w:eastAsia="Calibri" w:cs="Arial"/>
                <w:lang w:eastAsia="en-US"/>
              </w:rPr>
            </w:pPr>
            <w:r w:rsidRPr="007471A3">
              <w:rPr>
                <w:rFonts w:eastAsia="Calibri" w:cs="Arial"/>
                <w:lang w:eastAsia="en-US"/>
              </w:rPr>
              <w:t>W  dokumentacji należy, m.in.:</w:t>
            </w:r>
          </w:p>
          <w:p w:rsidR="00BA08D2" w:rsidRPr="007471A3" w:rsidRDefault="00BA08D2" w:rsidP="003D5188">
            <w:pPr>
              <w:jc w:val="both"/>
              <w:rPr>
                <w:rFonts w:eastAsia="Calibri" w:cs="Arial"/>
                <w:lang w:eastAsia="en-US"/>
              </w:rPr>
            </w:pPr>
            <w:r w:rsidRPr="007471A3">
              <w:rPr>
                <w:rFonts w:eastAsia="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7471A3">
              <w:rPr>
                <w:rFonts w:eastAsia="Calibri" w:cs="Arial"/>
                <w:lang w:eastAsia="en-US"/>
              </w:rPr>
              <w:br/>
              <w:t>w  obszarze zarządzania bezpieczeństwem informacji,</w:t>
            </w:r>
          </w:p>
          <w:p w:rsidR="00BA08D2" w:rsidRPr="007471A3" w:rsidRDefault="00BA08D2" w:rsidP="003D5188">
            <w:pPr>
              <w:jc w:val="both"/>
              <w:rPr>
                <w:rFonts w:eastAsia="Calibri" w:cs="Arial"/>
                <w:lang w:eastAsia="en-US"/>
              </w:rPr>
            </w:pPr>
            <w:r w:rsidRPr="007471A3">
              <w:rPr>
                <w:rFonts w:eastAsia="Calibri" w:cs="Arial"/>
                <w:lang w:eastAsia="en-US"/>
              </w:rPr>
              <w:t>- przedstawić klasyfikację przetwarzanych danych według stopnia wrażliwości: informacja publiczna, zwykłe dane osobowe, wrażliwe dane osobowe, informacje niejawne (zastrzeżone, poufne, tajne, ściśle tajne),</w:t>
            </w:r>
          </w:p>
          <w:p w:rsidR="00BA08D2" w:rsidRPr="007471A3" w:rsidRDefault="00BA08D2" w:rsidP="003D5188">
            <w:pPr>
              <w:jc w:val="both"/>
              <w:rPr>
                <w:rFonts w:eastAsia="Calibri" w:cs="Arial"/>
                <w:lang w:eastAsia="en-US"/>
              </w:rPr>
            </w:pPr>
            <w:r w:rsidRPr="007471A3">
              <w:rPr>
                <w:rFonts w:eastAsia="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BA08D2" w:rsidRPr="007471A3" w:rsidRDefault="00BA08D2" w:rsidP="003D5188">
            <w:pPr>
              <w:jc w:val="both"/>
              <w:rPr>
                <w:rFonts w:eastAsia="Calibri" w:cs="Arial"/>
                <w:lang w:eastAsia="en-US"/>
              </w:rPr>
            </w:pPr>
            <w:r w:rsidRPr="007471A3">
              <w:rPr>
                <w:rFonts w:eastAsia="Calibri" w:cs="Arial"/>
                <w:lang w:eastAsia="en-US"/>
              </w:rPr>
              <w:t xml:space="preserve">- zadeklarować,  że  w  ramach  wdrożenia  zaplanowano  przeprowadzenie testów bezpieczeństwa systemu teleinformatycznego i wskazać odpowiednie zadania </w:t>
            </w:r>
            <w:r w:rsidRPr="007471A3">
              <w:rPr>
                <w:rFonts w:eastAsia="Calibri" w:cs="Arial"/>
                <w:lang w:eastAsia="en-US"/>
              </w:rPr>
              <w:br/>
              <w:t>w harmonogramie realizacji projektuOceniane na podstawie dokumentacji projektowej.</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6.</w:t>
            </w:r>
          </w:p>
        </w:tc>
        <w:tc>
          <w:tcPr>
            <w:tcW w:w="3737" w:type="dxa"/>
            <w:gridSpan w:val="2"/>
            <w:tcMar>
              <w:top w:w="0" w:type="dxa"/>
              <w:left w:w="108" w:type="dxa"/>
              <w:bottom w:w="0" w:type="dxa"/>
              <w:right w:w="108" w:type="dxa"/>
            </w:tcMar>
            <w:vAlign w:val="center"/>
            <w:hideMark/>
          </w:tcPr>
          <w:p w:rsidR="00BA08D2" w:rsidRPr="007471A3" w:rsidRDefault="00BA08D2" w:rsidP="003D5188">
            <w:pPr>
              <w:autoSpaceDE w:val="0"/>
              <w:autoSpaceDN w:val="0"/>
              <w:adjustRightInd w:val="0"/>
              <w:spacing w:after="0" w:line="240" w:lineRule="auto"/>
              <w:jc w:val="both"/>
              <w:rPr>
                <w:rFonts w:eastAsia="Calibri" w:cs="Arial"/>
                <w:b/>
              </w:rPr>
            </w:pPr>
            <w:r w:rsidRPr="007471A3">
              <w:rPr>
                <w:rFonts w:eastAsia="Calibri" w:cs="Arial"/>
                <w:b/>
              </w:rPr>
              <w:t>Metody uwierzytelniania danych</w:t>
            </w:r>
          </w:p>
          <w:p w:rsidR="00BA08D2" w:rsidRPr="007471A3" w:rsidRDefault="00BA08D2" w:rsidP="003D5188">
            <w:pPr>
              <w:autoSpaceDE w:val="0"/>
              <w:autoSpaceDN w:val="0"/>
              <w:adjustRightInd w:val="0"/>
              <w:spacing w:after="0" w:line="240" w:lineRule="auto"/>
              <w:jc w:val="both"/>
              <w:rPr>
                <w:rFonts w:eastAsia="Calibri" w:cs="Arial"/>
                <w:b/>
              </w:rPr>
            </w:pPr>
          </w:p>
          <w:p w:rsidR="00BA08D2" w:rsidRPr="007471A3" w:rsidRDefault="00BA08D2" w:rsidP="003D5188">
            <w:pPr>
              <w:spacing w:after="0" w:line="240" w:lineRule="auto"/>
              <w:jc w:val="both"/>
              <w:rPr>
                <w:rFonts w:eastAsia="Calibri" w:cs="Arial"/>
                <w:lang w:eastAsia="en-US"/>
              </w:rPr>
            </w:pPr>
            <w:r w:rsidRPr="007471A3">
              <w:rPr>
                <w:rFonts w:eastAsia="Calibri" w:cs="Arial"/>
                <w:b/>
                <w:lang w:eastAsia="en-US"/>
              </w:rPr>
              <w:t>(kryterium ma zastosowanie do usług A2B i A2C)</w:t>
            </w:r>
          </w:p>
        </w:tc>
        <w:tc>
          <w:tcPr>
            <w:tcW w:w="6411" w:type="dxa"/>
            <w:gridSpan w:val="2"/>
            <w:tcMar>
              <w:top w:w="0" w:type="dxa"/>
              <w:left w:w="108" w:type="dxa"/>
              <w:bottom w:w="0" w:type="dxa"/>
              <w:right w:w="108" w:type="dxa"/>
            </w:tcMar>
            <w:hideMark/>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wnioskodawca, powinien wybrać jedno  z poniższych podejść do uwierzytelniania danych w projekcie oraz udowodnić (opisać), że wybrana metoda jest adekwatna do celów i zakresu projektu.:</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tylko profil zaufany ePUAP;</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profil zaufany ePUAP i inna metoda;</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tylko inna metoda niż profil zaufany ePUAP.</w:t>
            </w: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Wybór wariantu należy uzasadnić.</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271" w:type="dxa"/>
            <w:gridSpan w:val="3"/>
            <w:tcMar>
              <w:top w:w="0" w:type="dxa"/>
              <w:left w:w="108" w:type="dxa"/>
              <w:bottom w:w="0" w:type="dxa"/>
              <w:right w:w="108" w:type="dxa"/>
            </w:tcMar>
            <w:hideMark/>
          </w:tcPr>
          <w:p w:rsidR="00BA08D2" w:rsidRPr="007471A3" w:rsidRDefault="00BA08D2" w:rsidP="003D5188">
            <w:pPr>
              <w:spacing w:after="0" w:line="240" w:lineRule="auto"/>
              <w:ind w:left="76" w:right="163"/>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7.</w:t>
            </w:r>
          </w:p>
        </w:tc>
        <w:tc>
          <w:tcPr>
            <w:tcW w:w="3737" w:type="dxa"/>
            <w:gridSpan w:val="2"/>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rPr>
            </w:pPr>
            <w:r w:rsidRPr="007471A3">
              <w:rPr>
                <w:rFonts w:eastAsia="Calibri" w:cs="Arial"/>
                <w:b/>
              </w:rPr>
              <w:t>Analiza/Inwentaryzacja występowania informacji publicznej</w:t>
            </w:r>
          </w:p>
        </w:tc>
        <w:tc>
          <w:tcPr>
            <w:tcW w:w="6450" w:type="dxa"/>
            <w:gridSpan w:val="4"/>
            <w:tcMar>
              <w:top w:w="0" w:type="dxa"/>
              <w:left w:w="108" w:type="dxa"/>
              <w:bottom w:w="0" w:type="dxa"/>
              <w:right w:w="108" w:type="dxa"/>
            </w:tcMar>
            <w:hideMark/>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 xml:space="preserve">W ramach kryterium należy przeanalizować, czy w ramach usług objętych projektem będą przetwarzane dane będące informacją publiczną. </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Wnioski z analizy powinny zostać przedstawione we wniosku o dofinansowanie.</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rPr>
            </w:pPr>
            <w:r w:rsidRPr="007471A3">
              <w:rPr>
                <w:rFonts w:eastAsia="Calibri" w:cs="Arial"/>
                <w:lang w:eastAsia="en-US"/>
              </w:rPr>
              <w:t>Jeśli takie dane wystąpią, w</w:t>
            </w:r>
            <w:r w:rsidRPr="007471A3">
              <w:rPr>
                <w:rFonts w:eastAsia="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7471A3">
              <w:rPr>
                <w:rFonts w:eastAsia="Calibri" w:cs="Arial"/>
              </w:rPr>
              <w:br/>
              <w:t>i ograniczenia dla ich ponownego wykorzystania.</w:t>
            </w:r>
          </w:p>
          <w:p w:rsidR="00BA08D2" w:rsidRPr="007471A3" w:rsidRDefault="00BA08D2" w:rsidP="003D5188">
            <w:pPr>
              <w:autoSpaceDE w:val="0"/>
              <w:autoSpaceDN w:val="0"/>
              <w:adjustRightInd w:val="0"/>
              <w:spacing w:after="0" w:line="240" w:lineRule="auto"/>
              <w:ind w:left="130" w:right="91"/>
              <w:jc w:val="both"/>
              <w:rPr>
                <w:rFonts w:eastAsia="Calibri" w:cs="Arial"/>
              </w:rPr>
            </w:pPr>
          </w:p>
          <w:p w:rsidR="00BA08D2" w:rsidRPr="007471A3" w:rsidRDefault="00BA08D2" w:rsidP="003D5188">
            <w:pPr>
              <w:autoSpaceDE w:val="0"/>
              <w:autoSpaceDN w:val="0"/>
              <w:adjustRightInd w:val="0"/>
              <w:spacing w:after="0" w:line="240" w:lineRule="auto"/>
              <w:ind w:left="130" w:right="91"/>
              <w:jc w:val="both"/>
              <w:rPr>
                <w:rFonts w:eastAsia="Calibri" w:cs="Arial"/>
              </w:rPr>
            </w:pPr>
            <w:r w:rsidRPr="007471A3">
              <w:rPr>
                <w:rFonts w:eastAsia="Calibri" w:cs="Arial"/>
              </w:rPr>
              <w:t>Oceniane na podstawie dokumentacji projektowej.</w:t>
            </w:r>
          </w:p>
        </w:tc>
        <w:tc>
          <w:tcPr>
            <w:tcW w:w="3232" w:type="dxa"/>
            <w:tcMar>
              <w:top w:w="0" w:type="dxa"/>
              <w:left w:w="108" w:type="dxa"/>
              <w:bottom w:w="0" w:type="dxa"/>
              <w:right w:w="108" w:type="dxa"/>
            </w:tcMar>
            <w:hideMark/>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pacing w:after="0" w:line="240" w:lineRule="auto"/>
              <w:ind w:left="86" w:right="171"/>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8.</w:t>
            </w:r>
          </w:p>
        </w:tc>
        <w:tc>
          <w:tcPr>
            <w:tcW w:w="3737" w:type="dxa"/>
            <w:gridSpan w:val="2"/>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rPr>
            </w:pPr>
            <w:r w:rsidRPr="007471A3">
              <w:rPr>
                <w:rFonts w:eastAsia="Calibri" w:cs="Arial"/>
                <w:b/>
              </w:rPr>
              <w:t>Analiza procesów biznesowych związanych ze świadczeniem usług</w:t>
            </w:r>
          </w:p>
        </w:tc>
        <w:tc>
          <w:tcPr>
            <w:tcW w:w="6450" w:type="dxa"/>
            <w:gridSpan w:val="4"/>
            <w:tcMar>
              <w:top w:w="0" w:type="dxa"/>
              <w:left w:w="108" w:type="dxa"/>
              <w:bottom w:w="0" w:type="dxa"/>
              <w:right w:w="108" w:type="dxa"/>
            </w:tcMar>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spacing w:after="0" w:line="240" w:lineRule="auto"/>
              <w:jc w:val="both"/>
              <w:rPr>
                <w:rFonts w:eastAsia="Times New Roman" w:cs="Arial"/>
              </w:rPr>
            </w:pPr>
            <w:r w:rsidRPr="007471A3">
              <w:rPr>
                <w:rFonts w:eastAsia="Times New Roman" w:cs="Arial"/>
              </w:rPr>
              <w:t>Wnioskodawca przedstawi opis kluczowych procesów związanych ze świadczeniem usług, które projekt ma usprawniać. Dla każdej usługi objętej projektem wnioskodawca powinien przedstawić:</w:t>
            </w:r>
          </w:p>
          <w:p w:rsidR="00BA08D2" w:rsidRPr="007471A3" w:rsidRDefault="00BA08D2" w:rsidP="003D5188">
            <w:pPr>
              <w:spacing w:after="0" w:line="240" w:lineRule="auto"/>
              <w:jc w:val="both"/>
              <w:rPr>
                <w:rFonts w:eastAsia="Times New Roman" w:cs="Arial"/>
              </w:rPr>
            </w:pPr>
            <w:r w:rsidRPr="007471A3">
              <w:rPr>
                <w:rFonts w:eastAsia="Times New Roman" w:cs="Arial"/>
              </w:rPr>
              <w:t>- mapę procesów biznesowych (opis relacji pomiędzy poszczególnymi procesami składającymi się na usługę),</w:t>
            </w:r>
          </w:p>
          <w:p w:rsidR="00BA08D2" w:rsidRPr="007471A3" w:rsidRDefault="00BA08D2" w:rsidP="003D5188">
            <w:pPr>
              <w:spacing w:after="0" w:line="240" w:lineRule="auto"/>
              <w:jc w:val="both"/>
              <w:rPr>
                <w:rFonts w:eastAsia="Times New Roman" w:cs="Arial"/>
              </w:rPr>
            </w:pPr>
            <w:r w:rsidRPr="007471A3">
              <w:rPr>
                <w:rFonts w:eastAsia="Times New Roman" w:cs="Arial"/>
              </w:rPr>
              <w:t>- modele kluczowych procesów biznesowych, składających się na usługę, dla obecnego i docelowego  sposobu realizacji usług.</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tc>
        <w:tc>
          <w:tcPr>
            <w:tcW w:w="3232" w:type="dxa"/>
            <w:tcMar>
              <w:top w:w="0" w:type="dxa"/>
              <w:left w:w="108" w:type="dxa"/>
              <w:bottom w:w="0" w:type="dxa"/>
              <w:right w:w="108" w:type="dxa"/>
            </w:tcMar>
          </w:tcPr>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9.</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wnioskodawca otrzyma punkty jeśli wykaże, że w znaczący i mierzalny sposób wpływa na polepszenie komunikacji między administracją a gospodarką.</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 Tak (5 pkt.)</w:t>
            </w: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 Brak spełnienia ww. warunku lub brak informacji w tym zakresie –  pkt. (0 pkt.)</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spacing w:after="0" w:line="240" w:lineRule="auto"/>
              <w:ind w:left="76" w:right="162"/>
              <w:jc w:val="center"/>
              <w:rPr>
                <w:rFonts w:eastAsia="Calibri" w:cs="Arial"/>
                <w:lang w:eastAsia="en-US"/>
              </w:rPr>
            </w:pP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0-5 punktów</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10.</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Partner rozumiany jest jako podmiot wnoszący do projektu zasoby ludzkie, organizacyjne, techniczne lub finansowe, realizujący wspólnie projekt, na warunkach określonych w porozumieniu lub umowie partnerskiej.</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 xml:space="preserve">Za każdego partnera </w:t>
            </w:r>
            <w:r w:rsidRPr="007471A3">
              <w:rPr>
                <w:rFonts w:eastAsia="Calibri" w:cs="Arial"/>
                <w:b/>
                <w:lang w:eastAsia="en-US"/>
              </w:rPr>
              <w:t>2 pkt.,</w:t>
            </w:r>
            <w:r w:rsidRPr="007471A3">
              <w:rPr>
                <w:rFonts w:eastAsia="Calibri" w:cs="Arial"/>
                <w:lang w:eastAsia="en-US"/>
              </w:rPr>
              <w:t xml:space="preserve"> jednak nie więcej niż </w:t>
            </w:r>
            <w:r w:rsidRPr="007471A3">
              <w:rPr>
                <w:rFonts w:eastAsia="Calibri" w:cs="Arial"/>
                <w:b/>
                <w:lang w:eastAsia="en-US"/>
              </w:rPr>
              <w:t>6 pkt</w:t>
            </w:r>
            <w:r w:rsidRPr="007471A3">
              <w:rPr>
                <w:rFonts w:eastAsia="Calibri" w:cs="Arial"/>
                <w:lang w:eastAsia="en-US"/>
              </w:rPr>
              <w:t>.</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Brak spełnienia ww. warunku lub brak informacji w tym zakresie – 0 pkt.</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0-6 punktów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Komplementarność</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r w:rsidRPr="007471A3">
              <w:rPr>
                <w:rFonts w:eastAsia="Times New Roman" w:cs="Arial"/>
                <w:b/>
              </w:rPr>
              <w:t>(nie dotyczy projektów ocenianych w ramach naborów skierowanych do ZITów.)</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przyznawane są punkty za realizowanie projektu komplementarnego  realizowanego w okresie od 2007 r. ze środków krajowych lub innych źródeł:</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projekt wykazuje komplementarność z więcej niż dwoma innymi projektami lub jest komplementarny z  przynajmniej jednym projektem z funduszy europejskich realizowanym w okresie 2007-2013 (5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projekt wykazuje komplementarność z dwoma innymi projektami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wykazuje komplementarność co najmniej z jednym  innym projektem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nie jest komplementarny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Należy wykazać, że produkty projektu nie dublują tych, które są eksploatowane lub tworzone w innych projektach realizowanych lub zrealizowanych przez wnioskodawcę lub inne podmioty.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0-5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BA08D2" w:rsidRPr="007471A3" w:rsidRDefault="00BA08D2" w:rsidP="003D5188">
            <w:pPr>
              <w:rPr>
                <w:rFonts w:eastAsiaTheme="minorHAnsi"/>
                <w:lang w:eastAsia="en-US"/>
              </w:rPr>
            </w:pPr>
            <w:r w:rsidRPr="007471A3">
              <w:rPr>
                <w:rFonts w:eastAsiaTheme="minorHAnsi"/>
                <w:lang w:eastAsia="en-US"/>
              </w:rPr>
              <w:t>12.</w:t>
            </w:r>
          </w:p>
        </w:tc>
        <w:tc>
          <w:tcPr>
            <w:tcW w:w="3685" w:type="dxa"/>
            <w:vAlign w:val="center"/>
          </w:tcPr>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Usługi o wysokim poziomie e-dojrzałości:</w:t>
            </w:r>
          </w:p>
          <w:p w:rsidR="00BA08D2" w:rsidRPr="007471A3" w:rsidRDefault="00BA08D2" w:rsidP="003D5188">
            <w:pPr>
              <w:spacing w:after="0" w:line="240" w:lineRule="auto"/>
              <w:jc w:val="both"/>
              <w:rPr>
                <w:rFonts w:eastAsiaTheme="minorHAnsi" w:cs="Arial"/>
                <w:b/>
                <w:lang w:eastAsia="en-US"/>
              </w:rPr>
            </w:pP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 xml:space="preserve">  a) dla projektów A2B i A2C</w:t>
            </w: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 xml:space="preserve"> b) dla projektów z usługami  A2A</w:t>
            </w:r>
          </w:p>
        </w:tc>
        <w:tc>
          <w:tcPr>
            <w:tcW w:w="6237"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a)  W ramach kryterium wnioskodawca powinien wykazać, że co najmniej jedna z usług objętych projektem będzie udostępniona na czwartym (pełna transakcyjność) lub piątym (personalizacja) poziomie e-dojrzałości.</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 xml:space="preserve">Za każdą wdrożoną e-usługę na poziomie przynajmniej 4 (lub 5) wnioskodawca  otrzyma 2 pkt., jednak łącznie nie więcej niż 10 pkt. </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 W ramach kryterium wnioskodawca powinien wykazać, że co najmniej jedna z usług objętych projektem będzie udostępniona na co najmniej trzecim poziomie e-dojrzałości.</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Za każdą wdrożoną e-usługę na poziomie 3 wnioskodawca  otrzyma 0,5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Za każdą wdrożoną e-usługę na poziomie 4 (lub 5) wnioskodawca  otrzyma 2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Łącznie wnioskodawca nie może otrzymać więcej niż  10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Oceniane na podstawie dokumentacji projektowej.</w:t>
            </w:r>
          </w:p>
        </w:tc>
        <w:tc>
          <w:tcPr>
            <w:tcW w:w="379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0-10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13.</w:t>
            </w:r>
          </w:p>
        </w:tc>
        <w:tc>
          <w:tcPr>
            <w:tcW w:w="3685" w:type="dxa"/>
            <w:vAlign w:val="center"/>
          </w:tcPr>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Wpływ realizacji projektu na wartości docelowe wskaźników</w:t>
            </w:r>
          </w:p>
          <w:p w:rsidR="00BA08D2" w:rsidRPr="007471A3" w:rsidRDefault="00BA08D2" w:rsidP="003D5188">
            <w:pPr>
              <w:spacing w:after="0" w:line="240" w:lineRule="auto"/>
              <w:jc w:val="both"/>
              <w:rPr>
                <w:rFonts w:eastAsiaTheme="minorHAnsi" w:cs="Arial"/>
                <w:b/>
                <w:lang w:eastAsia="en-US"/>
              </w:rPr>
            </w:pP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(nie dotyczy projektów ocenianych w ramach naborów skierowanych do ZITów)</w:t>
            </w:r>
          </w:p>
        </w:tc>
        <w:tc>
          <w:tcPr>
            <w:tcW w:w="6237"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Projekt otrzymuje punktację, jeśli realizuje wskaźniki zapisane w Ramach Wykonania w RPO WD 2014-2020:  </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i/>
                <w:lang w:eastAsia="en-US"/>
              </w:rPr>
              <w:t xml:space="preserve">- </w:t>
            </w:r>
            <w:r w:rsidRPr="007471A3">
              <w:rPr>
                <w:rFonts w:eastAsiaTheme="minorHAnsi" w:cs="Arial"/>
                <w:lang w:eastAsia="en-US"/>
              </w:rPr>
              <w:t>Liczba usług publicznych udostępnionych on-line o stopniu dojrzałości 3 dwustronna interakcja</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Liczba podmiotów, które udostępniły on-line informacje sektora publicznego</w:t>
            </w:r>
            <w:r w:rsidRPr="007471A3">
              <w:rPr>
                <w:rFonts w:eastAsiaTheme="minorHAnsi" w:cs="Arial"/>
                <w:lang w:eastAsia="en-US"/>
              </w:rPr>
              <w:tab/>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Wpływ na jeden z powyżej wyszczególniony wskaźnik – 2 pkt.</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Wpływ na 2 powyżej wyszczególnione wskaźniki – 5 pkt.</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 Wpływ na przynajmniej jeden  powyżej  wyszczególniony wskaźnik na poziomie co najmniej 5% planowanej wartości  - 10 pkt.;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Powyższe punkty się nie sumują.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Dodatkowo projekt otrzymuje punkty, jeśli realizuje wskaźnik programowy: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 Liczba urzędów, które wdrożyły katalog rekomendacji dotyczących awansu cyfrowego [szt.]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projekt realizuje w/w wskaźnik – 2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Brak wpływu na którykolwiek z wyszczególnionych wskaźników - 0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Oceniane na podstawie dokumentacji projektowej.</w:t>
            </w:r>
          </w:p>
        </w:tc>
        <w:tc>
          <w:tcPr>
            <w:tcW w:w="379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ab/>
            </w:r>
          </w:p>
          <w:p w:rsidR="00BA08D2" w:rsidRPr="007471A3" w:rsidRDefault="00BA08D2" w:rsidP="003D5188">
            <w:pPr>
              <w:snapToGrid w:val="0"/>
              <w:spacing w:after="0" w:line="240" w:lineRule="auto"/>
              <w:rPr>
                <w:rFonts w:eastAsia="Times New Roman" w:cs="Arial"/>
              </w:rPr>
            </w:pPr>
            <w:r w:rsidRPr="007471A3">
              <w:rPr>
                <w:rFonts w:eastAsia="Times New Roman" w:cs="Arial"/>
              </w:rPr>
              <w:tab/>
              <w:t xml:space="preserve">             0-12 całości </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wniosku) </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14.</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wpisuje się w priorytetowy obszar wsparcia (3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nie wpisuje się w priorytetowy obszar wsparcia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15.</w:t>
            </w:r>
          </w:p>
          <w:p w:rsidR="00BA08D2" w:rsidRPr="007471A3" w:rsidRDefault="00BA08D2" w:rsidP="003D5188">
            <w:pPr>
              <w:spacing w:after="0" w:line="240" w:lineRule="auto"/>
              <w:jc w:val="center"/>
              <w:rPr>
                <w:rFonts w:eastAsia="Calibri" w:cs="Arial"/>
                <w:b/>
                <w:lang w:eastAsia="en-US"/>
              </w:rPr>
            </w:pPr>
          </w:p>
        </w:tc>
        <w:tc>
          <w:tcPr>
            <w:tcW w:w="3685" w:type="dxa"/>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Projektowanie i budowa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Usług/cyfrowego udostępniania danych będą realizowane w oparciu o metody</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projektowania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zorientowanego na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użytkownika</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rPr>
            </w:pPr>
          </w:p>
        </w:tc>
        <w:tc>
          <w:tcPr>
            <w:tcW w:w="6237" w:type="dxa"/>
            <w:tcMar>
              <w:top w:w="0" w:type="dxa"/>
              <w:left w:w="108" w:type="dxa"/>
              <w:bottom w:w="0" w:type="dxa"/>
              <w:right w:w="108" w:type="dxa"/>
            </w:tcMar>
            <w:vAlign w:val="center"/>
            <w:hideMark/>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projekt otrzymuje punktację,  jeśli  wnioskodawca wykaże, że:</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numPr>
                <w:ilvl w:val="0"/>
                <w:numId w:val="94"/>
              </w:numPr>
              <w:spacing w:after="0" w:line="240" w:lineRule="auto"/>
              <w:ind w:right="91"/>
              <w:jc w:val="both"/>
              <w:rPr>
                <w:rFonts w:eastAsia="Calibri" w:cs="Arial"/>
                <w:lang w:eastAsia="en-US"/>
              </w:rPr>
            </w:pPr>
            <w:r w:rsidRPr="007471A3">
              <w:rPr>
                <w:rFonts w:eastAsia="Calibri" w:cs="Arial"/>
                <w:lang w:eastAsia="en-US"/>
              </w:rPr>
              <w:t>poziom dostępności</w:t>
            </w:r>
            <w:r w:rsidRPr="007471A3">
              <w:rPr>
                <w:rFonts w:eastAsia="Calibri" w:cs="Arial"/>
                <w:vertAlign w:val="superscript"/>
                <w:lang w:eastAsia="en-US"/>
              </w:rPr>
              <w:footnoteReference w:id="13"/>
            </w:r>
            <w:r w:rsidRPr="007471A3">
              <w:rPr>
                <w:rFonts w:eastAsia="Calibri" w:cs="Arial"/>
                <w:lang w:eastAsia="en-US"/>
              </w:rPr>
              <w:t xml:space="preserve"> usług/cyfrowego udostępniania danych proponowany w ramach projektu jest zgodny z wynikami badań potrzeb usługobiorców i/lub grup docelowych;</w:t>
            </w:r>
          </w:p>
          <w:p w:rsidR="00BA08D2" w:rsidRPr="007471A3" w:rsidRDefault="00BA08D2" w:rsidP="003D5188">
            <w:pPr>
              <w:spacing w:after="0" w:line="240" w:lineRule="auto"/>
              <w:ind w:left="720" w:right="91"/>
              <w:jc w:val="both"/>
              <w:rPr>
                <w:rFonts w:eastAsia="Calibri" w:cs="Arial"/>
                <w:lang w:eastAsia="en-US"/>
              </w:rPr>
            </w:pPr>
          </w:p>
          <w:p w:rsidR="00BA08D2" w:rsidRPr="007471A3" w:rsidRDefault="00BA08D2" w:rsidP="003D5188">
            <w:pPr>
              <w:numPr>
                <w:ilvl w:val="0"/>
                <w:numId w:val="94"/>
              </w:numPr>
              <w:spacing w:after="0" w:line="240" w:lineRule="auto"/>
              <w:ind w:left="130" w:right="91" w:firstLine="0"/>
              <w:jc w:val="both"/>
              <w:rPr>
                <w:rFonts w:eastAsia="Calibri" w:cs="Arial"/>
                <w:lang w:eastAsia="en-US"/>
              </w:rPr>
            </w:pPr>
            <w:r w:rsidRPr="007471A3">
              <w:rPr>
                <w:rFonts w:eastAsia="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BA08D2" w:rsidRPr="007471A3" w:rsidRDefault="00BA08D2" w:rsidP="003D5188">
            <w:pPr>
              <w:numPr>
                <w:ilvl w:val="0"/>
                <w:numId w:val="94"/>
              </w:numPr>
              <w:spacing w:after="0" w:line="240" w:lineRule="auto"/>
              <w:ind w:left="130" w:right="91" w:firstLine="0"/>
              <w:jc w:val="both"/>
              <w:rPr>
                <w:rFonts w:eastAsia="Calibri" w:cs="Arial"/>
                <w:lang w:eastAsia="en-US"/>
              </w:rPr>
            </w:pPr>
            <w:r w:rsidRPr="007471A3">
              <w:rPr>
                <w:rFonts w:eastAsia="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b/>
                <w:lang w:eastAsia="en-US"/>
              </w:rPr>
            </w:pPr>
            <w:r w:rsidRPr="007471A3">
              <w:rPr>
                <w:rFonts w:eastAsia="Calibri" w:cs="Arial"/>
                <w:b/>
                <w:lang w:eastAsia="en-US"/>
              </w:rPr>
              <w:t>Punktacja dla projektów nie dot. A2A:</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3 powyższych warunków– 6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2 powyższych warunków – 4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1 z powyższych warunków – 2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Brak spełnienia ww. warunków lub brak informacji w tym zakresie – 0 pkt.</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b/>
                <w:lang w:eastAsia="en-US"/>
              </w:rPr>
            </w:pPr>
            <w:r w:rsidRPr="007471A3">
              <w:rPr>
                <w:rFonts w:eastAsia="Calibri" w:cs="Arial"/>
                <w:b/>
                <w:lang w:eastAsia="en-US"/>
              </w:rPr>
              <w:t>Punktacja dla projektów A2A:</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2 powyższych warunków– 6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1 powyższych warunków – 2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Brak spełnienia ww. warunków lub brak informacji w tym zakresie – 0 pkt.</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Oceniane na podstawie dokumentacji projektowej.</w:t>
            </w:r>
          </w:p>
          <w:p w:rsidR="00BA08D2" w:rsidRPr="007471A3" w:rsidRDefault="00BA08D2" w:rsidP="003D5188">
            <w:pPr>
              <w:spacing w:after="0" w:line="240" w:lineRule="auto"/>
              <w:ind w:right="91"/>
              <w:jc w:val="both"/>
              <w:rPr>
                <w:rFonts w:eastAsia="Calibri" w:cs="Arial"/>
                <w:lang w:eastAsia="en-US"/>
              </w:rPr>
            </w:pPr>
          </w:p>
        </w:tc>
        <w:tc>
          <w:tcPr>
            <w:tcW w:w="3794" w:type="dxa"/>
            <w:tcMar>
              <w:top w:w="0" w:type="dxa"/>
              <w:left w:w="108" w:type="dxa"/>
              <w:bottom w:w="0" w:type="dxa"/>
              <w:right w:w="108" w:type="dxa"/>
            </w:tcMar>
            <w:hideMark/>
          </w:tcPr>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0-6 punktów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16.</w:t>
            </w:r>
          </w:p>
        </w:tc>
        <w:tc>
          <w:tcPr>
            <w:tcW w:w="3685" w:type="dxa"/>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Konieczność realizacji</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projektu wynika ze zobowiązań nałożonych prawem Unii Europejskiej</w:t>
            </w:r>
          </w:p>
        </w:tc>
        <w:tc>
          <w:tcPr>
            <w:tcW w:w="6237" w:type="dxa"/>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wnioskodawca powinien wykazać, że konieczność realizacji projektu wynika z prawnych zobowiązań wobec UE.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Jeżeli wnioskodawca wykaże, że konieczność realizacji projektu wynika z prawnych zobowiązań wobec UE, projekt otrzyma 4 punkty.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3103"/>
        </w:trPr>
        <w:tc>
          <w:tcPr>
            <w:tcW w:w="709"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17.</w:t>
            </w:r>
          </w:p>
          <w:p w:rsidR="00BA08D2" w:rsidRPr="007471A3" w:rsidRDefault="00BA08D2" w:rsidP="003D5188">
            <w:pPr>
              <w:spacing w:after="0" w:line="240" w:lineRule="auto"/>
              <w:jc w:val="center"/>
              <w:rPr>
                <w:rFonts w:eastAsia="Calibri" w:cs="Arial"/>
                <w:lang w:eastAsia="en-US"/>
              </w:rPr>
            </w:pPr>
          </w:p>
        </w:tc>
        <w:tc>
          <w:tcPr>
            <w:tcW w:w="3685" w:type="dxa"/>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 xml:space="preserve">Funkcjonalność zaplanowanych rozwiązań </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a)</w:t>
            </w:r>
            <w:r w:rsidRPr="007471A3">
              <w:rPr>
                <w:rFonts w:eastAsia="Calibri" w:cs="Times New Roman"/>
                <w:b/>
                <w:lang w:eastAsia="en-US"/>
              </w:rPr>
              <w:t xml:space="preserve"> </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Dla projektów nie przewidujących udostępnianie  ISP</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b) Dla projektów przewidujących udostępnianie  ISP</w:t>
            </w:r>
          </w:p>
        </w:tc>
        <w:tc>
          <w:tcPr>
            <w:tcW w:w="6237" w:type="dxa"/>
            <w:tcMar>
              <w:top w:w="0" w:type="dxa"/>
              <w:left w:w="108" w:type="dxa"/>
              <w:bottom w:w="0" w:type="dxa"/>
              <w:right w:w="108" w:type="dxa"/>
            </w:tcMar>
            <w:hideMark/>
          </w:tcPr>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W ramach kryterium wnioskodawca powinien wykazać, że w ramach projektu zostaną wprowadzone  rozwiązania w zakresie:</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a)</w:t>
            </w:r>
            <w:r w:rsidRPr="007471A3">
              <w:rPr>
                <w:rFonts w:eastAsia="Calibri" w:cs="Times New Roman"/>
                <w:b/>
                <w:lang w:eastAsia="en-US"/>
              </w:rPr>
              <w:t xml:space="preserve"> </w:t>
            </w:r>
            <w:r w:rsidRPr="007471A3">
              <w:rPr>
                <w:rFonts w:eastAsia="Calibri" w:cs="Arial"/>
                <w:b/>
                <w:lang w:eastAsia="en-US"/>
              </w:rPr>
              <w:t>Dla projektów nie przewidujących udostępnianie  ISP</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optymalizację wykorzystania infrastruktury dzięki zastosowaniu technologii „chmury obliczeniowej” -    3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kompatybilność z urządzeniami mobilnymi -  2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bezpieczeństwo wdrażanych systemów teleinformatycznych oraz przetwarzania danych wychodzących poza obowiązujące przepisy prawne – 2 pkt.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dostępność e-usług dla osób niepełnosprawnych wykraczających poza standard WCAG 2.0 - 1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brak spełnienia ww. warunków lub brak informacji w tym zakresie – 0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Punkty w ramach kryterium sumują się.</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W ramach kryterium wspierane będą innowacyjne usługi eGovernment </w:t>
            </w:r>
            <w:r w:rsidRPr="007471A3">
              <w:rPr>
                <w:rFonts w:eastAsia="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Ponadto premiowane będą e-usługi  charakteryzujące się wysoką dostępnością treści wykraczającą poza  standardy WCAG 2.0 dla osób niepełnosprawnych.</w:t>
            </w:r>
          </w:p>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b) Dla projektów przewidujących udostępnianie  ISP</w:t>
            </w:r>
          </w:p>
          <w:p w:rsidR="00BA08D2" w:rsidRPr="007471A3" w:rsidRDefault="00BA08D2" w:rsidP="003D5188">
            <w:pPr>
              <w:autoSpaceDE w:val="0"/>
              <w:autoSpaceDN w:val="0"/>
              <w:adjustRightInd w:val="0"/>
              <w:spacing w:after="0" w:line="240" w:lineRule="auto"/>
              <w:rPr>
                <w:rFonts w:eastAsiaTheme="minorHAnsi" w:cs="Calibri-Light"/>
                <w:lang w:eastAsia="en-US"/>
              </w:rPr>
            </w:pPr>
            <w:r w:rsidRPr="007471A3">
              <w:rPr>
                <w:rFonts w:eastAsiaTheme="minorHAnsi" w:cs="Calibri-Light"/>
                <w:lang w:eastAsia="en-US"/>
              </w:rPr>
              <w:t>- otwartość przeważającej procentowo części udostępnianych zasobów ISP na poziomie:</w:t>
            </w:r>
          </w:p>
          <w:p w:rsidR="00BA08D2" w:rsidRPr="007471A3" w:rsidRDefault="00BA08D2" w:rsidP="003D5188">
            <w:pPr>
              <w:numPr>
                <w:ilvl w:val="0"/>
                <w:numId w:val="97"/>
              </w:numPr>
              <w:autoSpaceDE w:val="0"/>
              <w:autoSpaceDN w:val="0"/>
              <w:adjustRightInd w:val="0"/>
              <w:spacing w:after="0" w:line="240" w:lineRule="auto"/>
              <w:contextualSpacing/>
              <w:rPr>
                <w:rFonts w:eastAsiaTheme="minorHAnsi" w:cs="Calibri-Light"/>
                <w:lang w:eastAsia="en-US"/>
              </w:rPr>
            </w:pPr>
            <w:r w:rsidRPr="007471A3">
              <w:rPr>
                <w:rFonts w:eastAsiaTheme="minorHAnsi" w:cs="Calibri-Light"/>
                <w:lang w:eastAsia="en-US"/>
              </w:rPr>
              <w:t>dla zasobów administracyjnych - wyższym niż trzy gwiazdki na skali “5 Star Open Data” - 4 pkt.</w:t>
            </w:r>
          </w:p>
          <w:p w:rsidR="00BA08D2" w:rsidRPr="007471A3" w:rsidRDefault="00BA08D2" w:rsidP="003D5188">
            <w:pPr>
              <w:numPr>
                <w:ilvl w:val="0"/>
                <w:numId w:val="97"/>
              </w:numPr>
              <w:autoSpaceDE w:val="0"/>
              <w:autoSpaceDN w:val="0"/>
              <w:adjustRightInd w:val="0"/>
              <w:spacing w:after="0" w:line="240" w:lineRule="auto"/>
              <w:contextualSpacing/>
              <w:rPr>
                <w:rFonts w:eastAsiaTheme="minorHAnsi" w:cs="Calibri-Light"/>
                <w:lang w:eastAsia="en-US"/>
              </w:rPr>
            </w:pPr>
            <w:r w:rsidRPr="007471A3">
              <w:rPr>
                <w:rFonts w:eastAsiaTheme="minorHAnsi" w:cs="Calibri-Light"/>
                <w:lang w:eastAsia="en-US"/>
              </w:rPr>
              <w:t>dla zasobów kultury i nauki - co najmniej trzy gwiazdki;</w:t>
            </w:r>
          </w:p>
          <w:p w:rsidR="00BA08D2" w:rsidRPr="007471A3" w:rsidRDefault="00BA08D2" w:rsidP="003D5188">
            <w:pPr>
              <w:autoSpaceDE w:val="0"/>
              <w:autoSpaceDN w:val="0"/>
              <w:adjustRightInd w:val="0"/>
              <w:spacing w:after="0" w:line="240" w:lineRule="auto"/>
              <w:ind w:left="720"/>
              <w:contextualSpacing/>
              <w:rPr>
                <w:rFonts w:eastAsiaTheme="minorHAnsi" w:cs="Calibri-Light"/>
                <w:lang w:eastAsia="en-US"/>
              </w:rPr>
            </w:pPr>
          </w:p>
          <w:p w:rsidR="00BA08D2" w:rsidRPr="007471A3" w:rsidRDefault="00BA08D2" w:rsidP="003D5188">
            <w:pPr>
              <w:autoSpaceDE w:val="0"/>
              <w:autoSpaceDN w:val="0"/>
              <w:adjustRightInd w:val="0"/>
              <w:spacing w:after="0" w:line="240" w:lineRule="auto"/>
              <w:rPr>
                <w:rFonts w:eastAsiaTheme="minorHAnsi" w:cs="Calibri-Light"/>
                <w:lang w:eastAsia="en-US"/>
              </w:rPr>
            </w:pPr>
            <w:r w:rsidRPr="007471A3">
              <w:rPr>
                <w:rFonts w:eastAsiaTheme="minorHAnsi" w:cs="SymbolMT"/>
                <w:lang w:eastAsia="en-US"/>
              </w:rPr>
              <w:t xml:space="preserve">- </w:t>
            </w:r>
            <w:r w:rsidRPr="007471A3">
              <w:rPr>
                <w:rFonts w:eastAsiaTheme="minorHAnsi" w:cs="Calibri-Light"/>
                <w:lang w:eastAsia="en-US"/>
              </w:rPr>
              <w:t>udostępnienie odpowiednio udokumentowanych interfejsów dla programistów (API) - 1 pkt</w:t>
            </w:r>
          </w:p>
          <w:p w:rsidR="00BA08D2" w:rsidRPr="007471A3" w:rsidRDefault="00BA08D2" w:rsidP="003D5188">
            <w:pPr>
              <w:spacing w:after="0" w:line="240" w:lineRule="auto"/>
              <w:jc w:val="both"/>
              <w:rPr>
                <w:rFonts w:eastAsia="Calibri" w:cs="Arial"/>
                <w:lang w:eastAsia="en-US"/>
              </w:rPr>
            </w:pPr>
            <w:r w:rsidRPr="007471A3">
              <w:rPr>
                <w:rFonts w:eastAsiaTheme="minorHAnsi" w:cs="SymbolMT"/>
                <w:lang w:eastAsia="en-US"/>
              </w:rPr>
              <w:t xml:space="preserve">- </w:t>
            </w:r>
            <w:r w:rsidRPr="007471A3">
              <w:rPr>
                <w:rFonts w:eastAsiaTheme="minorHAnsi" w:cs="Calibri-Light"/>
                <w:lang w:eastAsia="en-US"/>
              </w:rPr>
              <w:t>udostępnienie danych surowych/źródłowych (jeżeli jest to możliwe)- 1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bezpieczeństwo wdrażanych systemów teleinformatycznych oraz przetwarzania danych wychodzących poza obowiązujące przepisy prawne – 1 pkt.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dostępność e-usług dla osób niepełnosprawnych wykraczających poza standard WCAG 2.0 - 1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brak spełnienia ww. warunków lub brak informacji w tym zakresie – 0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Punkty w ramach kryterium sumują się.</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Oceniane na podstawie dokumentacji projektowej.</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b/>
                <w:lang w:eastAsia="en-US"/>
              </w:rPr>
              <w:t>Star Open Data</w:t>
            </w:r>
            <w:r w:rsidRPr="007471A3">
              <w:rPr>
                <w:rFonts w:eastAsia="Calibri" w:cs="Arial"/>
                <w:lang w:eastAsia="en-US"/>
              </w:rPr>
              <w:t xml:space="preserve"> – pięciostopniowa skala dostępności danych (http://5stardata.info/). System ten wychodzi z założenia, że format udostępniania danych jest kluczowym czynnikiem rzutującym na ich otwartość, gdzie:</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(informacje sektora publicznego) są opublikowane w internecie, w dowolnym formacie (zazwyczaj jest to zamknięty format PDF, często mający postać wyłącznie skanu dokumentu papierowego),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są opublikowane w ustrukturyzowanej postaci pozwalającej na przetwarzanie maszynowe – np. jako plik arkusza kalkulacyjnego (np. Excel) lub dokument XML,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 ISP są opublikowane w ustrukturyzowanej postaci i z wykorzystaniem otwartego formatu danych (np. CSV),</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są opublikowane wraz z odnośnikami do poszczególnych elementów zbioru (np. za pomocą metody opisu RDF), co pozwala na bezpośrednie linkowanie do nich w sieci,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0-8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Calibri" w:cs="Arial"/>
                <w:lang w:eastAsia="en-US"/>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18.</w:t>
            </w:r>
          </w:p>
        </w:tc>
        <w:tc>
          <w:tcPr>
            <w:tcW w:w="3685" w:type="dxa"/>
            <w:tcMar>
              <w:top w:w="0" w:type="dxa"/>
              <w:left w:w="108" w:type="dxa"/>
              <w:bottom w:w="0" w:type="dxa"/>
              <w:right w:w="108" w:type="dxa"/>
            </w:tcMar>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W ramach kryterium Wnioskodawca powinien przedstawić wiarygodny, skuteczny i efektywny plan działań informacyjno – promocyjnych dot. grup docelowych (interesariuszy).</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Plan spełniający powyższe warunki – 2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19.</w:t>
            </w:r>
          </w:p>
        </w:tc>
        <w:tc>
          <w:tcPr>
            <w:tcW w:w="3685" w:type="dxa"/>
            <w:tcMar>
              <w:top w:w="0" w:type="dxa"/>
              <w:left w:w="108" w:type="dxa"/>
              <w:bottom w:w="0" w:type="dxa"/>
              <w:right w:w="108" w:type="dxa"/>
            </w:tcMar>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xml:space="preserve">- projekt realizowany na istniejącej infrastrukturze teleinformatycznej  </w:t>
            </w:r>
            <w:r w:rsidRPr="007471A3">
              <w:rPr>
                <w:rFonts w:eastAsiaTheme="minorHAnsi" w:cs="Arial"/>
                <w:lang w:eastAsia="en-US"/>
              </w:rPr>
              <w:br/>
              <w:t>(2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projekt zakładający m.in. stworzenie infrastruktury teleinformatycznej (0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671"/>
        </w:trPr>
        <w:tc>
          <w:tcPr>
            <w:tcW w:w="10631" w:type="dxa"/>
            <w:gridSpan w:val="3"/>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b/>
                <w:lang w:eastAsia="en-US"/>
              </w:rPr>
              <w:t>SUMA</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Dla horyzontu: 63</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Dla ZIT: 46</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p>
        </w:tc>
      </w:tr>
    </w:tbl>
    <w:p w:rsidR="00BA08D2" w:rsidRPr="007471A3" w:rsidRDefault="00BA08D2" w:rsidP="00BA08D2">
      <w:pPr>
        <w:rPr>
          <w:rFonts w:eastAsia="Calibri" w:cs="Arial"/>
          <w:lang w:eastAsia="en-US"/>
        </w:rPr>
      </w:pPr>
    </w:p>
    <w:p w:rsidR="00BA08D2" w:rsidRPr="007471A3" w:rsidRDefault="00BA08D2" w:rsidP="00BA08D2">
      <w:pPr>
        <w:autoSpaceDE w:val="0"/>
        <w:autoSpaceDN w:val="0"/>
        <w:adjustRightInd w:val="0"/>
        <w:spacing w:after="0" w:line="240" w:lineRule="auto"/>
        <w:ind w:left="-284" w:firstLine="284"/>
        <w:rPr>
          <w:rFonts w:eastAsia="Calibri" w:cs="Arial"/>
          <w:b/>
          <w:color w:val="000000"/>
          <w:lang w:eastAsia="en-US"/>
        </w:rPr>
      </w:pPr>
    </w:p>
    <w:p w:rsidR="00BA08D2" w:rsidRPr="007471A3" w:rsidRDefault="00BA08D2" w:rsidP="00BA08D2">
      <w:pPr>
        <w:spacing w:line="240" w:lineRule="auto"/>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r w:rsidRPr="007471A3">
        <w:rPr>
          <w:rFonts w:eastAsia="Times New Roman" w:cs="Tahoma"/>
          <w:b/>
          <w:bCs/>
          <w:iCs/>
          <w:sz w:val="28"/>
          <w:szCs w:val="28"/>
        </w:rPr>
        <w:t>OŚ PRIORYTET</w:t>
      </w:r>
      <w:r w:rsidRPr="007471A3">
        <w:rPr>
          <w:rFonts w:eastAsia="Times New Roman" w:cs="Tahoma"/>
          <w:b/>
          <w:bCs/>
          <w:iCs/>
          <w:caps/>
          <w:sz w:val="28"/>
          <w:szCs w:val="28"/>
        </w:rPr>
        <w:t xml:space="preserve">OWA 3 – </w:t>
      </w:r>
      <w:r w:rsidRPr="007471A3">
        <w:rPr>
          <w:rFonts w:eastAsia="Times New Roman" w:cs="Tahoma"/>
          <w:b/>
          <w:bCs/>
          <w:iCs/>
          <w:sz w:val="28"/>
          <w:szCs w:val="28"/>
        </w:rPr>
        <w:t>Gospodarka niskoemisyjna</w:t>
      </w: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line="360" w:lineRule="auto"/>
        <w:rPr>
          <w:rFonts w:cs="Arial"/>
          <w:b/>
          <w:u w:val="single"/>
        </w:rPr>
      </w:pPr>
      <w:r w:rsidRPr="007471A3">
        <w:rPr>
          <w:rFonts w:eastAsia="Times New Roman" w:cs="Tahoma"/>
          <w:b/>
          <w:bCs/>
          <w:iCs/>
          <w:u w:val="single"/>
        </w:rPr>
        <w:t xml:space="preserve">Działanie 3.1 </w:t>
      </w:r>
      <w:r w:rsidRPr="007471A3">
        <w:rPr>
          <w:rFonts w:cs="Arial"/>
          <w:b/>
          <w:u w:val="single"/>
        </w:rPr>
        <w:t>Produkcja i dystrybucja energii ze źródeł odnawialnych</w:t>
      </w:r>
    </w:p>
    <w:p w:rsidR="00BA08D2" w:rsidRPr="007471A3" w:rsidRDefault="00BA08D2" w:rsidP="00BA08D2">
      <w:pPr>
        <w:tabs>
          <w:tab w:val="left" w:pos="709"/>
        </w:tabs>
        <w:spacing w:line="240" w:lineRule="auto"/>
        <w:ind w:left="709" w:hanging="709"/>
        <w:jc w:val="both"/>
        <w:rPr>
          <w:rFonts w:eastAsia="Times New Roman" w:cs="Tahoma"/>
          <w:b/>
          <w:bCs/>
          <w:iCs/>
        </w:rPr>
      </w:pPr>
      <w:r w:rsidRPr="007471A3">
        <w:rPr>
          <w:rFonts w:eastAsia="Times New Roman" w:cs="Tahoma"/>
          <w:b/>
          <w:bCs/>
          <w:iCs/>
        </w:rPr>
        <w:t xml:space="preserve">3.1.A. </w:t>
      </w:r>
      <w:r w:rsidRPr="007471A3">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produkcji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360" w:lineRule="auto"/>
              <w:rPr>
                <w:rFonts w:eastAsia="Times New Roman" w:cs="Arial"/>
                <w:b/>
              </w:rPr>
            </w:pPr>
            <w:r w:rsidRPr="007471A3">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będą sprawdzane uzyskane min. poziomy </w:t>
            </w:r>
            <w:r w:rsidRPr="007471A3">
              <w:rPr>
                <w:rFonts w:eastAsia="Times New Roman" w:cs="Arial"/>
              </w:rPr>
              <w:t>efektywności ekonomicznej uzasadniające ich realizację.</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weryfikowane na podstawie:</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ekonomicznej wartości bieżącej netto (ENPV), która musi być większa od zera,</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ekonomicznej stopy zwrotu (ERR), która musi przewyższać przyjętą stopę dyskontową,</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 xml:space="preserve">relacji zdyskontowanych korzyści do zdyskontowanych kosztów (B/C), która musi być wyższa od jedności. </w:t>
            </w:r>
          </w:p>
          <w:p w:rsidR="00BA08D2" w:rsidRPr="007471A3" w:rsidRDefault="00BA08D2" w:rsidP="003D5188">
            <w:pPr>
              <w:spacing w:after="0" w:line="240" w:lineRule="auto"/>
              <w:ind w:left="60"/>
              <w:jc w:val="both"/>
              <w:rPr>
                <w:rFonts w:eastAsia="Times New Roman" w:cs="Arial"/>
              </w:rPr>
            </w:pPr>
            <w:r w:rsidRPr="007471A3">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120" w:line="240" w:lineRule="auto"/>
              <w:rPr>
                <w:rFonts w:cs="Times New Roman"/>
                <w:b/>
                <w:color w:val="000000"/>
                <w:sz w:val="20"/>
                <w:szCs w:val="20"/>
              </w:rPr>
            </w:pPr>
            <w:r w:rsidRPr="007471A3">
              <w:rPr>
                <w:rFonts w:cs="Times New Roman"/>
                <w:b/>
                <w:color w:val="000000"/>
                <w:szCs w:val="20"/>
              </w:rPr>
              <w:t>Zgodność z programem ochrony powietrza</w:t>
            </w:r>
          </w:p>
          <w:p w:rsidR="00BA08D2" w:rsidRPr="007471A3" w:rsidRDefault="00BA08D2" w:rsidP="003D5188">
            <w:pPr>
              <w:autoSpaceDE w:val="0"/>
              <w:autoSpaceDN w:val="0"/>
              <w:adjustRightInd w:val="0"/>
              <w:spacing w:after="0" w:line="240" w:lineRule="auto"/>
              <w:rPr>
                <w:rFonts w:cs="Times New Roman"/>
                <w:color w:val="000000"/>
                <w:sz w:val="20"/>
                <w:szCs w:val="20"/>
              </w:rPr>
            </w:pPr>
            <w:r w:rsidRPr="007471A3">
              <w:rPr>
                <w:rFonts w:cs="Times New Roman"/>
                <w:color w:val="000000"/>
                <w:sz w:val="20"/>
                <w:szCs w:val="20"/>
              </w:rPr>
              <w:t xml:space="preserve">(dotyczy projektów z zakresu wytwarzania energii z biomasy) </w:t>
            </w:r>
          </w:p>
          <w:p w:rsidR="00BA08D2" w:rsidRPr="007471A3" w:rsidRDefault="00BA08D2" w:rsidP="003D5188">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pacing w:line="240" w:lineRule="auto"/>
              <w:jc w:val="both"/>
              <w:rPr>
                <w:rFonts w:cs="Arial"/>
              </w:rPr>
            </w:pPr>
            <w:r w:rsidRPr="007471A3">
              <w:rPr>
                <w:rFonts w:cs="Arial"/>
              </w:rPr>
              <w:t xml:space="preserve">W ramach kryterium weryfikowany będzie czy inwestycja jest zgodna z programem ochrony powietrza obowiązującym na danym terenie, tj. </w:t>
            </w:r>
          </w:p>
          <w:p w:rsidR="00BA08D2" w:rsidRPr="007471A3" w:rsidRDefault="00BA08D2" w:rsidP="003D5188">
            <w:pPr>
              <w:numPr>
                <w:ilvl w:val="0"/>
                <w:numId w:val="88"/>
              </w:numPr>
              <w:spacing w:line="240" w:lineRule="auto"/>
              <w:contextualSpacing/>
              <w:jc w:val="both"/>
            </w:pPr>
            <w:r w:rsidRPr="007471A3">
              <w:rPr>
                <w:rFonts w:cs="Arial"/>
              </w:rPr>
              <w:t xml:space="preserve">czy </w:t>
            </w:r>
            <w:r w:rsidRPr="007471A3">
              <w:t xml:space="preserve">po wdrożeniu projektu nie zostanie zachwiana wielkość marginesów tolerancji poziomów stężeń substancji określonych w treści programu </w:t>
            </w:r>
          </w:p>
          <w:p w:rsidR="00BA08D2" w:rsidRPr="007471A3" w:rsidRDefault="00BA08D2" w:rsidP="003D5188">
            <w:pPr>
              <w:spacing w:line="240" w:lineRule="auto"/>
              <w:jc w:val="both"/>
            </w:pPr>
            <w:r w:rsidRPr="007471A3">
              <w:t>oraz</w:t>
            </w:r>
          </w:p>
          <w:p w:rsidR="00BA08D2" w:rsidRPr="007471A3" w:rsidRDefault="00BA08D2" w:rsidP="003D5188">
            <w:pPr>
              <w:numPr>
                <w:ilvl w:val="0"/>
                <w:numId w:val="88"/>
              </w:numPr>
              <w:spacing w:line="240" w:lineRule="auto"/>
              <w:contextualSpacing/>
              <w:jc w:val="both"/>
            </w:pPr>
            <w:r w:rsidRPr="007471A3">
              <w:t xml:space="preserve">czy zakres projektu oraz jego cele są zgodne z założeniami programu ochrony powietrza. </w:t>
            </w:r>
          </w:p>
          <w:p w:rsidR="00BA08D2" w:rsidRPr="007471A3" w:rsidRDefault="00BA08D2" w:rsidP="003D5188">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jc w:val="center"/>
              <w:rPr>
                <w:rFonts w:cs="Arial"/>
                <w:b/>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rPr>
                <w:b/>
                <w:bCs/>
              </w:rPr>
            </w:pPr>
            <w:r w:rsidRPr="007471A3">
              <w:rPr>
                <w:b/>
                <w:color w:val="000000" w:themeColor="text1"/>
              </w:rPr>
              <w:t xml:space="preserve">Zgodność z dyrektywą </w:t>
            </w:r>
            <w:r w:rsidRPr="007471A3">
              <w:rPr>
                <w:b/>
                <w:bCs/>
              </w:rPr>
              <w:t>2000/60/WE</w:t>
            </w:r>
          </w:p>
          <w:p w:rsidR="00BA08D2" w:rsidRPr="007471A3" w:rsidRDefault="00BA08D2" w:rsidP="003D5188">
            <w:pPr>
              <w:snapToGrid w:val="0"/>
              <w:spacing w:after="0" w:line="240" w:lineRule="auto"/>
              <w:rPr>
                <w:rFonts w:eastAsia="Times New Roman" w:cs="Arial"/>
                <w:b/>
              </w:rPr>
            </w:pPr>
            <w:r w:rsidRPr="007471A3">
              <w:rPr>
                <w:bCs/>
                <w:sz w:val="20"/>
              </w:rPr>
              <w:t xml:space="preserve">(dotyczy projektów z zakresu wytwarzania energii  pochodzącej z energii </w:t>
            </w:r>
            <w:r w:rsidRPr="007471A3">
              <w:rPr>
                <w:rFonts w:eastAsia="Calibri"/>
                <w:sz w:val="20"/>
              </w:rPr>
              <w:t>spadku wody</w:t>
            </w:r>
            <w:r w:rsidRPr="007471A3">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bCs/>
              </w:rPr>
            </w:pPr>
            <w:r w:rsidRPr="007471A3">
              <w:rPr>
                <w:rFonts w:cs="Arial"/>
              </w:rPr>
              <w:t xml:space="preserve">W ramach kryterium weryfikowany będzie czy inwestycja jest zgodna z </w:t>
            </w:r>
            <w:r w:rsidRPr="007471A3">
              <w:rPr>
                <w:color w:val="000000" w:themeColor="text1"/>
              </w:rPr>
              <w:t xml:space="preserve">dyrektywą </w:t>
            </w:r>
            <w:r w:rsidRPr="007471A3">
              <w:rPr>
                <w:bCs/>
              </w:rPr>
              <w:t xml:space="preserve">2000/60/WE. </w:t>
            </w:r>
          </w:p>
          <w:p w:rsidR="00BA08D2" w:rsidRPr="007471A3" w:rsidRDefault="00BA08D2" w:rsidP="003D5188">
            <w:pPr>
              <w:rPr>
                <w:rFonts w:cs="Calibri"/>
                <w:color w:val="000000"/>
              </w:rPr>
            </w:pPr>
          </w:p>
          <w:p w:rsidR="00BA08D2" w:rsidRPr="007471A3" w:rsidRDefault="00BA08D2" w:rsidP="003D5188">
            <w:pPr>
              <w:rPr>
                <w:rFonts w:cs="Calibri"/>
                <w:color w:val="000000"/>
              </w:rPr>
            </w:pPr>
            <w:r w:rsidRPr="007471A3">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A08D2" w:rsidRPr="007471A3" w:rsidRDefault="00BA08D2" w:rsidP="003D5188">
            <w:pPr>
              <w:rPr>
                <w:rFonts w:cs="Calibri"/>
                <w:color w:val="000000"/>
              </w:rPr>
            </w:pPr>
            <w:r w:rsidRPr="007471A3">
              <w:rPr>
                <w:rFonts w:cs="Calibri"/>
                <w:color w:val="000000"/>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BA08D2" w:rsidRPr="007471A3" w:rsidRDefault="00BA08D2" w:rsidP="003D5188">
            <w:pPr>
              <w:snapToGrid w:val="0"/>
              <w:spacing w:after="0" w:line="240" w:lineRule="auto"/>
              <w:jc w:val="both"/>
              <w:rPr>
                <w:bCs/>
              </w:rPr>
            </w:pPr>
            <w:r w:rsidRPr="007471A3">
              <w:rPr>
                <w:rFonts w:cs="Calibri"/>
                <w:color w:val="000000"/>
              </w:rPr>
              <w:t>Współfinansowanie projektów nie mających negatywnego wpływu na stan lub potencjał jednolitych części wód</w:t>
            </w:r>
            <w:r w:rsidRPr="007471A3">
              <w:t xml:space="preserve"> jest możliwe, jeśli projekty będą z</w:t>
            </w:r>
            <w:r w:rsidRPr="007471A3">
              <w:rPr>
                <w:bCs/>
              </w:rPr>
              <w:t>godne z właściwym planem gospodarowania wodami w dorzeczach.</w:t>
            </w:r>
          </w:p>
          <w:p w:rsidR="00BA08D2" w:rsidRPr="007471A3" w:rsidRDefault="00BA08D2" w:rsidP="003D5188">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CO</w:t>
            </w:r>
            <w:r w:rsidRPr="007471A3">
              <w:rPr>
                <w:rFonts w:eastAsia="Times New Roman" w:cs="Cambria Math"/>
                <w:b/>
              </w:rPr>
              <w:t>₂</w:t>
            </w:r>
            <w:r w:rsidRPr="007471A3">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punktowana planowana redukcja emisji CO</w:t>
            </w:r>
            <w:r w:rsidRPr="007471A3">
              <w:rPr>
                <w:rFonts w:cs="Arial"/>
                <w:vertAlign w:val="subscript"/>
              </w:rPr>
              <w:t>2</w:t>
            </w:r>
            <w:r w:rsidRPr="007471A3">
              <w:rPr>
                <w:rFonts w:cs="Arial"/>
              </w:rPr>
              <w:t xml:space="preserve"> w wyniku realizacji projektu (na podstawie emisji unikniętej lub zredukowanej z uwzględnieniem wskaźników KOBiZE).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52"/>
              </w:numPr>
              <w:spacing w:after="0" w:line="240" w:lineRule="auto"/>
              <w:contextualSpacing/>
              <w:jc w:val="both"/>
              <w:rPr>
                <w:rFonts w:cs="Arial"/>
              </w:rPr>
            </w:pPr>
            <w:r w:rsidRPr="007471A3">
              <w:rPr>
                <w:rFonts w:cs="Arial"/>
              </w:rPr>
              <w:t>mniej niż 30% - 0 pkt</w:t>
            </w:r>
          </w:p>
          <w:p w:rsidR="00BA08D2" w:rsidRPr="007471A3" w:rsidRDefault="00BA08D2" w:rsidP="003D5188">
            <w:pPr>
              <w:numPr>
                <w:ilvl w:val="0"/>
                <w:numId w:val="52"/>
              </w:numPr>
              <w:spacing w:after="0" w:line="240" w:lineRule="auto"/>
              <w:contextualSpacing/>
              <w:jc w:val="both"/>
              <w:rPr>
                <w:rFonts w:cs="Arial"/>
              </w:rPr>
            </w:pPr>
            <w:r w:rsidRPr="007471A3">
              <w:rPr>
                <w:rFonts w:cs="Arial"/>
              </w:rPr>
              <w:t>od 30 % do 45 %  - 1 pkt</w:t>
            </w:r>
          </w:p>
          <w:p w:rsidR="00BA08D2" w:rsidRPr="007471A3" w:rsidRDefault="00BA08D2" w:rsidP="003D5188">
            <w:pPr>
              <w:numPr>
                <w:ilvl w:val="0"/>
                <w:numId w:val="52"/>
              </w:numPr>
              <w:spacing w:after="0" w:line="240" w:lineRule="auto"/>
              <w:contextualSpacing/>
              <w:jc w:val="both"/>
              <w:rPr>
                <w:rFonts w:cs="Arial"/>
              </w:rPr>
            </w:pPr>
            <w:r w:rsidRPr="007471A3">
              <w:rPr>
                <w:rFonts w:cs="Arial"/>
              </w:rPr>
              <w:t xml:space="preserve">powyżej 45 % do 60 % - 3 pkt </w:t>
            </w:r>
          </w:p>
          <w:p w:rsidR="00BA08D2" w:rsidRPr="007471A3" w:rsidRDefault="00BA08D2" w:rsidP="003D5188">
            <w:pPr>
              <w:numPr>
                <w:ilvl w:val="0"/>
                <w:numId w:val="52"/>
              </w:numPr>
              <w:spacing w:after="0" w:line="240" w:lineRule="auto"/>
              <w:contextualSpacing/>
              <w:jc w:val="both"/>
              <w:rPr>
                <w:rFonts w:cs="Arial"/>
              </w:rPr>
            </w:pPr>
            <w:r w:rsidRPr="007471A3">
              <w:rPr>
                <w:rFonts w:cs="Arial"/>
              </w:rPr>
              <w:t>powyżej 60 % - 5 pkt</w:t>
            </w:r>
          </w:p>
          <w:p w:rsidR="00BA08D2" w:rsidRPr="007471A3" w:rsidRDefault="00BA08D2" w:rsidP="003D5188">
            <w:pPr>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w:t>
            </w:r>
          </w:p>
          <w:p w:rsidR="00BA08D2" w:rsidRPr="007471A3" w:rsidRDefault="00BA08D2" w:rsidP="003D5188">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 (0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Times New Roman"/>
              </w:rPr>
            </w:pPr>
            <w:r w:rsidRPr="007471A3">
              <w:rPr>
                <w:rFonts w:cs="Arial"/>
              </w:rPr>
              <w:t xml:space="preserve">W ramach kryterium będzie sprawdzane czy w celu realizacji projektu zawiązane będzie partnerstwo w rozumieniu art. 33 </w:t>
            </w:r>
            <w:r w:rsidRPr="007471A3">
              <w:rPr>
                <w:rFonts w:eastAsia="Times New Roman" w:cs="Times New Roman"/>
                <w:bCs/>
              </w:rPr>
              <w:t xml:space="preserve">ustawy </w:t>
            </w:r>
            <w:r w:rsidRPr="007471A3">
              <w:rPr>
                <w:rFonts w:eastAsia="Times New Roman" w:cs="Times New Roman"/>
              </w:rPr>
              <w:t xml:space="preserve">z dnia 11 lipca 2014 r. </w:t>
            </w:r>
            <w:r w:rsidRPr="007471A3">
              <w:rPr>
                <w:rFonts w:eastAsia="Times New Roman" w:cs="Times New Roman"/>
                <w:bCs/>
              </w:rPr>
              <w:t>o zasadach realizacji programów w zakresie polityki spójności finansowanych w perspektywie finansowej 2014-2020.</w:t>
            </w: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będzie sprawdzane c</w:t>
            </w:r>
            <w:r w:rsidRPr="007471A3">
              <w:rPr>
                <w:rFonts w:eastAsia="Times New Roman" w:cs="Arial"/>
                <w:szCs w:val="24"/>
              </w:rPr>
              <w:t xml:space="preserve">zy inwestycja </w:t>
            </w:r>
            <w:r w:rsidRPr="007471A3">
              <w:rPr>
                <w:rFonts w:eastAsia="Calibri" w:cs="Arial"/>
                <w:szCs w:val="24"/>
              </w:rPr>
              <w:t>jest zgodna z planami dotyczącymi  gospodarki niskoemisyjnej lub dokumentami tożsamymi dla danej gminy</w:t>
            </w:r>
            <w:r w:rsidRPr="007471A3">
              <w:rPr>
                <w:rFonts w:cs="Arial"/>
                <w:szCs w:val="24"/>
              </w:rPr>
              <w:t>.</w:t>
            </w:r>
          </w:p>
          <w:p w:rsidR="00BA08D2" w:rsidRPr="007471A3" w:rsidRDefault="00BA08D2" w:rsidP="003D5188">
            <w:pPr>
              <w:snapToGrid w:val="0"/>
              <w:spacing w:after="0" w:line="240" w:lineRule="auto"/>
              <w:contextualSpacing/>
              <w:jc w:val="both"/>
              <w:rPr>
                <w:rFonts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snapToGrid w:val="0"/>
              <w:spacing w:after="0" w:line="240" w:lineRule="auto"/>
              <w:contextualSpacing/>
              <w:jc w:val="both"/>
              <w:rPr>
                <w:rFonts w:cs="Arial"/>
              </w:rPr>
            </w:pPr>
            <w:r w:rsidRPr="007471A3">
              <w:rPr>
                <w:rFonts w:cs="Arial"/>
              </w:rPr>
              <w:t xml:space="preserve">Weryfikacja kryterium na podstawie załącznika do wniosku o dofinansowanie, tj. zaświadczenia od danej gminy czy projekt jest wpisany/wynika z PGN. </w:t>
            </w: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szCs w:val="24"/>
              </w:rPr>
            </w:pPr>
            <w:r w:rsidRPr="007471A3">
              <w:rPr>
                <w:rFonts w:cs="Arial"/>
                <w:szCs w:val="24"/>
              </w:rPr>
              <w:t>W ramach kryterium będzie sprawdzane c</w:t>
            </w:r>
            <w:r w:rsidRPr="007471A3">
              <w:rPr>
                <w:rFonts w:eastAsia="Times New Roman" w:cs="Arial"/>
                <w:szCs w:val="24"/>
              </w:rPr>
              <w:t>zy inwestycja obejmuje istotny fragment gminy, tj. czy:</w:t>
            </w:r>
          </w:p>
          <w:p w:rsidR="00BA08D2" w:rsidRPr="007471A3" w:rsidRDefault="00BA08D2" w:rsidP="003D5188">
            <w:pPr>
              <w:numPr>
                <w:ilvl w:val="0"/>
                <w:numId w:val="89"/>
              </w:numPr>
              <w:snapToGrid w:val="0"/>
              <w:spacing w:after="0" w:line="240" w:lineRule="auto"/>
              <w:contextualSpacing/>
              <w:jc w:val="both"/>
              <w:rPr>
                <w:rFonts w:eastAsia="Calibri" w:cs="Arial"/>
                <w:szCs w:val="24"/>
              </w:rPr>
            </w:pPr>
            <w:r w:rsidRPr="007471A3">
              <w:rPr>
                <w:rFonts w:eastAsia="Calibri" w:cs="Arial"/>
                <w:szCs w:val="24"/>
              </w:rPr>
              <w:t>obejmuje co najmniej 5% stałych i tymczasowych mieszkańców gminy</w:t>
            </w:r>
          </w:p>
          <w:p w:rsidR="00BA08D2" w:rsidRPr="007471A3" w:rsidRDefault="00BA08D2" w:rsidP="003D5188">
            <w:pPr>
              <w:snapToGrid w:val="0"/>
              <w:spacing w:after="0" w:line="240" w:lineRule="auto"/>
              <w:jc w:val="both"/>
              <w:rPr>
                <w:rFonts w:eastAsia="Calibri" w:cs="Arial"/>
                <w:szCs w:val="24"/>
              </w:rPr>
            </w:pPr>
            <w:r w:rsidRPr="007471A3">
              <w:rPr>
                <w:rFonts w:eastAsia="Calibri" w:cs="Arial"/>
                <w:szCs w:val="24"/>
              </w:rPr>
              <w:t>lub</w:t>
            </w:r>
          </w:p>
          <w:p w:rsidR="00BA08D2" w:rsidRPr="007471A3" w:rsidRDefault="00BA08D2" w:rsidP="003D5188">
            <w:pPr>
              <w:numPr>
                <w:ilvl w:val="0"/>
                <w:numId w:val="89"/>
              </w:numPr>
              <w:snapToGrid w:val="0"/>
              <w:spacing w:after="0" w:line="240" w:lineRule="auto"/>
              <w:contextualSpacing/>
              <w:jc w:val="both"/>
              <w:rPr>
                <w:rFonts w:eastAsia="Calibri" w:cs="Arial"/>
                <w:szCs w:val="24"/>
              </w:rPr>
            </w:pPr>
            <w:r w:rsidRPr="007471A3">
              <w:rPr>
                <w:rFonts w:eastAsia="Calibri" w:cs="Arial"/>
                <w:szCs w:val="24"/>
              </w:rPr>
              <w:t xml:space="preserve">stanowi co najmniej 2% udział energii OZE w całkowitym zapotrzebowaniu energii gminy. </w:t>
            </w:r>
          </w:p>
          <w:p w:rsidR="00BA08D2" w:rsidRPr="007471A3" w:rsidRDefault="00BA08D2" w:rsidP="003D5188">
            <w:pPr>
              <w:snapToGrid w:val="0"/>
              <w:spacing w:after="0" w:line="240" w:lineRule="auto"/>
              <w:ind w:left="360"/>
              <w:contextualSpacing/>
              <w:jc w:val="both"/>
              <w:rPr>
                <w:rFonts w:eastAsia="Calibri"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eastAsia="Times New Roman" w:cs="Arial"/>
                <w:szCs w:val="24"/>
              </w:rPr>
            </w:pPr>
          </w:p>
          <w:p w:rsidR="00BA08D2" w:rsidRPr="007471A3" w:rsidRDefault="00BA08D2" w:rsidP="003D5188">
            <w:pPr>
              <w:snapToGrid w:val="0"/>
              <w:spacing w:after="0" w:line="240" w:lineRule="auto"/>
              <w:contextualSpacing/>
              <w:jc w:val="both"/>
              <w:rPr>
                <w:rFonts w:eastAsia="Calibri" w:cs="Arial"/>
                <w:szCs w:val="24"/>
              </w:rPr>
            </w:pPr>
            <w:r w:rsidRPr="007471A3">
              <w:rPr>
                <w:rFonts w:eastAsia="Times New Roman" w:cs="Arial"/>
                <w:szCs w:val="24"/>
              </w:rPr>
              <w:t xml:space="preserve">Weryfikacja na podstawie  </w:t>
            </w:r>
            <w:r w:rsidRPr="007471A3">
              <w:rPr>
                <w:rFonts w:cs="Arial"/>
              </w:rPr>
              <w:t xml:space="preserve">załącznika do wniosku o dofinansowanie, tj. zaświadczenia od danej gminy czy projekt </w:t>
            </w:r>
            <w:r w:rsidRPr="007471A3">
              <w:rPr>
                <w:rFonts w:eastAsia="Calibri" w:cs="Arial"/>
                <w:szCs w:val="24"/>
              </w:rPr>
              <w:t xml:space="preserve"> obejmuje wymaganą minimalną liczbę mieszkańców lub stanowi min. wymagany % udziału energii OZE w całkowitym zapotrzebowaniu energii gminy, w ramach strategii/programów/planów inicjowanych przez JST.</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projekt zakłada wykorzystanie więcej niż jednej technologii OZE i/lub systemów magazynowania energii wspierających energetykę rozproszoną.</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sz w:val="23"/>
                <w:szCs w:val="23"/>
              </w:rPr>
            </w:pPr>
            <w:r w:rsidRPr="007471A3">
              <w:rPr>
                <w:rFonts w:cs="Arial"/>
              </w:rPr>
              <w:t>W ramach kryterium będzie sprawdzane c</w:t>
            </w:r>
            <w:r w:rsidRPr="007471A3">
              <w:rPr>
                <w:rFonts w:eastAsia="Times New Roman" w:cs="Arial"/>
              </w:rPr>
              <w:t>zy w celu realizacji inwestycji przewidziane są elementy demonstracyjne lub edukacyjne m.in. po</w:t>
            </w:r>
            <w:r w:rsidRPr="007471A3">
              <w:rPr>
                <w:sz w:val="23"/>
                <w:szCs w:val="23"/>
              </w:rPr>
              <w:t xml:space="preserve">przez informowanie jego odbiorców o określonym efekcie ekologicznym przedsięwzięcia. </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rPr>
                <w:rFonts w:cs="EUAlbertina"/>
                <w:color w:val="000000"/>
              </w:rPr>
            </w:pPr>
            <w:r w:rsidRPr="007471A3">
              <w:rPr>
                <w:rFonts w:eastAsia="Times New Roman" w:cs="Arial"/>
                <w:color w:val="000000"/>
              </w:rPr>
              <w:t>Poprzez elementy demonstracyjne rozumie się stosowanie określonych technologii OZE stanowiące i</w:t>
            </w:r>
            <w:r w:rsidRPr="007471A3">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Fonts w:cs="Arial"/>
                <w:vertAlign w:val="superscript"/>
              </w:rPr>
              <w:footnoteReference w:id="14"/>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snapToGrid w:val="0"/>
              <w:spacing w:after="0" w:line="240" w:lineRule="auto"/>
              <w:ind w:left="0"/>
              <w:jc w:val="right"/>
              <w:rPr>
                <w:rFonts w:cs="Arial"/>
              </w:rPr>
            </w:pPr>
            <w:r w:rsidRPr="007471A3">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17 pkt</w:t>
            </w:r>
          </w:p>
        </w:tc>
      </w:tr>
    </w:tbl>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Arial"/>
          <w:b/>
        </w:rPr>
      </w:pPr>
      <w:r w:rsidRPr="007471A3">
        <w:rPr>
          <w:rFonts w:eastAsia="Times New Roman" w:cs="Tahoma"/>
          <w:b/>
          <w:bCs/>
          <w:iCs/>
        </w:rPr>
        <w:t xml:space="preserve">3.1.B. </w:t>
      </w:r>
      <w:r w:rsidRPr="007471A3">
        <w:rPr>
          <w:rFonts w:eastAsia="Times New Roman" w:cs="Tahoma"/>
          <w:b/>
          <w:bCs/>
          <w:iCs/>
        </w:rPr>
        <w:tab/>
      </w:r>
      <w:r w:rsidRPr="007471A3">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A08D2" w:rsidRPr="007471A3" w:rsidRDefault="00BA08D2" w:rsidP="00BA08D2">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cs="Arial"/>
                <w:b/>
                <w:kern w:val="1"/>
              </w:rPr>
            </w:pPr>
            <w:r w:rsidRPr="007471A3">
              <w:rPr>
                <w:rFonts w:cs="Arial"/>
                <w:b/>
                <w:kern w:val="1"/>
              </w:rPr>
              <w:t>Lp.</w:t>
            </w:r>
          </w:p>
        </w:tc>
        <w:tc>
          <w:tcPr>
            <w:tcW w:w="3828" w:type="dxa"/>
          </w:tcPr>
          <w:p w:rsidR="00BA08D2" w:rsidRPr="007471A3" w:rsidRDefault="00BA08D2" w:rsidP="003D5188">
            <w:pPr>
              <w:spacing w:after="120"/>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jc w:val="center"/>
              <w:rPr>
                <w:rFonts w:cs="Tahoma"/>
                <w:b/>
                <w:kern w:val="1"/>
                <w:sz w:val="54"/>
                <w:szCs w:val="32"/>
              </w:rPr>
            </w:pPr>
            <w:r w:rsidRPr="007471A3">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A08D2" w:rsidRPr="007471A3" w:rsidTr="003D5188">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b/>
                <w:color w:val="000000"/>
                <w:szCs w:val="20"/>
              </w:rPr>
            </w:pPr>
            <w:r w:rsidRPr="007471A3">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A08D2" w:rsidRPr="007471A3" w:rsidRDefault="00BA08D2" w:rsidP="003D5188">
            <w:pPr>
              <w:snapToGrid w:val="0"/>
              <w:spacing w:after="0" w:line="240" w:lineRule="auto"/>
              <w:contextualSpacing/>
              <w:rPr>
                <w:rFonts w:cs="Arial"/>
              </w:rPr>
            </w:pPr>
            <w:r w:rsidRPr="007471A3">
              <w:rPr>
                <w:rFonts w:cs="Arial"/>
              </w:rPr>
              <w:t>W ramach kryterium weryfikowane będzie, czy projekt jest zlokalizowany na obszarze gminy o zidentyfikowanym zapotrzebowaniu na nowe moce przyłączeniowe w związku z produkcją energii elektrycznej z OZE:</w:t>
            </w:r>
          </w:p>
          <w:p w:rsidR="00BA08D2" w:rsidRPr="007471A3" w:rsidRDefault="00BA08D2" w:rsidP="003D5188">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680"/>
        </w:trPr>
        <w:tc>
          <w:tcPr>
            <w:tcW w:w="568" w:type="dxa"/>
            <w:vMerge/>
            <w:tcBorders>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brak zidentyfikowanego zapotrzebowania na nowe moce przyłączeniowe (brak zgłoszonych potrzeb  przez wytwórców OZE) oraz brak informacji o potencjalnych warunkach do wytwarzania OZE</w:t>
            </w:r>
          </w:p>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7471A3">
              <w:rPr>
                <w:sz w:val="20"/>
                <w:szCs w:val="20"/>
              </w:rPr>
              <w:t>założeniach do planu zaopatrzenia w ciepło, energię elektryczną i paliwa gazowe</w:t>
            </w:r>
            <w:r w:rsidRPr="007471A3">
              <w:rPr>
                <w:rFonts w:cs="Arial"/>
                <w:sz w:val="20"/>
                <w:szCs w:val="20"/>
              </w:rPr>
              <w:t xml:space="preserve">/w planie gospodarki niskoemisyjnej - na podstawie oświadczenia organu gminy; </w:t>
            </w:r>
            <w:r w:rsidRPr="007471A3">
              <w:rPr>
                <w:rFonts w:cs="Arial"/>
                <w:sz w:val="20"/>
                <w:szCs w:val="20"/>
              </w:rPr>
              <w:tab/>
            </w: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0 pkt</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126"/>
        </w:trPr>
        <w:tc>
          <w:tcPr>
            <w:tcW w:w="568" w:type="dxa"/>
            <w:vMerge/>
            <w:tcBorders>
              <w:top w:val="nil"/>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2961"/>
        </w:trPr>
        <w:tc>
          <w:tcPr>
            <w:tcW w:w="568" w:type="dxa"/>
            <w:vMerge/>
            <w:tcBorders>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7471A3">
              <w:rPr>
                <w:rFonts w:cs="Arial"/>
                <w:sz w:val="20"/>
                <w:szCs w:val="20"/>
              </w:rPr>
              <w:tab/>
            </w:r>
          </w:p>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 xml:space="preserve">3 pkt </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 xml:space="preserve">4 pkt </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A08D2" w:rsidRPr="007471A3" w:rsidRDefault="00BA08D2" w:rsidP="003D5188">
            <w:pPr>
              <w:spacing w:after="0" w:line="240" w:lineRule="auto"/>
              <w:jc w:val="both"/>
              <w:rPr>
                <w:rFonts w:eastAsia="Calibri" w:cs="Arial"/>
                <w:sz w:val="20"/>
                <w:szCs w:val="20"/>
                <w:lang w:eastAsia="en-US"/>
              </w:rPr>
            </w:pPr>
            <w:r w:rsidRPr="007471A3">
              <w:rPr>
                <w:rFonts w:eastAsia="Calibri" w:cs="Arial"/>
                <w:sz w:val="20"/>
                <w:szCs w:val="20"/>
                <w:lang w:eastAsia="en-US"/>
              </w:rPr>
              <w:t>Punkty w ramach kryterium nie sumują się.</w:t>
            </w:r>
          </w:p>
          <w:p w:rsidR="00BA08D2" w:rsidRPr="007471A3" w:rsidRDefault="00BA08D2" w:rsidP="003D5188">
            <w:pPr>
              <w:spacing w:after="0" w:line="240" w:lineRule="auto"/>
              <w:jc w:val="both"/>
              <w:rPr>
                <w:rFonts w:eastAsia="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611"/>
        </w:trPr>
        <w:tc>
          <w:tcPr>
            <w:tcW w:w="568" w:type="dxa"/>
            <w:vMerge w:val="restart"/>
            <w:tcBorders>
              <w:top w:val="single" w:sz="4" w:space="0" w:color="000000"/>
              <w:left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b/>
              </w:rPr>
              <w:t>odrzucenie wniosku)</w:t>
            </w:r>
          </w:p>
        </w:tc>
      </w:tr>
      <w:tr w:rsidR="00BA08D2" w:rsidRPr="007471A3" w:rsidTr="003D5188">
        <w:trPr>
          <w:trHeight w:val="295"/>
        </w:trPr>
        <w:tc>
          <w:tcPr>
            <w:tcW w:w="568" w:type="dxa"/>
            <w:vMerge/>
            <w:tcBorders>
              <w:left w:val="single" w:sz="4" w:space="0" w:color="000000"/>
              <w:bottom w:val="single" w:sz="4" w:space="0" w:color="000000"/>
              <w:right w:val="single" w:sz="4" w:space="0" w:color="000000"/>
            </w:tcBorders>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A08D2" w:rsidRPr="007471A3" w:rsidRDefault="00BA08D2" w:rsidP="003D518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o mniej niż 5%</w:t>
            </w:r>
          </w:p>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od 5% do 20%</w:t>
            </w:r>
          </w:p>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powyżej 20% do 40%</w:t>
            </w:r>
          </w:p>
          <w:p w:rsidR="00BA08D2" w:rsidRPr="007471A3" w:rsidRDefault="00BA08D2" w:rsidP="003D5188">
            <w:pPr>
              <w:numPr>
                <w:ilvl w:val="0"/>
                <w:numId w:val="165"/>
              </w:numPr>
              <w:snapToGrid w:val="0"/>
              <w:spacing w:after="0" w:line="240" w:lineRule="auto"/>
              <w:contextualSpacing/>
              <w:rPr>
                <w:sz w:val="20"/>
                <w:szCs w:val="20"/>
              </w:rPr>
            </w:pPr>
            <w:r w:rsidRPr="007471A3">
              <w:rPr>
                <w:rFonts w:cs="Arial"/>
                <w:sz w:val="20"/>
                <w:szCs w:val="20"/>
              </w:rPr>
              <w:t>potencjalna moc generacji rozproszonej możliwa do przyłączenia na szynach SN/nn wzrośnie powyżej 40% do 60%</w:t>
            </w:r>
          </w:p>
          <w:p w:rsidR="00BA08D2" w:rsidRPr="007471A3" w:rsidRDefault="00BA08D2" w:rsidP="003D5188">
            <w:pPr>
              <w:numPr>
                <w:ilvl w:val="0"/>
                <w:numId w:val="165"/>
              </w:numPr>
              <w:snapToGrid w:val="0"/>
              <w:spacing w:after="0" w:line="240" w:lineRule="auto"/>
              <w:contextualSpacing/>
              <w:rPr>
                <w:sz w:val="20"/>
                <w:szCs w:val="20"/>
              </w:rPr>
            </w:pPr>
            <w:r w:rsidRPr="007471A3">
              <w:rPr>
                <w:rFonts w:cs="Arial"/>
                <w:sz w:val="20"/>
                <w:szCs w:val="20"/>
              </w:rPr>
              <w:t>potencjalna moc generacji rozproszonej możliwa do przyłączenia na szynach SN/nn wzrośnie powyżej 60%</w:t>
            </w:r>
          </w:p>
          <w:p w:rsidR="00BA08D2" w:rsidRPr="007471A3" w:rsidRDefault="00BA08D2" w:rsidP="003D5188">
            <w:pPr>
              <w:snapToGrid w:val="0"/>
              <w:spacing w:after="0" w:line="240" w:lineRule="auto"/>
              <w:rPr>
                <w:sz w:val="20"/>
                <w:szCs w:val="20"/>
              </w:rPr>
            </w:pPr>
          </w:p>
          <w:p w:rsidR="00BA08D2" w:rsidRPr="007471A3" w:rsidRDefault="00BA08D2" w:rsidP="003D5188">
            <w:pPr>
              <w:snapToGrid w:val="0"/>
              <w:spacing w:after="0" w:line="240" w:lineRule="auto"/>
              <w:rPr>
                <w:sz w:val="20"/>
                <w:szCs w:val="20"/>
              </w:rPr>
            </w:pPr>
          </w:p>
          <w:p w:rsidR="00BA08D2" w:rsidRPr="007471A3" w:rsidRDefault="00BA08D2" w:rsidP="003D5188">
            <w:pPr>
              <w:spacing w:after="0" w:line="240" w:lineRule="auto"/>
              <w:rPr>
                <w:rFonts w:eastAsiaTheme="minorHAnsi"/>
                <w:sz w:val="20"/>
                <w:szCs w:val="21"/>
                <w:lang w:eastAsia="en-US"/>
              </w:rPr>
            </w:pPr>
            <w:r w:rsidRPr="007471A3">
              <w:rPr>
                <w:rFonts w:eastAsiaTheme="minorHAnsi"/>
                <w:sz w:val="20"/>
                <w:szCs w:val="21"/>
                <w:lang w:eastAsia="en-US"/>
              </w:rPr>
              <w:t xml:space="preserve">Weryfikacja na podstawie wniosku o dofinansowanie, w którym wnioskodawcy przedstawiają </w:t>
            </w:r>
            <w:r w:rsidRPr="007471A3">
              <w:rPr>
                <w:rFonts w:eastAsiaTheme="minorHAnsi"/>
                <w:sz w:val="20"/>
                <w:szCs w:val="20"/>
                <w:lang w:eastAsia="en-US"/>
              </w:rPr>
              <w:t>na podstawie danych potencjalną moc generacji roz</w:t>
            </w:r>
            <w:r w:rsidRPr="007471A3">
              <w:rPr>
                <w:rFonts w:eastAsiaTheme="minorHAns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0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1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2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3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r w:rsidRPr="007471A3">
              <w:rPr>
                <w:rFonts w:cs="Arial"/>
                <w:szCs w:val="24"/>
              </w:rPr>
              <w:t>W ramach kryterium będzie sprawdzana e</w:t>
            </w:r>
            <w:r w:rsidRPr="007471A3">
              <w:t xml:space="preserve">fektywność kosztowa projektu liczona jako stosunek wartości środków UE wyrażonej w PLN do osiągniętej w wyniku realizacji projektu dodatkowej zdolności do przyłączenia energii z odnawialnych źródeł. </w:t>
            </w:r>
          </w:p>
          <w:p w:rsidR="00BA08D2" w:rsidRPr="007471A3" w:rsidRDefault="00BA08D2" w:rsidP="003D5188">
            <w:pPr>
              <w:rPr>
                <w:sz w:val="20"/>
              </w:rPr>
            </w:pPr>
            <w:r w:rsidRPr="007471A3">
              <w:rPr>
                <w:sz w:val="20"/>
              </w:rPr>
              <w:t xml:space="preserve">Punktacja wyliczana będzie wg wzoru: </w:t>
            </w:r>
          </w:p>
          <w:p w:rsidR="00BA08D2" w:rsidRPr="007471A3" w:rsidRDefault="00BA08D2" w:rsidP="003D5188">
            <w:pPr>
              <w:rPr>
                <w:sz w:val="20"/>
              </w:rPr>
            </w:pPr>
            <w:r w:rsidRPr="007471A3">
              <w:rPr>
                <w:sz w:val="20"/>
              </w:rPr>
              <w:t>liczba punktów w kryterium = (X/Y) * A (wartość do drugiego miejsca po przecinku zaokrąglona matematycznie) gdzie:</w:t>
            </w:r>
          </w:p>
          <w:p w:rsidR="00BA08D2" w:rsidRPr="007471A3" w:rsidRDefault="00BA08D2" w:rsidP="003D5188">
            <w:pPr>
              <w:rPr>
                <w:sz w:val="20"/>
              </w:rPr>
            </w:pPr>
            <w:r w:rsidRPr="007471A3">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A08D2" w:rsidRPr="007471A3" w:rsidRDefault="00BA08D2" w:rsidP="003D5188">
            <w:pPr>
              <w:rPr>
                <w:sz w:val="20"/>
              </w:rPr>
            </w:pPr>
            <w:r w:rsidRPr="007471A3">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A08D2" w:rsidRPr="007471A3" w:rsidRDefault="00BA08D2" w:rsidP="003D5188">
            <w:pPr>
              <w:rPr>
                <w:sz w:val="20"/>
              </w:rPr>
            </w:pPr>
            <w:r w:rsidRPr="007471A3">
              <w:rPr>
                <w:sz w:val="20"/>
              </w:rPr>
              <w:t>A- waga = 12 pkt.</w:t>
            </w:r>
          </w:p>
          <w:p w:rsidR="00BA08D2" w:rsidRPr="007471A3" w:rsidRDefault="00BA08D2" w:rsidP="003D5188">
            <w:r w:rsidRPr="007471A3">
              <w:rPr>
                <w:sz w:val="20"/>
              </w:rPr>
              <w:t>Dla każdego projektu, na podstawie uzyskanej w powyższy sposób wartości, przyznane zostaną punkty:</w:t>
            </w:r>
          </w:p>
          <w:p w:rsidR="00BA08D2" w:rsidRPr="007471A3" w:rsidRDefault="00BA08D2" w:rsidP="003D5188">
            <w:pPr>
              <w:numPr>
                <w:ilvl w:val="0"/>
                <w:numId w:val="165"/>
              </w:numPr>
              <w:tabs>
                <w:tab w:val="right" w:pos="5532"/>
              </w:tabs>
              <w:spacing w:after="0" w:line="240" w:lineRule="auto"/>
            </w:pPr>
            <w:r w:rsidRPr="007471A3">
              <w:t xml:space="preserve">do  1,4: </w:t>
            </w:r>
            <w:r w:rsidRPr="007471A3">
              <w:tab/>
              <w:t xml:space="preserve"> 3 pkt </w:t>
            </w:r>
          </w:p>
          <w:p w:rsidR="00BA08D2" w:rsidRPr="007471A3" w:rsidRDefault="00BA08D2" w:rsidP="003D5188">
            <w:pPr>
              <w:numPr>
                <w:ilvl w:val="0"/>
                <w:numId w:val="165"/>
              </w:numPr>
              <w:tabs>
                <w:tab w:val="right" w:pos="5532"/>
              </w:tabs>
              <w:spacing w:after="0" w:line="240" w:lineRule="auto"/>
            </w:pPr>
            <w:r w:rsidRPr="007471A3">
              <w:t xml:space="preserve">powyżej 1,4 do 2,0: </w:t>
            </w:r>
            <w:r w:rsidRPr="007471A3">
              <w:tab/>
              <w:t xml:space="preserve"> 1 pkt </w:t>
            </w:r>
          </w:p>
          <w:p w:rsidR="00BA08D2" w:rsidRPr="007471A3" w:rsidRDefault="00BA08D2" w:rsidP="003D5188">
            <w:pPr>
              <w:numPr>
                <w:ilvl w:val="0"/>
                <w:numId w:val="165"/>
              </w:numPr>
              <w:tabs>
                <w:tab w:val="right" w:pos="5532"/>
              </w:tabs>
              <w:spacing w:after="0" w:line="240" w:lineRule="auto"/>
            </w:pPr>
            <w:r w:rsidRPr="007471A3">
              <w:t xml:space="preserve">powyżej  2:  </w:t>
            </w:r>
            <w:r w:rsidRPr="007471A3">
              <w:tab/>
              <w:t xml:space="preserve"> 0 pkt</w:t>
            </w:r>
          </w:p>
          <w:p w:rsidR="00BA08D2" w:rsidRPr="007471A3" w:rsidRDefault="00BA08D2" w:rsidP="003D5188">
            <w:pPr>
              <w:ind w:left="708"/>
            </w:pP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ind w:left="284"/>
              <w:contextualSpacing/>
              <w:jc w:val="center"/>
              <w:rPr>
                <w:rFonts w:cs="Arial"/>
              </w:rPr>
            </w:pPr>
            <w:r w:rsidRPr="007471A3">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r w:rsidRPr="007471A3">
              <w:rPr>
                <w:rFonts w:cs="Arial"/>
                <w:b/>
              </w:rPr>
              <w:t>Zgodność z aktualnymi dokumentami, np.  „</w:t>
            </w:r>
            <w:r w:rsidRPr="007471A3">
              <w:rPr>
                <w:b/>
              </w:rPr>
              <w:t>Założeniami do planu zaopatrzenia w ciepło, energię elektryczną i paliwa gazowe”/</w:t>
            </w:r>
          </w:p>
          <w:p w:rsidR="00BA08D2" w:rsidRPr="007471A3" w:rsidRDefault="00BA08D2" w:rsidP="003D5188">
            <w:pPr>
              <w:snapToGrid w:val="0"/>
              <w:spacing w:after="0" w:line="240" w:lineRule="auto"/>
              <w:rPr>
                <w:rFonts w:eastAsia="Times New Roman" w:cs="Arial"/>
                <w:b/>
              </w:rPr>
            </w:pPr>
            <w:r w:rsidRPr="007471A3">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cs="Arial"/>
                <w:szCs w:val="24"/>
              </w:rPr>
            </w:pPr>
            <w:r w:rsidRPr="007471A3">
              <w:rPr>
                <w:rFonts w:cs="Arial"/>
                <w:szCs w:val="24"/>
              </w:rPr>
              <w:t>W ramach kryterium będzie sprawdzane czy inwestycja jest zgodna z aktualnymi  „</w:t>
            </w:r>
            <w:r w:rsidRPr="007471A3">
              <w:t xml:space="preserve">Założeniami do planu zaopatrzenia w ciepło, energię elektryczną i paliwa gazowe”/Planem </w:t>
            </w:r>
            <w:r w:rsidRPr="007471A3">
              <w:rPr>
                <w:rFonts w:cs="Arial"/>
                <w:szCs w:val="24"/>
              </w:rPr>
              <w:t xml:space="preserve"> Gospodarki Niskoemisyjnej lub innym równoważnym dokumentem opracowanym dla danej gminy.</w:t>
            </w:r>
          </w:p>
          <w:p w:rsidR="00BA08D2" w:rsidRPr="007471A3" w:rsidRDefault="00BA08D2" w:rsidP="003D5188">
            <w:pPr>
              <w:snapToGrid w:val="0"/>
              <w:spacing w:after="0" w:line="240" w:lineRule="auto"/>
              <w:contextualSpacing/>
              <w:rPr>
                <w:rFonts w:cs="Arial"/>
                <w:szCs w:val="24"/>
              </w:rPr>
            </w:pPr>
          </w:p>
          <w:p w:rsidR="00BA08D2" w:rsidRPr="007471A3" w:rsidRDefault="00BA08D2" w:rsidP="003D5188">
            <w:pPr>
              <w:snapToGrid w:val="0"/>
              <w:spacing w:after="0" w:line="240" w:lineRule="auto"/>
              <w:rPr>
                <w:rFonts w:cs="Arial"/>
              </w:rPr>
            </w:pPr>
            <w:r w:rsidRPr="007471A3">
              <w:rPr>
                <w:rFonts w:cs="Arial"/>
              </w:rPr>
              <w:t>- Tak – 1 pkt</w:t>
            </w:r>
          </w:p>
          <w:p w:rsidR="00BA08D2" w:rsidRPr="007471A3" w:rsidRDefault="00BA08D2" w:rsidP="003D5188">
            <w:pPr>
              <w:snapToGrid w:val="0"/>
              <w:spacing w:after="0" w:line="240" w:lineRule="auto"/>
              <w:contextualSpacing/>
              <w:rPr>
                <w:rFonts w:cs="Arial"/>
              </w:rPr>
            </w:pPr>
            <w:r w:rsidRPr="007471A3">
              <w:rPr>
                <w:rFonts w:cs="Arial"/>
              </w:rPr>
              <w:t>- Nie – 0 pkt</w:t>
            </w:r>
          </w:p>
          <w:p w:rsidR="00BA08D2" w:rsidRPr="007471A3" w:rsidRDefault="00BA08D2" w:rsidP="003D5188">
            <w:pPr>
              <w:snapToGrid w:val="0"/>
              <w:spacing w:after="0" w:line="240" w:lineRule="auto"/>
              <w:contextualSpacing/>
              <w:rPr>
                <w:rFonts w:cs="Arial"/>
              </w:rPr>
            </w:pPr>
          </w:p>
          <w:p w:rsidR="00BA08D2" w:rsidRPr="007471A3" w:rsidRDefault="00BA08D2" w:rsidP="003D5188">
            <w:pPr>
              <w:snapToGrid w:val="0"/>
              <w:spacing w:after="0" w:line="240" w:lineRule="auto"/>
              <w:contextualSpacing/>
              <w:jc w:val="both"/>
              <w:rPr>
                <w:rFonts w:cs="Arial"/>
                <w:sz w:val="20"/>
              </w:rPr>
            </w:pPr>
            <w:r w:rsidRPr="007471A3">
              <w:rPr>
                <w:rFonts w:cs="Arial"/>
                <w:sz w:val="20"/>
              </w:rPr>
              <w:t>Weryfikacja kryterium na podstawie załącznika do wniosku o dofinansowanie, tj. zaświadczenia od danej gminy czy projekt jest wpisany/wynika z ww. dokumentów.</w:t>
            </w: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tabs>
                <w:tab w:val="left" w:pos="226"/>
              </w:tabs>
              <w:snapToGrid w:val="0"/>
              <w:spacing w:after="0" w:line="240" w:lineRule="auto"/>
              <w:ind w:left="284"/>
              <w:contextualSpacing/>
              <w:rPr>
                <w:rFonts w:cs="Arial"/>
              </w:rPr>
            </w:pPr>
            <w:r w:rsidRPr="007471A3">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inwestycja zakłada wykorzystanie inteligentnych systemów zarządzania energią w oparciu o technologie TIK</w:t>
            </w:r>
            <w:r w:rsidRPr="007471A3">
              <w:rPr>
                <w:rFonts w:cs="Arial"/>
                <w:vertAlign w:val="superscript"/>
              </w:rPr>
              <w:footnoteReference w:id="15"/>
            </w:r>
            <w:r w:rsidRPr="007471A3">
              <w:rPr>
                <w:rFonts w:cs="Arial"/>
              </w:rPr>
              <w:t xml:space="preserve">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1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b/>
              </w:rPr>
            </w:pPr>
            <w:r w:rsidRPr="007471A3">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13 pkt.</w:t>
            </w:r>
          </w:p>
        </w:tc>
      </w:tr>
    </w:tbl>
    <w:p w:rsidR="00BA08D2" w:rsidRPr="007471A3" w:rsidRDefault="00BA08D2" w:rsidP="00BA08D2"/>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jc w:val="both"/>
        <w:rPr>
          <w:rFonts w:eastAsia="Times New Roman" w:cs="Tahoma"/>
          <w:b/>
          <w:bCs/>
          <w:iCs/>
          <w:u w:val="single"/>
          <w:lang w:eastAsia="en-US"/>
        </w:rPr>
      </w:pPr>
      <w:r w:rsidRPr="007471A3">
        <w:rPr>
          <w:rFonts w:eastAsia="Times New Roman" w:cs="Tahoma"/>
          <w:b/>
          <w:bCs/>
          <w:iCs/>
          <w:lang w:eastAsia="en-US"/>
        </w:rPr>
        <w:t xml:space="preserve">Działanie 3.1.C.  </w:t>
      </w:r>
      <w:r w:rsidRPr="007471A3">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7471A3">
        <w:rPr>
          <w:rFonts w:eastAsia="Calibri"/>
          <w:vertAlign w:val="superscript"/>
          <w:lang w:eastAsia="en-US"/>
        </w:rPr>
        <w:footnoteReference w:id="16"/>
      </w:r>
      <w:r w:rsidRPr="007471A3">
        <w:rPr>
          <w:rFonts w:eastAsia="Calibri"/>
          <w:b/>
          <w:lang w:eastAsia="en-US"/>
        </w:rPr>
        <w:t xml:space="preserve">  służących wytwarzaniu energii z OZE</w:t>
      </w:r>
    </w:p>
    <w:p w:rsidR="00BA08D2" w:rsidRPr="007471A3" w:rsidRDefault="00BA08D2" w:rsidP="00BA08D2">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BA08D2" w:rsidRPr="007471A3" w:rsidTr="003D5188">
        <w:trPr>
          <w:trHeight w:val="432"/>
        </w:trPr>
        <w:tc>
          <w:tcPr>
            <w:tcW w:w="567" w:type="dxa"/>
          </w:tcPr>
          <w:p w:rsidR="00BA08D2" w:rsidRPr="007471A3" w:rsidRDefault="00BA08D2" w:rsidP="003D5188">
            <w:pPr>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jc w:val="center"/>
              <w:rPr>
                <w:rFonts w:eastAsia="Times New Roman" w:cs="Arial"/>
                <w:b/>
                <w:kern w:val="1"/>
              </w:rPr>
            </w:pPr>
            <w:r w:rsidRPr="007471A3">
              <w:rPr>
                <w:rFonts w:eastAsia="Times New Roman" w:cs="Arial"/>
                <w:b/>
                <w:kern w:val="1"/>
              </w:rPr>
              <w:t>Nazwa kryterium</w:t>
            </w:r>
          </w:p>
        </w:tc>
        <w:tc>
          <w:tcPr>
            <w:tcW w:w="6804" w:type="dxa"/>
          </w:tcPr>
          <w:p w:rsidR="00BA08D2" w:rsidRPr="007471A3" w:rsidRDefault="00BA08D2" w:rsidP="003D5188">
            <w:pPr>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jc w:val="center"/>
              <w:rPr>
                <w:rFonts w:eastAsia="Times New Roman" w:cs="Tahoma"/>
                <w:b/>
                <w:kern w:val="1"/>
                <w:sz w:val="54"/>
                <w:szCs w:val="32"/>
              </w:rPr>
            </w:pPr>
            <w:r w:rsidRPr="007471A3">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BA08D2" w:rsidRPr="007471A3" w:rsidTr="003D5188">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Theme="minorHAnsi" w:cs="Calibri"/>
                <w:color w:val="000000"/>
              </w:rPr>
            </w:pPr>
            <w:r w:rsidRPr="007471A3">
              <w:rPr>
                <w:rFonts w:eastAsia="Calibri" w:cs="Calibri"/>
                <w:b/>
                <w:bCs/>
                <w:color w:val="000000"/>
              </w:rPr>
              <w:t xml:space="preserve">Efekt ekologiczny – redukcja emisji </w:t>
            </w:r>
          </w:p>
          <w:p w:rsidR="00BA08D2" w:rsidRPr="007471A3" w:rsidRDefault="00BA08D2" w:rsidP="003D5188">
            <w:pPr>
              <w:autoSpaceDE w:val="0"/>
              <w:autoSpaceDN w:val="0"/>
              <w:adjustRightInd w:val="0"/>
              <w:spacing w:after="0" w:line="240" w:lineRule="auto"/>
              <w:rPr>
                <w:rFonts w:eastAsia="Calibri" w:cs="Calibri"/>
                <w:b/>
                <w:bCs/>
                <w:color w:val="000000"/>
              </w:rPr>
            </w:pPr>
            <w:r w:rsidRPr="007471A3">
              <w:rPr>
                <w:rFonts w:eastAsia="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Theme="minorHAnsi" w:cs="Calibri"/>
                <w:color w:val="000000"/>
                <w:szCs w:val="24"/>
              </w:rPr>
            </w:pPr>
            <w:r w:rsidRPr="007471A3">
              <w:rPr>
                <w:rFonts w:eastAsia="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BA08D2" w:rsidRPr="007471A3" w:rsidRDefault="00BA08D2" w:rsidP="003D5188">
            <w:pPr>
              <w:autoSpaceDE w:val="0"/>
              <w:autoSpaceDN w:val="0"/>
              <w:adjustRightInd w:val="0"/>
              <w:spacing w:after="0" w:line="240" w:lineRule="auto"/>
              <w:jc w:val="center"/>
              <w:rPr>
                <w:rFonts w:eastAsia="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Tak/Nie/Nie dotyczy </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Kryterium obligatoryjne </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(spełnienie jest niezbędne dla możliwości otrzymania dofinansowania) </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Niespełnienie kryterium oznacza </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odrzucenie wniosku </w:t>
            </w:r>
          </w:p>
        </w:tc>
      </w:tr>
      <w:tr w:rsidR="00BA08D2" w:rsidRPr="007471A3" w:rsidTr="003D5188">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heme="minorHAnsi" w:cs="Arial"/>
                <w:lang w:eastAsia="en-US"/>
              </w:rPr>
            </w:pPr>
            <w:r w:rsidRPr="007471A3">
              <w:rPr>
                <w:rFonts w:eastAsiaTheme="minorHAnsi" w:cs="Arial"/>
                <w:lang w:eastAsia="en-US"/>
              </w:rPr>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Calibri"/>
                <w:color w:val="000000"/>
                <w:sz w:val="24"/>
                <w:szCs w:val="24"/>
              </w:rPr>
            </w:pPr>
            <w:r w:rsidRPr="007471A3">
              <w:rPr>
                <w:rFonts w:eastAsia="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W ramach kryterium będzie punktowana planowana redukcja emisji CO</w:t>
            </w:r>
            <w:r w:rsidRPr="007471A3">
              <w:rPr>
                <w:rFonts w:eastAsia="Calibri" w:cs="Calibri"/>
                <w:color w:val="000000"/>
                <w:sz w:val="14"/>
                <w:szCs w:val="14"/>
              </w:rPr>
              <w:t xml:space="preserve">2 </w:t>
            </w:r>
            <w:r w:rsidRPr="007471A3">
              <w:rPr>
                <w:rFonts w:eastAsia="Calibri" w:cs="Calibri"/>
                <w:color w:val="000000"/>
              </w:rPr>
              <w:t>w wyniku realizacji projektu grantowego (na podstawie emisji unikniętej lub zredukowanej z uwzględnieniem wskaźników KOBiZE).</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mniej niż 1,5% </w:t>
            </w:r>
            <w:r w:rsidRPr="007471A3">
              <w:rPr>
                <w:rFonts w:eastAsia="Calibri" w:cs="Calibri"/>
                <w:color w:val="000000"/>
              </w:rPr>
              <w:tab/>
              <w:t>- 0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od 1,5% do 5% </w:t>
            </w:r>
            <w:r w:rsidRPr="007471A3">
              <w:rPr>
                <w:rFonts w:eastAsia="Calibri" w:cs="Calibri"/>
                <w:color w:val="000000"/>
              </w:rPr>
              <w:tab/>
              <w:t>- 1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powyżej 5% do 10% </w:t>
            </w:r>
            <w:r w:rsidRPr="007471A3">
              <w:rPr>
                <w:rFonts w:eastAsia="Calibri" w:cs="Calibri"/>
                <w:color w:val="000000"/>
              </w:rPr>
              <w:tab/>
              <w:t>- 3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powyżej 10% </w:t>
            </w:r>
            <w:r w:rsidRPr="007471A3">
              <w:rPr>
                <w:rFonts w:eastAsia="Calibri" w:cs="Calibri"/>
                <w:color w:val="000000"/>
              </w:rPr>
              <w:tab/>
            </w:r>
            <w:r w:rsidRPr="007471A3">
              <w:rPr>
                <w:rFonts w:eastAsia="Calibri" w:cs="Calibri"/>
                <w:color w:val="000000"/>
              </w:rPr>
              <w:tab/>
              <w:t>- 5 pkt</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snapToGrid w:val="0"/>
              <w:spacing w:after="0" w:line="240" w:lineRule="auto"/>
              <w:rPr>
                <w:rFonts w:eastAsiaTheme="minorHAnsi" w:cs="Arial"/>
                <w:sz w:val="20"/>
                <w:lang w:eastAsia="en-US"/>
              </w:rPr>
            </w:pPr>
            <w:r w:rsidRPr="007471A3">
              <w:rPr>
                <w:rFonts w:eastAsiaTheme="minorHAnsi"/>
                <w:lang w:eastAsia="en-US"/>
              </w:rPr>
              <w:t>W ramach kryterium ocenie podlegać będzie wielkość redukcji emisji CO</w:t>
            </w:r>
            <w:r w:rsidRPr="007471A3">
              <w:rPr>
                <w:rFonts w:eastAsiaTheme="minorHAnsi"/>
                <w:sz w:val="14"/>
                <w:szCs w:val="14"/>
                <w:lang w:eastAsia="en-US"/>
              </w:rPr>
              <w:t xml:space="preserve">2 </w:t>
            </w:r>
            <w:r w:rsidRPr="007471A3">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0 pkt – 5 pkt</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lang w:eastAsia="en-US"/>
              </w:rPr>
              <w:t>odrzucenia wniosku)</w:t>
            </w:r>
          </w:p>
        </w:tc>
      </w:tr>
      <w:tr w:rsidR="00BA08D2" w:rsidRPr="007471A3" w:rsidTr="003D5188">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contextualSpacing/>
              <w:rPr>
                <w:rFonts w:eastAsiaTheme="minorHAns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BA08D2" w:rsidRPr="007471A3" w:rsidRDefault="00BA08D2" w:rsidP="003D5188">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p>
        </w:tc>
      </w:tr>
      <w:tr w:rsidR="00BA08D2" w:rsidRPr="007471A3" w:rsidTr="003D5188">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line="240" w:lineRule="auto"/>
              <w:contextualSpacing/>
              <w:rPr>
                <w:rFonts w:eastAsiaTheme="minorHAnsi" w:cs="Arial"/>
                <w:lang w:eastAsia="en-US"/>
              </w:rPr>
            </w:pPr>
            <w:r w:rsidRPr="007471A3">
              <w:rPr>
                <w:rFonts w:eastAsiaTheme="minorHAnsi" w:cs="Arial"/>
                <w:lang w:eastAsia="en-US"/>
              </w:rPr>
              <w:t>3.</w:t>
            </w:r>
          </w:p>
        </w:tc>
        <w:tc>
          <w:tcPr>
            <w:tcW w:w="3828" w:type="dxa"/>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rPr>
                <w:rFonts w:eastAsiaTheme="minorHAnsi" w:cs="Arial"/>
                <w:b/>
                <w:sz w:val="20"/>
                <w:szCs w:val="20"/>
                <w:lang w:eastAsia="en-US"/>
              </w:rPr>
            </w:pPr>
            <w:r w:rsidRPr="007471A3">
              <w:rPr>
                <w:rFonts w:eastAsiaTheme="minorHAns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contextualSpacing/>
              <w:rPr>
                <w:rFonts w:eastAsia="Times New Roman" w:cs="Arial"/>
                <w:szCs w:val="20"/>
                <w:lang w:eastAsia="en-US"/>
              </w:rPr>
            </w:pPr>
            <w:r w:rsidRPr="007471A3">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BA08D2" w:rsidRPr="007471A3" w:rsidRDefault="00BA08D2" w:rsidP="003D5188">
            <w:pPr>
              <w:snapToGrid w:val="0"/>
              <w:spacing w:after="0"/>
              <w:contextualSpacing/>
              <w:jc w:val="both"/>
              <w:rPr>
                <w:rFonts w:eastAsia="Times New Roman" w:cs="Arial"/>
                <w:sz w:val="20"/>
                <w:szCs w:val="20"/>
                <w:lang w:eastAsia="en-US"/>
              </w:rPr>
            </w:pP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 Tak – 4 pkt</w:t>
            </w: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 Nie – 0 pkt</w:t>
            </w:r>
          </w:p>
          <w:p w:rsidR="00BA08D2" w:rsidRPr="007471A3" w:rsidRDefault="00BA08D2" w:rsidP="003D5188">
            <w:pPr>
              <w:snapToGrid w:val="0"/>
              <w:spacing w:after="0"/>
              <w:contextualSpacing/>
              <w:jc w:val="both"/>
              <w:rPr>
                <w:rFonts w:eastAsia="Times New Roman" w:cs="Arial"/>
                <w:sz w:val="20"/>
                <w:szCs w:val="20"/>
                <w:lang w:eastAsia="en-US"/>
              </w:rPr>
            </w:pP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BA08D2" w:rsidRPr="007471A3" w:rsidRDefault="00BA08D2" w:rsidP="003D5188">
            <w:pPr>
              <w:numPr>
                <w:ilvl w:val="0"/>
                <w:numId w:val="109"/>
              </w:numPr>
              <w:snapToGrid w:val="0"/>
              <w:spacing w:after="0" w:line="240" w:lineRule="auto"/>
              <w:contextualSpacing/>
              <w:jc w:val="both"/>
              <w:rPr>
                <w:rFonts w:eastAsia="Times New Roman" w:cs="Tahoma"/>
                <w:kern w:val="3"/>
                <w:sz w:val="20"/>
                <w:szCs w:val="20"/>
                <w:lang w:eastAsia="en-US"/>
              </w:rPr>
            </w:pPr>
            <w:r w:rsidRPr="007471A3">
              <w:rPr>
                <w:rFonts w:eastAsia="Times New Roman" w:cs="Tahoma"/>
                <w:kern w:val="3"/>
                <w:sz w:val="20"/>
                <w:szCs w:val="20"/>
                <w:lang w:eastAsia="en-US"/>
              </w:rPr>
              <w:t>krótkie uzasadnienie merytoryczne (ujęcie w PGN zadania np.  wsparcie produkcji rozproszonych odnawialnych źródeł energii w gminie X);</w:t>
            </w:r>
          </w:p>
          <w:p w:rsidR="00BA08D2" w:rsidRPr="007471A3" w:rsidRDefault="00BA08D2" w:rsidP="003D5188">
            <w:pPr>
              <w:numPr>
                <w:ilvl w:val="0"/>
                <w:numId w:val="109"/>
              </w:numPr>
              <w:snapToGrid w:val="0"/>
              <w:spacing w:after="0" w:line="240" w:lineRule="auto"/>
              <w:contextualSpacing/>
              <w:jc w:val="both"/>
              <w:rPr>
                <w:rFonts w:eastAsia="Times New Roman" w:cs="Tahoma"/>
                <w:kern w:val="3"/>
                <w:sz w:val="20"/>
                <w:szCs w:val="20"/>
                <w:lang w:eastAsia="en-US"/>
              </w:rPr>
            </w:pPr>
            <w:r w:rsidRPr="007471A3">
              <w:rPr>
                <w:rFonts w:eastAsia="Times New Roman" w:cs="Tahoma"/>
                <w:kern w:val="3"/>
                <w:sz w:val="20"/>
                <w:szCs w:val="20"/>
                <w:lang w:eastAsia="en-US"/>
              </w:rPr>
              <w:t>numer uchwały przyjmującej PGN do realizacji.</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contextualSpacing/>
              <w:rPr>
                <w:rFonts w:eastAsia="Times New Roman" w:cs="Tahoma"/>
                <w:sz w:val="20"/>
                <w:szCs w:val="20"/>
                <w:lang w:eastAsia="en-US"/>
              </w:rPr>
            </w:pPr>
            <w:r w:rsidRPr="007471A3">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7471A3">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BA08D2" w:rsidRPr="007471A3" w:rsidRDefault="00BA08D2" w:rsidP="003D5188">
            <w:pPr>
              <w:tabs>
                <w:tab w:val="left" w:pos="226"/>
              </w:tabs>
              <w:snapToGrid w:val="0"/>
              <w:spacing w:after="0"/>
              <w:contextualSpacing/>
              <w:rPr>
                <w:rFonts w:eastAsiaTheme="minorHAnsi" w:cs="Arial"/>
                <w:lang w:eastAsia="en-US"/>
              </w:rPr>
            </w:pPr>
            <w:r w:rsidRPr="007471A3">
              <w:rPr>
                <w:rFonts w:eastAsiaTheme="minorHAnsi" w:cs="Arial"/>
                <w:lang w:eastAsia="en-US"/>
              </w:rPr>
              <w:t>4.</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BA08D2" w:rsidRPr="007471A3" w:rsidRDefault="00BA08D2" w:rsidP="003D5188">
            <w:pPr>
              <w:snapToGrid w:val="0"/>
              <w:spacing w:after="0"/>
              <w:rPr>
                <w:rFonts w:eastAsia="Times New Roman" w:cs="Arial"/>
                <w:b/>
                <w:lang w:eastAsia="en-US"/>
              </w:rPr>
            </w:pPr>
            <w:r w:rsidRPr="007471A3">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BA08D2" w:rsidRPr="007471A3" w:rsidRDefault="00BA08D2" w:rsidP="003D5188">
            <w:pPr>
              <w:spacing w:after="0"/>
              <w:rPr>
                <w:rFonts w:eastAsia="Times New Roman"/>
                <w:color w:val="000000"/>
                <w:sz w:val="20"/>
                <w:szCs w:val="20"/>
              </w:rPr>
            </w:pPr>
            <w:r w:rsidRPr="007471A3">
              <w:rPr>
                <w:rFonts w:eastAsiaTheme="minorHAnsi" w:cs="Arial"/>
                <w:sz w:val="20"/>
                <w:szCs w:val="20"/>
                <w:lang w:eastAsia="en-US"/>
              </w:rPr>
              <w:t>W ramach kryterium będzie sprawdzana e</w:t>
            </w:r>
            <w:r w:rsidRPr="007471A3">
              <w:rPr>
                <w:rFonts w:eastAsiaTheme="minorHAnsi"/>
                <w:sz w:val="20"/>
                <w:szCs w:val="20"/>
                <w:lang w:eastAsia="en-US"/>
              </w:rPr>
              <w:t xml:space="preserve">fektywność kosztowa projektu grantowego liczona jako całkowita wartość wydatków kwalifikowanych projektu grantowego </w:t>
            </w:r>
            <w:r w:rsidRPr="007471A3">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BA08D2" w:rsidRPr="007471A3" w:rsidRDefault="00BA08D2" w:rsidP="003D5188">
            <w:pPr>
              <w:spacing w:after="0"/>
              <w:rPr>
                <w:rFonts w:eastAsia="Times New Roman"/>
                <w:color w:val="000000"/>
                <w:sz w:val="20"/>
                <w:szCs w:val="20"/>
              </w:rPr>
            </w:pPr>
          </w:p>
          <w:p w:rsidR="00BA08D2" w:rsidRPr="007471A3" w:rsidRDefault="00BA08D2" w:rsidP="003D5188">
            <w:pPr>
              <w:spacing w:after="0"/>
              <w:jc w:val="both"/>
              <w:rPr>
                <w:rFonts w:eastAsia="Times New Roman" w:cs="Calibri"/>
                <w:sz w:val="20"/>
                <w:szCs w:val="20"/>
                <w:lang w:eastAsia="en-US"/>
              </w:rPr>
            </w:pPr>
            <w:r w:rsidRPr="007471A3">
              <w:rPr>
                <w:rFonts w:eastAsia="Times New Roman"/>
                <w:color w:val="000000"/>
                <w:sz w:val="20"/>
                <w:szCs w:val="20"/>
              </w:rPr>
              <w:t xml:space="preserve">Punkty przyznawane będą </w:t>
            </w:r>
            <w:r w:rsidRPr="007471A3">
              <w:rPr>
                <w:rFonts w:eastAsia="Times New Roman" w:cs="Calibri"/>
                <w:sz w:val="20"/>
                <w:szCs w:val="20"/>
                <w:lang w:eastAsia="en-US"/>
              </w:rPr>
              <w:t xml:space="preserve">za osiągnięcie danej wartości wskaźnika nakładów UE (PLN) na </w:t>
            </w:r>
            <w:r w:rsidRPr="007471A3">
              <w:rPr>
                <w:rFonts w:eastAsia="Times New Roman"/>
                <w:color w:val="000000"/>
                <w:sz w:val="20"/>
                <w:szCs w:val="20"/>
              </w:rPr>
              <w:t>1 MW planowanej mocy energii (X) w odniesieniu do średniej wartości wskaźnika (X</w:t>
            </w:r>
            <w:r w:rsidRPr="007471A3">
              <w:rPr>
                <w:rFonts w:eastAsia="Times New Roman"/>
                <w:color w:val="000000"/>
                <w:sz w:val="20"/>
                <w:szCs w:val="20"/>
                <w:vertAlign w:val="subscript"/>
              </w:rPr>
              <w:t>śr</w:t>
            </w:r>
            <w:r w:rsidRPr="007471A3">
              <w:rPr>
                <w:rFonts w:eastAsia="Times New Roman"/>
                <w:color w:val="000000"/>
                <w:sz w:val="20"/>
                <w:szCs w:val="20"/>
              </w:rPr>
              <w:t xml:space="preserve">) obliczonej dla wszystkich projektów grantowych w ramach danego naboru biorących udział w ocenie merytorycznej. Punkty przyznawane są </w:t>
            </w:r>
            <w:r w:rsidRPr="007471A3">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283"/>
        </w:trPr>
        <w:tc>
          <w:tcPr>
            <w:tcW w:w="565" w:type="dxa"/>
            <w:vMerge/>
            <w:tcBorders>
              <w:left w:val="single" w:sz="4" w:space="0" w:color="000000"/>
              <w:right w:val="single" w:sz="4" w:space="0" w:color="000000"/>
            </w:tcBorders>
            <w:shd w:val="clear" w:color="auto" w:fill="auto"/>
            <w:vAlign w:val="center"/>
          </w:tcPr>
          <w:p w:rsidR="00BA08D2" w:rsidRPr="007471A3" w:rsidRDefault="00BA08D2" w:rsidP="003D5188">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BA08D2" w:rsidRPr="007471A3" w:rsidRDefault="00BA08D2" w:rsidP="003D518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X ≤ 0,6*</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0,6*</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0,8*</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0,8*</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1,2*</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1,2*</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1,4*</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X &gt; 1,4*</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4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3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2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1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p>
        </w:tc>
      </w:tr>
      <w:tr w:rsidR="00BA08D2" w:rsidRPr="007471A3" w:rsidTr="003D5188">
        <w:trPr>
          <w:trHeight w:val="567"/>
        </w:trPr>
        <w:tc>
          <w:tcPr>
            <w:tcW w:w="565" w:type="dxa"/>
            <w:shd w:val="clear" w:color="auto" w:fill="auto"/>
            <w:vAlign w:val="center"/>
          </w:tcPr>
          <w:p w:rsidR="00BA08D2" w:rsidRPr="007471A3" w:rsidRDefault="00BA08D2" w:rsidP="003D5188">
            <w:pPr>
              <w:snapToGrid w:val="0"/>
              <w:spacing w:after="0"/>
              <w:rPr>
                <w:rFonts w:eastAsiaTheme="minorHAnsi"/>
                <w:szCs w:val="20"/>
                <w:lang w:eastAsia="en-US"/>
              </w:rPr>
            </w:pPr>
            <w:r w:rsidRPr="007471A3">
              <w:rPr>
                <w:rFonts w:eastAsiaTheme="minorHAnsi" w:cs="Arial"/>
                <w:szCs w:val="20"/>
                <w:lang w:eastAsia="en-US"/>
              </w:rPr>
              <w:t>5.</w:t>
            </w:r>
          </w:p>
        </w:tc>
        <w:tc>
          <w:tcPr>
            <w:tcW w:w="3828" w:type="dxa"/>
            <w:shd w:val="clear" w:color="auto" w:fill="auto"/>
            <w:vAlign w:val="center"/>
          </w:tcPr>
          <w:p w:rsidR="00BA08D2" w:rsidRPr="007471A3" w:rsidRDefault="00BA08D2" w:rsidP="003D5188">
            <w:pPr>
              <w:spacing w:after="0"/>
              <w:rPr>
                <w:rFonts w:eastAsiaTheme="minorHAnsi" w:cs="Arial"/>
                <w:b/>
                <w:szCs w:val="20"/>
                <w:lang w:eastAsia="en-US"/>
              </w:rPr>
            </w:pPr>
            <w:r w:rsidRPr="007471A3">
              <w:rPr>
                <w:rFonts w:eastAsiaTheme="minorHAns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BA08D2" w:rsidRPr="007471A3" w:rsidRDefault="00BA08D2" w:rsidP="003D5188">
            <w:pPr>
              <w:spacing w:after="0"/>
              <w:rPr>
                <w:rFonts w:eastAsiaTheme="minorHAnsi" w:cs="Arial"/>
                <w:sz w:val="20"/>
                <w:szCs w:val="20"/>
                <w:lang w:eastAsia="en-US"/>
              </w:rPr>
            </w:pPr>
            <w:r w:rsidRPr="007471A3">
              <w:rPr>
                <w:rFonts w:eastAsiaTheme="minorHAnsi" w:cs="Arial"/>
                <w:sz w:val="20"/>
                <w:szCs w:val="20"/>
                <w:lang w:eastAsia="en-US"/>
              </w:rPr>
              <w:t>W ramach kryterium sprawdzane jest czy Wnioskodawca posiada doświadczenie w realizowaniu projektów</w:t>
            </w:r>
            <w:r w:rsidRPr="007471A3">
              <w:rPr>
                <w:rFonts w:eastAsia="Calibri" w:cs="Arial"/>
                <w:sz w:val="20"/>
                <w:szCs w:val="20"/>
                <w:lang w:eastAsia="en-US"/>
              </w:rPr>
              <w:t xml:space="preserve">/przedsięwzięć inwestycyjnych </w:t>
            </w:r>
            <w:r w:rsidRPr="007471A3">
              <w:rPr>
                <w:rFonts w:eastAsiaTheme="minorHAnsi" w:cs="Arial"/>
                <w:sz w:val="20"/>
                <w:szCs w:val="20"/>
                <w:lang w:eastAsia="en-US"/>
              </w:rPr>
              <w:t xml:space="preserve">dot. aktywizacji społeczności lokalnej z zakresu ograniczania niskiej emisji (np. projekt w ramach Programu Prosument lub Kawka lub inne). </w:t>
            </w:r>
          </w:p>
          <w:p w:rsidR="00BA08D2" w:rsidRPr="007471A3" w:rsidRDefault="00BA08D2" w:rsidP="003D5188">
            <w:pPr>
              <w:spacing w:after="0"/>
              <w:rPr>
                <w:rFonts w:eastAsiaTheme="minorHAnsi" w:cs="Arial"/>
                <w:sz w:val="20"/>
                <w:szCs w:val="20"/>
                <w:lang w:eastAsia="en-US"/>
              </w:rPr>
            </w:pPr>
            <w:r w:rsidRPr="007471A3">
              <w:rPr>
                <w:rFonts w:eastAsiaTheme="minorHAnsi" w:cs="Arial"/>
                <w:sz w:val="20"/>
                <w:szCs w:val="20"/>
                <w:lang w:eastAsia="en-US"/>
              </w:rPr>
              <w:t>Wnioskodawca we wniosku o dofinansowanie powinien podać przynajmniej nazwy dwóch zrealizowanych projektów w ciągu ostatnich 5 lat.</w:t>
            </w:r>
          </w:p>
          <w:p w:rsidR="00BA08D2" w:rsidRPr="007471A3" w:rsidRDefault="00BA08D2" w:rsidP="003D5188">
            <w:pPr>
              <w:spacing w:after="0"/>
              <w:rPr>
                <w:rFonts w:eastAsiaTheme="minorHAnsi" w:cs="Arial"/>
                <w:sz w:val="20"/>
                <w:szCs w:val="20"/>
                <w:lang w:eastAsia="en-US"/>
              </w:rPr>
            </w:pPr>
          </w:p>
          <w:p w:rsidR="00BA08D2" w:rsidRPr="007471A3" w:rsidRDefault="00BA08D2" w:rsidP="003D5188">
            <w:pPr>
              <w:spacing w:after="0"/>
              <w:jc w:val="both"/>
              <w:rPr>
                <w:rFonts w:eastAsiaTheme="minorHAnsi" w:cs="Arial"/>
                <w:sz w:val="20"/>
                <w:szCs w:val="20"/>
                <w:lang w:eastAsia="en-US"/>
              </w:rPr>
            </w:pPr>
            <w:r w:rsidRPr="007471A3">
              <w:rPr>
                <w:rFonts w:eastAsiaTheme="minorHAnsi" w:cs="Arial"/>
                <w:sz w:val="20"/>
                <w:szCs w:val="20"/>
                <w:lang w:eastAsia="en-US"/>
              </w:rPr>
              <w:t xml:space="preserve">- Wnioskodawca ma doświadczenie </w:t>
            </w:r>
            <w:r w:rsidRPr="007471A3">
              <w:rPr>
                <w:rFonts w:eastAsiaTheme="minorHAnsi" w:cs="Arial"/>
                <w:sz w:val="20"/>
                <w:szCs w:val="20"/>
                <w:lang w:eastAsia="en-US"/>
              </w:rPr>
              <w:tab/>
              <w:t>- 2 pkt</w:t>
            </w:r>
          </w:p>
          <w:p w:rsidR="00BA08D2" w:rsidRPr="007471A3" w:rsidRDefault="00BA08D2" w:rsidP="003D5188">
            <w:pPr>
              <w:spacing w:after="0"/>
              <w:jc w:val="both"/>
              <w:rPr>
                <w:rFonts w:eastAsiaTheme="minorHAnsi" w:cs="Arial"/>
                <w:sz w:val="20"/>
                <w:szCs w:val="20"/>
                <w:lang w:eastAsia="en-US"/>
              </w:rPr>
            </w:pPr>
            <w:r w:rsidRPr="007471A3">
              <w:rPr>
                <w:rFonts w:eastAsiaTheme="minorHAnsi" w:cs="Arial"/>
                <w:sz w:val="20"/>
                <w:szCs w:val="20"/>
                <w:lang w:eastAsia="en-US"/>
              </w:rPr>
              <w:t xml:space="preserve">- Wnioskodawca nie ma doświadczenie </w:t>
            </w:r>
            <w:r w:rsidRPr="007471A3">
              <w:rPr>
                <w:rFonts w:eastAsiaTheme="minorHAnsi" w:cs="Arial"/>
                <w:sz w:val="20"/>
                <w:szCs w:val="20"/>
                <w:lang w:eastAsia="en-US"/>
              </w:rPr>
              <w:tab/>
              <w:t>- 0 pkt</w:t>
            </w:r>
          </w:p>
          <w:p w:rsidR="00BA08D2" w:rsidRPr="007471A3" w:rsidRDefault="00BA08D2" w:rsidP="003D5188">
            <w:pPr>
              <w:spacing w:after="0"/>
              <w:jc w:val="both"/>
              <w:rPr>
                <w:rFonts w:eastAsiaTheme="minorHAnsi" w:cs="Arial"/>
                <w:sz w:val="20"/>
                <w:szCs w:val="20"/>
                <w:lang w:eastAsia="en-US"/>
              </w:rPr>
            </w:pPr>
          </w:p>
        </w:tc>
        <w:tc>
          <w:tcPr>
            <w:tcW w:w="3695" w:type="dxa"/>
            <w:gridSpan w:val="2"/>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2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3853"/>
        </w:trPr>
        <w:tc>
          <w:tcPr>
            <w:tcW w:w="565" w:type="dxa"/>
            <w:vAlign w:val="center"/>
          </w:tcPr>
          <w:p w:rsidR="00BA08D2" w:rsidRPr="007471A3" w:rsidRDefault="00BA08D2" w:rsidP="003D5188">
            <w:pPr>
              <w:spacing w:after="0"/>
              <w:rPr>
                <w:rFonts w:eastAsiaTheme="minorHAnsi"/>
                <w:szCs w:val="20"/>
                <w:lang w:eastAsia="en-US"/>
              </w:rPr>
            </w:pPr>
            <w:r w:rsidRPr="007471A3">
              <w:rPr>
                <w:rFonts w:eastAsiaTheme="minorHAnsi"/>
                <w:szCs w:val="20"/>
                <w:lang w:eastAsia="en-US"/>
              </w:rPr>
              <w:t>6.</w:t>
            </w:r>
          </w:p>
        </w:tc>
        <w:tc>
          <w:tcPr>
            <w:tcW w:w="3828" w:type="dxa"/>
            <w:tcBorders>
              <w:right w:val="single" w:sz="4" w:space="0" w:color="auto"/>
            </w:tcBorders>
            <w:vAlign w:val="center"/>
          </w:tcPr>
          <w:p w:rsidR="00BA08D2" w:rsidRPr="007471A3" w:rsidRDefault="00BA08D2" w:rsidP="003D5188">
            <w:pPr>
              <w:autoSpaceDE w:val="0"/>
              <w:autoSpaceDN w:val="0"/>
              <w:adjustRightInd w:val="0"/>
              <w:spacing w:after="0"/>
              <w:rPr>
                <w:rFonts w:eastAsia="Times New Roman" w:cs="Tahoma"/>
                <w:b/>
                <w:color w:val="000000"/>
                <w:sz w:val="18"/>
                <w:szCs w:val="18"/>
              </w:rPr>
            </w:pPr>
            <w:r w:rsidRPr="007471A3">
              <w:rPr>
                <w:rFonts w:eastAsia="Times New Roman"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heme="minorHAnsi" w:cs="Arial"/>
                <w:szCs w:val="20"/>
                <w:lang w:eastAsia="en-US"/>
              </w:rPr>
            </w:pPr>
            <w:r w:rsidRPr="007471A3">
              <w:rPr>
                <w:rFonts w:cs="Arial"/>
                <w:szCs w:val="20"/>
              </w:rPr>
              <w:t>W ramach kryterium należy zweryfikować jak  projekt przyczynia się do realizacji wskaźnika rezultatu bezpośredniego „</w:t>
            </w:r>
            <w:r w:rsidRPr="007471A3">
              <w:rPr>
                <w:rFonts w:eastAsiaTheme="minorHAnsi" w:cs="Arial"/>
                <w:szCs w:val="20"/>
                <w:lang w:eastAsia="en-US"/>
              </w:rPr>
              <w:t xml:space="preserve">dodatkowa zdolność wytwarzania energii ze źródeł odnawialnych [MW]”. </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jc w:val="both"/>
              <w:rPr>
                <w:rFonts w:eastAsiaTheme="minorHAnsi" w:cs="Arial"/>
                <w:sz w:val="20"/>
                <w:szCs w:val="20"/>
                <w:lang w:eastAsia="en-US"/>
              </w:rPr>
            </w:pPr>
            <w:r w:rsidRPr="007471A3">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jc w:val="both"/>
              <w:rPr>
                <w:rFonts w:eastAsiaTheme="minorHAnsi" w:cs="Arial"/>
                <w:sz w:val="20"/>
                <w:szCs w:val="20"/>
                <w:lang w:eastAsia="en-US"/>
              </w:rPr>
            </w:pPr>
            <w:r w:rsidRPr="007471A3">
              <w:rPr>
                <w:rFonts w:eastAsiaTheme="minorHAnsi" w:cs="Arial"/>
                <w:sz w:val="20"/>
                <w:szCs w:val="20"/>
                <w:lang w:eastAsia="en-US"/>
              </w:rPr>
              <w:t>Punktacja wg wpływu na osiągnięcie wartości docelowej ww wskaźnika:</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poniżej 1,5% - 0 pkt.</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 od 1,5% do 5% – 2 pkt. </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 powyżej 5% - 4 pkt. </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contextualSpacing/>
              <w:rPr>
                <w:rFonts w:cs="Arial"/>
                <w:sz w:val="18"/>
                <w:szCs w:val="18"/>
              </w:rPr>
            </w:pPr>
            <w:r w:rsidRPr="007471A3">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708"/>
        </w:trPr>
        <w:tc>
          <w:tcPr>
            <w:tcW w:w="565" w:type="dxa"/>
            <w:tcBorders>
              <w:top w:val="single" w:sz="4" w:space="0" w:color="000000"/>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 xml:space="preserve">7. </w:t>
            </w:r>
          </w:p>
        </w:tc>
        <w:tc>
          <w:tcPr>
            <w:tcW w:w="3828" w:type="dxa"/>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 w:val="20"/>
                <w:szCs w:val="20"/>
                <w:lang w:eastAsia="en-US"/>
              </w:rPr>
            </w:pPr>
            <w:r w:rsidRPr="007471A3">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rPr>
                <w:rFonts w:eastAsia="Calibri" w:cs="Calibri"/>
                <w:color w:val="000000"/>
                <w:sz w:val="20"/>
                <w:szCs w:val="20"/>
              </w:rPr>
            </w:pPr>
            <w:r w:rsidRPr="007471A3">
              <w:rPr>
                <w:rFonts w:eastAsia="Calibri" w:cs="Arial"/>
                <w:color w:val="000000"/>
                <w:sz w:val="20"/>
                <w:szCs w:val="20"/>
              </w:rPr>
              <w:t xml:space="preserve">Jeśli projekt zakłada realizację inwestycji </w:t>
            </w:r>
            <w:r w:rsidRPr="007471A3">
              <w:rPr>
                <w:rFonts w:eastAsia="Calibri" w:cs="Calibri"/>
                <w:color w:val="000000"/>
                <w:sz w:val="20"/>
                <w:szCs w:val="20"/>
              </w:rPr>
              <w:t xml:space="preserve">na obszarach gmin, gdzie występują przekroczenia dopuszczalnego poziomu dobowego, zgodnie z „Oceną jakości powietrza na terenie województwa dolnośląskiego w 2014 roku”: </w:t>
            </w:r>
          </w:p>
          <w:p w:rsidR="00BA08D2" w:rsidRPr="007471A3" w:rsidRDefault="00BA08D2" w:rsidP="003D5188">
            <w:pPr>
              <w:autoSpaceDE w:val="0"/>
              <w:autoSpaceDN w:val="0"/>
              <w:adjustRightInd w:val="0"/>
              <w:spacing w:after="0" w:line="240" w:lineRule="auto"/>
              <w:rPr>
                <w:rFonts w:eastAsiaTheme="minorHAnsi" w:cs="Calibri"/>
                <w:color w:val="000000"/>
                <w:sz w:val="20"/>
                <w:szCs w:val="20"/>
              </w:rPr>
            </w:pP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 w całości na ww. obszarach – 4 pkt</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w:t>
            </w:r>
            <w:r w:rsidRPr="007471A3" w:rsidDel="002E5CF4">
              <w:rPr>
                <w:rFonts w:eastAsiaTheme="minorHAnsi" w:cs="Arial"/>
                <w:sz w:val="20"/>
                <w:szCs w:val="20"/>
                <w:lang w:eastAsia="en-US"/>
              </w:rPr>
              <w:t xml:space="preserve"> </w:t>
            </w:r>
            <w:r w:rsidRPr="007471A3">
              <w:rPr>
                <w:rFonts w:eastAsiaTheme="minorHAnsi" w:cs="Arial"/>
                <w:sz w:val="20"/>
                <w:szCs w:val="20"/>
                <w:lang w:eastAsia="en-US"/>
              </w:rPr>
              <w:t>w części na ww. obszarach – 2 pkt</w:t>
            </w:r>
          </w:p>
          <w:p w:rsidR="00BA08D2" w:rsidRPr="007471A3" w:rsidRDefault="00BA08D2" w:rsidP="003D5188">
            <w:pPr>
              <w:snapToGrid w:val="0"/>
              <w:spacing w:after="0" w:line="240" w:lineRule="auto"/>
              <w:ind w:left="4254" w:hanging="4254"/>
              <w:contextualSpacing/>
              <w:rPr>
                <w:rFonts w:eastAsiaTheme="minorHAnsi" w:cs="Arial"/>
                <w:sz w:val="20"/>
                <w:szCs w:val="20"/>
                <w:lang w:eastAsia="en-US"/>
              </w:rPr>
            </w:pPr>
            <w:r w:rsidRPr="007471A3">
              <w:rPr>
                <w:rFonts w:eastAsiaTheme="minorHAnsi" w:cs="Arial"/>
                <w:sz w:val="20"/>
                <w:szCs w:val="20"/>
                <w:lang w:eastAsia="en-US"/>
              </w:rPr>
              <w:t>- projekt  nie realizowany</w:t>
            </w:r>
            <w:r w:rsidRPr="007471A3" w:rsidDel="002E5CF4">
              <w:rPr>
                <w:rFonts w:eastAsiaTheme="minorHAnsi" w:cs="Arial"/>
                <w:sz w:val="20"/>
                <w:szCs w:val="20"/>
                <w:lang w:eastAsia="en-US"/>
              </w:rPr>
              <w:t xml:space="preserve"> </w:t>
            </w:r>
            <w:r w:rsidRPr="007471A3">
              <w:rPr>
                <w:rFonts w:eastAsiaTheme="minorHAnsi" w:cs="Arial"/>
                <w:sz w:val="20"/>
                <w:szCs w:val="20"/>
                <w:lang w:eastAsia="en-US"/>
              </w:rPr>
              <w:t>na ww. obszarach – 0 pkt</w:t>
            </w:r>
          </w:p>
          <w:p w:rsidR="00BA08D2" w:rsidRPr="007471A3" w:rsidRDefault="00BA08D2" w:rsidP="003D5188">
            <w:pPr>
              <w:snapToGrid w:val="0"/>
              <w:spacing w:after="0" w:line="240" w:lineRule="auto"/>
              <w:contextualSpacing/>
              <w:rPr>
                <w:rFonts w:eastAsiaTheme="minorHAnsi" w:cs="Arial"/>
                <w:sz w:val="20"/>
                <w:szCs w:val="20"/>
                <w:lang w:eastAsia="en-US"/>
              </w:rPr>
            </w:pP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rPr>
                <w:rFonts w:eastAsiaTheme="minorHAnsi"/>
                <w:lang w:eastAsia="en-US"/>
              </w:rPr>
            </w:pPr>
            <w:r w:rsidRPr="007471A3">
              <w:rPr>
                <w:rFonts w:eastAsiaTheme="minorHAnsi"/>
                <w:lang w:eastAsia="en-US"/>
              </w:rPr>
              <w:t>8.</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snapToGrid w:val="0"/>
              <w:rPr>
                <w:rFonts w:eastAsiaTheme="minorHAnsi"/>
                <w:b/>
                <w:bCs/>
              </w:rPr>
            </w:pPr>
            <w:r w:rsidRPr="007471A3">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A08D2" w:rsidRPr="007471A3" w:rsidRDefault="00BA08D2" w:rsidP="003D5188">
            <w:pPr>
              <w:autoSpaceDN w:val="0"/>
              <w:spacing w:after="60"/>
              <w:jc w:val="both"/>
              <w:textAlignment w:val="baseline"/>
              <w:rPr>
                <w:rFonts w:eastAsiaTheme="minorHAnsi"/>
                <w:lang w:eastAsia="en-US"/>
              </w:rPr>
            </w:pPr>
            <w:r w:rsidRPr="007471A3">
              <w:rPr>
                <w:rFonts w:eastAsiaTheme="minorHAnsi"/>
                <w:lang w:eastAsia="en-US"/>
              </w:rPr>
              <w:t>W ramach  kryterium weryfikowane będzie, czy projekt jest realizowany na obszarze wiejskim.</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xml:space="preserve">- projekt realizowany w całości na ww. obszarze </w:t>
            </w:r>
            <w:r w:rsidRPr="007471A3">
              <w:rPr>
                <w:rFonts w:eastAsiaTheme="minorHAnsi" w:cs="Arial"/>
                <w:sz w:val="20"/>
                <w:szCs w:val="20"/>
                <w:lang w:eastAsia="en-US"/>
              </w:rPr>
              <w:tab/>
              <w:t>– 3 pkt</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 w części na ww. obszarze</w:t>
            </w:r>
            <w:r w:rsidRPr="007471A3">
              <w:rPr>
                <w:rFonts w:eastAsiaTheme="minorHAnsi" w:cs="Arial"/>
                <w:sz w:val="20"/>
                <w:szCs w:val="20"/>
                <w:lang w:eastAsia="en-US"/>
              </w:rPr>
              <w:tab/>
              <w:t>– 2 pkt</w:t>
            </w: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cs="Arial"/>
                <w:sz w:val="20"/>
                <w:szCs w:val="20"/>
                <w:lang w:eastAsia="en-US"/>
              </w:rPr>
              <w:t xml:space="preserve">- projekt nie realizowany na ww. obszarze </w:t>
            </w:r>
            <w:r w:rsidRPr="007471A3">
              <w:rPr>
                <w:rFonts w:eastAsiaTheme="minorHAnsi" w:cs="Arial"/>
                <w:sz w:val="20"/>
                <w:szCs w:val="20"/>
                <w:lang w:eastAsia="en-US"/>
              </w:rPr>
              <w:tab/>
            </w:r>
            <w:r w:rsidRPr="007471A3">
              <w:rPr>
                <w:rFonts w:eastAsiaTheme="minorHAnsi" w:cs="Arial"/>
                <w:sz w:val="20"/>
                <w:szCs w:val="20"/>
                <w:lang w:eastAsia="en-US"/>
              </w:rPr>
              <w:tab/>
              <w:t>– 0 pkt</w:t>
            </w:r>
          </w:p>
          <w:p w:rsidR="00BA08D2" w:rsidRPr="007471A3" w:rsidRDefault="00BA08D2" w:rsidP="003D5188">
            <w:pPr>
              <w:autoSpaceDN w:val="0"/>
              <w:spacing w:after="60"/>
              <w:jc w:val="both"/>
              <w:textAlignment w:val="baseline"/>
              <w:rPr>
                <w:rFonts w:eastAsiaTheme="minorHAnsi"/>
                <w:lang w:eastAsia="en-US"/>
              </w:rPr>
            </w:pPr>
          </w:p>
          <w:p w:rsidR="00BA08D2" w:rsidRPr="007471A3" w:rsidRDefault="00BA08D2" w:rsidP="003D5188">
            <w:pPr>
              <w:autoSpaceDN w:val="0"/>
              <w:jc w:val="both"/>
              <w:textAlignment w:val="baseline"/>
              <w:rPr>
                <w:rFonts w:eastAsiaTheme="minorHAnsi"/>
                <w:sz w:val="20"/>
                <w:szCs w:val="20"/>
                <w:lang w:eastAsia="en-US"/>
              </w:rPr>
            </w:pPr>
            <w:r w:rsidRPr="007471A3">
              <w:rPr>
                <w:rFonts w:eastAsiaTheme="minorHAnsi"/>
                <w:sz w:val="20"/>
                <w:szCs w:val="20"/>
                <w:lang w:eastAsia="en-US"/>
              </w:rPr>
              <w:t>Kryterium weryfikowane będzie na  podstawie zapisów wniosku o dofinansowanie projektu.</w:t>
            </w:r>
          </w:p>
          <w:p w:rsidR="00BA08D2" w:rsidRPr="007471A3" w:rsidRDefault="00BA08D2" w:rsidP="003D5188">
            <w:pPr>
              <w:autoSpaceDN w:val="0"/>
              <w:jc w:val="both"/>
              <w:textAlignment w:val="baseline"/>
              <w:rPr>
                <w:rFonts w:eastAsiaTheme="minorHAnsi"/>
                <w:sz w:val="18"/>
                <w:szCs w:val="18"/>
                <w:lang w:eastAsia="en-US"/>
              </w:rPr>
            </w:pPr>
          </w:p>
          <w:p w:rsidR="00BA08D2" w:rsidRPr="007471A3" w:rsidRDefault="00BA08D2" w:rsidP="003D5188">
            <w:pPr>
              <w:jc w:val="both"/>
              <w:rPr>
                <w:rFonts w:eastAsiaTheme="minorHAnsi"/>
                <w:sz w:val="20"/>
                <w:szCs w:val="20"/>
                <w:lang w:eastAsia="en-US"/>
              </w:rPr>
            </w:pPr>
            <w:r w:rsidRPr="007471A3">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BA08D2" w:rsidRPr="007471A3" w:rsidRDefault="00283EC9" w:rsidP="003D5188">
            <w:pPr>
              <w:jc w:val="both"/>
              <w:rPr>
                <w:rFonts w:eastAsiaTheme="minorHAnsi"/>
                <w:sz w:val="20"/>
                <w:szCs w:val="20"/>
              </w:rPr>
            </w:pPr>
            <w:hyperlink r:id="rId8" w:history="1">
              <w:r w:rsidR="00BA08D2" w:rsidRPr="007471A3">
                <w:rPr>
                  <w:rFonts w:eastAsiaTheme="minorHAnsi"/>
                  <w:color w:val="0000FF" w:themeColor="hyperlink"/>
                  <w:sz w:val="20"/>
                  <w:szCs w:val="20"/>
                  <w:u w:val="single"/>
                  <w:lang w:eastAsia="en-US"/>
                </w:rPr>
                <w:t>http://ec.europa.eu/eurostat/ramon/miscellaneous/index.cfm?TargetUrl=DSP_DEGURBA</w:t>
              </w:r>
            </w:hyperlink>
            <w:r w:rsidR="00BA08D2" w:rsidRPr="007471A3">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snapToGrid w:val="0"/>
              <w:jc w:val="center"/>
              <w:rPr>
                <w:rFonts w:eastAsiaTheme="minorHAnsi"/>
              </w:rPr>
            </w:pPr>
            <w:r w:rsidRPr="007471A3">
              <w:rPr>
                <w:rFonts w:eastAsiaTheme="minorHAnsi"/>
              </w:rPr>
              <w:t>0 – 3 pkt</w:t>
            </w:r>
          </w:p>
          <w:p w:rsidR="00BA08D2" w:rsidRPr="007471A3" w:rsidRDefault="00BA08D2" w:rsidP="003D5188">
            <w:pPr>
              <w:snapToGrid w:val="0"/>
              <w:jc w:val="center"/>
              <w:rPr>
                <w:rFonts w:eastAsiaTheme="minorHAnsi"/>
              </w:rPr>
            </w:pPr>
            <w:r w:rsidRPr="007471A3">
              <w:rPr>
                <w:rFonts w:eastAsiaTheme="minorHAnsi"/>
              </w:rPr>
              <w:t>(0 punktów w kryterium nie oznacza odrzucenia wniosku)</w:t>
            </w:r>
          </w:p>
        </w:tc>
      </w:tr>
      <w:tr w:rsidR="00BA08D2" w:rsidRPr="007471A3" w:rsidTr="003D5188">
        <w:trPr>
          <w:trHeight w:val="2276"/>
        </w:trPr>
        <w:tc>
          <w:tcPr>
            <w:tcW w:w="565" w:type="dxa"/>
            <w:vMerge w:val="restart"/>
            <w:tcBorders>
              <w:top w:val="single" w:sz="4" w:space="0" w:color="000000"/>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9.</w:t>
            </w:r>
          </w:p>
        </w:tc>
        <w:tc>
          <w:tcPr>
            <w:tcW w:w="3828" w:type="dxa"/>
            <w:vMerge w:val="restart"/>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r w:rsidRPr="007471A3">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BA08D2" w:rsidRPr="007471A3" w:rsidRDefault="00BA08D2" w:rsidP="003D5188">
            <w:pPr>
              <w:snapToGrid w:val="0"/>
              <w:spacing w:after="0"/>
              <w:rPr>
                <w:rFonts w:eastAsiaTheme="minorHAnsi" w:cs="Arial"/>
                <w:szCs w:val="20"/>
                <w:lang w:eastAsia="en-US"/>
              </w:rPr>
            </w:pPr>
            <w:r w:rsidRPr="007471A3">
              <w:rPr>
                <w:rFonts w:eastAsiaTheme="minorHAnsi" w:cs="Arial"/>
                <w:szCs w:val="20"/>
                <w:lang w:eastAsia="en-US"/>
              </w:rPr>
              <w:t>W ramach kryterium będzie weryfikowana wysokość wkładu własnego w budżecie projektu.</w:t>
            </w:r>
          </w:p>
          <w:p w:rsidR="00BA08D2" w:rsidRPr="007471A3" w:rsidRDefault="00BA08D2" w:rsidP="003D5188">
            <w:pPr>
              <w:snapToGrid w:val="0"/>
              <w:spacing w:after="0"/>
              <w:jc w:val="both"/>
              <w:rPr>
                <w:rFonts w:eastAsiaTheme="minorHAnsi" w:cs="Arial"/>
                <w:sz w:val="20"/>
                <w:szCs w:val="20"/>
                <w:lang w:eastAsia="en-US"/>
              </w:rPr>
            </w:pPr>
            <w:r w:rsidRPr="007471A3">
              <w:rPr>
                <w:rFonts w:eastAsiaTheme="minorHAnsi" w:cs="Arial"/>
                <w:sz w:val="20"/>
                <w:szCs w:val="20"/>
                <w:lang w:eastAsia="en-US"/>
              </w:rPr>
              <w:t>Kryterium punktuje zwiększenie wartości wkładu własnego</w:t>
            </w:r>
            <w:r w:rsidRPr="007471A3">
              <w:rPr>
                <w:rFonts w:eastAsiaTheme="minorHAnsi"/>
                <w:lang w:eastAsia="en-US"/>
              </w:rPr>
              <w:t xml:space="preserve"> </w:t>
            </w:r>
            <w:r w:rsidRPr="007471A3">
              <w:rPr>
                <w:rFonts w:eastAsiaTheme="minorHAnsi" w:cs="Arial"/>
                <w:sz w:val="20"/>
                <w:szCs w:val="20"/>
                <w:lang w:eastAsia="en-US"/>
              </w:rPr>
              <w:t>w stosunku do poziomu minimalnego wkładu własnego wynoszącego 15%.</w:t>
            </w:r>
          </w:p>
          <w:p w:rsidR="00BA08D2" w:rsidRPr="007471A3" w:rsidRDefault="00BA08D2" w:rsidP="003D5188">
            <w:pPr>
              <w:snapToGrid w:val="0"/>
              <w:spacing w:after="0"/>
              <w:rPr>
                <w:rFonts w:eastAsiaTheme="minorHAnsi" w:cs="Arial"/>
                <w:sz w:val="20"/>
                <w:szCs w:val="20"/>
                <w:lang w:eastAsia="en-US"/>
              </w:rPr>
            </w:pPr>
          </w:p>
          <w:p w:rsidR="00BA08D2" w:rsidRPr="007471A3" w:rsidRDefault="00BA08D2" w:rsidP="003D5188">
            <w:pPr>
              <w:snapToGrid w:val="0"/>
              <w:spacing w:after="0"/>
              <w:rPr>
                <w:rFonts w:eastAsiaTheme="minorHAnsi" w:cs="Arial"/>
                <w:sz w:val="20"/>
                <w:szCs w:val="20"/>
                <w:lang w:eastAsia="en-US"/>
              </w:rPr>
            </w:pPr>
            <w:r w:rsidRPr="007471A3">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r w:rsidRPr="007471A3">
              <w:rPr>
                <w:rFonts w:eastAsiaTheme="minorHAnsi" w:cs="Arial"/>
                <w:szCs w:val="20"/>
                <w:lang w:eastAsia="en-US"/>
              </w:rPr>
              <w:t>0 – 4 pkt</w:t>
            </w:r>
          </w:p>
          <w:p w:rsidR="00BA08D2" w:rsidRPr="007471A3" w:rsidRDefault="00BA08D2" w:rsidP="003D5188">
            <w:pPr>
              <w:snapToGrid w:val="0"/>
              <w:spacing w:after="0"/>
              <w:jc w:val="center"/>
              <w:rPr>
                <w:rFonts w:eastAsiaTheme="minorHAnsi" w:cs="Arial"/>
                <w:szCs w:val="20"/>
                <w:lang w:eastAsia="en-US"/>
              </w:rPr>
            </w:pP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25"/>
        </w:trPr>
        <w:tc>
          <w:tcPr>
            <w:tcW w:w="565" w:type="dxa"/>
            <w:vMerge/>
            <w:tcBorders>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p>
        </w:tc>
        <w:tc>
          <w:tcPr>
            <w:tcW w:w="3828" w:type="dxa"/>
            <w:vMerge/>
            <w:tcBorders>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15% </w:t>
            </w:r>
          </w:p>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powyżej 15% do 20 % </w:t>
            </w:r>
          </w:p>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powyżej 20 % </w:t>
            </w:r>
          </w:p>
        </w:tc>
        <w:tc>
          <w:tcPr>
            <w:tcW w:w="823" w:type="dxa"/>
            <w:tcBorders>
              <w:top w:val="nil"/>
              <w:left w:val="nil"/>
              <w:bottom w:val="nil"/>
              <w:right w:val="single" w:sz="4" w:space="0" w:color="auto"/>
            </w:tcBorders>
          </w:tcPr>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0 pkt.</w:t>
            </w:r>
          </w:p>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2 pkt.</w:t>
            </w:r>
          </w:p>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p>
        </w:tc>
      </w:tr>
      <w:tr w:rsidR="00BA08D2" w:rsidRPr="007471A3" w:rsidTr="003D5188">
        <w:trPr>
          <w:trHeight w:val="1225"/>
        </w:trPr>
        <w:tc>
          <w:tcPr>
            <w:tcW w:w="565" w:type="dxa"/>
            <w:vMerge/>
            <w:tcBorders>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p>
        </w:tc>
        <w:tc>
          <w:tcPr>
            <w:tcW w:w="3828" w:type="dxa"/>
            <w:vMerge/>
            <w:tcBorders>
              <w:left w:val="single" w:sz="4" w:space="0" w:color="000000"/>
              <w:bottom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BA08D2" w:rsidRPr="007471A3" w:rsidRDefault="00BA08D2" w:rsidP="003D5188">
            <w:pPr>
              <w:snapToGrid w:val="0"/>
              <w:spacing w:after="0"/>
              <w:rPr>
                <w:rFonts w:eastAsiaTheme="minorHAnsi" w:cs="Arial"/>
                <w:sz w:val="20"/>
                <w:szCs w:val="20"/>
                <w:lang w:eastAsia="en-US"/>
              </w:rPr>
            </w:pPr>
            <w:r w:rsidRPr="007471A3">
              <w:rPr>
                <w:rFonts w:eastAsiaTheme="minorHAnsi" w:cs="Arial"/>
                <w:sz w:val="20"/>
                <w:szCs w:val="20"/>
                <w:lang w:eastAsia="en-US"/>
              </w:rPr>
              <w:t>Projekty, które nie przewidują zwiększonego wkładu własnego niż wymagany minimalny wkład – 0 pkt.</w:t>
            </w:r>
          </w:p>
          <w:p w:rsidR="00BA08D2" w:rsidRPr="007471A3" w:rsidRDefault="00BA08D2" w:rsidP="003D5188">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p>
        </w:tc>
      </w:tr>
      <w:tr w:rsidR="00BA08D2" w:rsidRPr="007471A3" w:rsidTr="003D5188">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jc w:val="right"/>
              <w:rPr>
                <w:rFonts w:eastAsia="Times New Roman" w:cs="Tahoma"/>
                <w:b/>
                <w:bCs/>
                <w:iCs/>
                <w:sz w:val="20"/>
                <w:szCs w:val="20"/>
                <w:lang w:eastAsia="en-US"/>
              </w:rPr>
            </w:pPr>
            <w:r w:rsidRPr="007471A3">
              <w:rPr>
                <w:rFonts w:eastAsia="Times New Roman"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after="0"/>
              <w:rPr>
                <w:rFonts w:eastAsia="Times New Roman" w:cs="Tahoma"/>
                <w:b/>
                <w:bCs/>
                <w:iCs/>
                <w:sz w:val="20"/>
                <w:szCs w:val="20"/>
                <w:lang w:eastAsia="en-US"/>
              </w:rPr>
            </w:pPr>
            <w:r w:rsidRPr="007471A3">
              <w:rPr>
                <w:rFonts w:eastAsia="Times New Roman" w:cs="Tahoma"/>
                <w:b/>
                <w:bCs/>
                <w:iCs/>
                <w:sz w:val="20"/>
                <w:szCs w:val="20"/>
                <w:lang w:eastAsia="en-US"/>
              </w:rPr>
              <w:t>30 pkt</w:t>
            </w:r>
          </w:p>
        </w:tc>
      </w:tr>
    </w:tbl>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Tahoma"/>
                <w:b/>
                <w:kern w:val="2"/>
                <w:sz w:val="54"/>
                <w:szCs w:val="32"/>
              </w:rPr>
            </w:pPr>
            <w:r w:rsidRPr="007471A3">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oszczędności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rPr>
                <w:rFonts w:cs="Arial"/>
              </w:rPr>
            </w:pPr>
            <w:r w:rsidRPr="007471A3">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BA08D2" w:rsidRPr="007471A3" w:rsidRDefault="00BA08D2" w:rsidP="003D5188">
            <w:pPr>
              <w:pStyle w:val="Akapitzlist"/>
              <w:numPr>
                <w:ilvl w:val="0"/>
                <w:numId w:val="51"/>
              </w:numPr>
              <w:snapToGrid w:val="0"/>
              <w:spacing w:after="0" w:line="240" w:lineRule="auto"/>
              <w:rPr>
                <w:rFonts w:eastAsia="Times New Roman" w:cs="Arial"/>
              </w:rPr>
            </w:pPr>
            <w:r w:rsidRPr="007471A3">
              <w:rPr>
                <w:rFonts w:eastAsia="Times New Roman" w:cs="Arial"/>
              </w:rPr>
              <w:t>mniej niż 35% – 0 pkt</w:t>
            </w:r>
          </w:p>
          <w:p w:rsidR="00BA08D2" w:rsidRPr="007471A3" w:rsidRDefault="00BA08D2" w:rsidP="003D5188">
            <w:pPr>
              <w:pStyle w:val="Akapitzlist"/>
              <w:numPr>
                <w:ilvl w:val="0"/>
                <w:numId w:val="51"/>
              </w:numPr>
              <w:rPr>
                <w:rFonts w:cs="Arial"/>
              </w:rPr>
            </w:pPr>
            <w:r w:rsidRPr="007471A3">
              <w:rPr>
                <w:rFonts w:cs="Arial"/>
              </w:rPr>
              <w:t>od 35% do 45% - 1 pkt</w:t>
            </w:r>
          </w:p>
          <w:p w:rsidR="00BA08D2" w:rsidRPr="007471A3" w:rsidRDefault="00BA08D2" w:rsidP="003D5188">
            <w:pPr>
              <w:pStyle w:val="Akapitzlist"/>
              <w:numPr>
                <w:ilvl w:val="0"/>
                <w:numId w:val="51"/>
              </w:numPr>
              <w:rPr>
                <w:rFonts w:cs="Arial"/>
              </w:rPr>
            </w:pPr>
            <w:r w:rsidRPr="007471A3">
              <w:rPr>
                <w:rFonts w:cs="Arial"/>
              </w:rPr>
              <w:t>powyżej 45% do 60%  - 3 pkt</w:t>
            </w:r>
          </w:p>
          <w:p w:rsidR="00BA08D2" w:rsidRPr="007471A3" w:rsidRDefault="00BA08D2" w:rsidP="003D5188">
            <w:pPr>
              <w:pStyle w:val="Akapitzlist"/>
              <w:numPr>
                <w:ilvl w:val="0"/>
                <w:numId w:val="51"/>
              </w:numPr>
              <w:snapToGrid w:val="0"/>
              <w:spacing w:after="0" w:line="240" w:lineRule="auto"/>
              <w:rPr>
                <w:rFonts w:cs="Arial"/>
              </w:rPr>
            </w:pPr>
            <w:r w:rsidRPr="007471A3">
              <w:rPr>
                <w:rFonts w:cs="Arial"/>
              </w:rPr>
              <w:t xml:space="preserve">powyżej 60% - 5 pkt </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rPr>
                <w:rFonts w:cs="Arial"/>
              </w:rPr>
            </w:pPr>
            <w:r w:rsidRPr="007471A3">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Calibri" w:cs="Arial"/>
                <w:sz w:val="20"/>
              </w:rPr>
            </w:pPr>
            <w:r w:rsidRPr="007471A3">
              <w:rPr>
                <w:rFonts w:eastAsia="Times New Roman" w:cs="Arial"/>
                <w:b/>
              </w:rPr>
              <w:t>Sposób wytwarzania energii</w:t>
            </w:r>
            <w:r w:rsidRPr="007471A3">
              <w:rPr>
                <w:rFonts w:eastAsia="Calibri" w:cs="Arial"/>
                <w:sz w:val="20"/>
              </w:rPr>
              <w:t xml:space="preserve"> </w:t>
            </w:r>
          </w:p>
          <w:p w:rsidR="00BA08D2" w:rsidRPr="007471A3" w:rsidRDefault="00BA08D2" w:rsidP="003D5188">
            <w:pPr>
              <w:snapToGrid w:val="0"/>
              <w:spacing w:after="0" w:line="240" w:lineRule="auto"/>
              <w:rPr>
                <w:rFonts w:eastAsia="Calibri" w:cs="Arial"/>
                <w:sz w:val="20"/>
              </w:rPr>
            </w:pPr>
          </w:p>
          <w:p w:rsidR="00BA08D2" w:rsidRPr="007471A3" w:rsidRDefault="00BA08D2" w:rsidP="003D5188">
            <w:pPr>
              <w:snapToGrid w:val="0"/>
              <w:spacing w:after="0" w:line="240" w:lineRule="auto"/>
              <w:rPr>
                <w:rFonts w:eastAsia="Times New Roman" w:cs="Arial"/>
                <w:b/>
              </w:rPr>
            </w:pPr>
            <w:r w:rsidRPr="007471A3">
              <w:rPr>
                <w:rFonts w:eastAsia="Calibri" w:cs="Arial"/>
                <w:sz w:val="20"/>
              </w:rPr>
              <w:t>(Dotyczy projektów z zakresu głębokiej modernizacji z wyłączeniem 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projekt zakłada produkcję energii elektrycznej i/lub cieplnej w układzie wysokosprawnej kogeneracji i trigeneracji, które mogą być dofinansowane jedynie w ramach działania 3.5.</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 xml:space="preserve">  Tak/Nie/Nie dotyczy</w:t>
            </w:r>
          </w:p>
          <w:p w:rsidR="00BA08D2" w:rsidRPr="007471A3" w:rsidRDefault="00BA08D2" w:rsidP="003D5188">
            <w:pPr>
              <w:snapToGrid w:val="0"/>
              <w:spacing w:after="0"/>
              <w:jc w:val="center"/>
              <w:rPr>
                <w:rFonts w:cs="Arial"/>
                <w:b/>
              </w:rPr>
            </w:pPr>
            <w:r w:rsidRPr="007471A3">
              <w:rPr>
                <w:rFonts w:cs="Arial"/>
                <w:b/>
              </w:rPr>
              <w:t>(spełnienie kryterium oznacza</w:t>
            </w:r>
          </w:p>
          <w:p w:rsidR="00BA08D2" w:rsidRPr="007471A3" w:rsidRDefault="00BA08D2" w:rsidP="003D5188">
            <w:pPr>
              <w:snapToGrid w:val="0"/>
              <w:spacing w:after="0"/>
              <w:jc w:val="center"/>
              <w:rPr>
                <w:rFonts w:cs="Arial"/>
              </w:rPr>
            </w:pPr>
            <w:r w:rsidRPr="007471A3">
              <w:rPr>
                <w:rFonts w:cs="Arial"/>
                <w:b/>
              </w:rPr>
              <w:t>odrzucenie wniosku)</w:t>
            </w:r>
            <w:r w:rsidRPr="007471A3">
              <w:rPr>
                <w:rFonts w:cs="Arial"/>
              </w:rPr>
              <w:t xml:space="preserve">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Redukcja emisji zanieczyszczeń powietrza</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r w:rsidRPr="007471A3">
              <w:rPr>
                <w:rFonts w:cs="Arial"/>
                <w:sz w:val="20"/>
              </w:rPr>
              <w:t xml:space="preserve">(Dotyczy </w:t>
            </w:r>
            <w:r w:rsidRPr="007471A3">
              <w:rPr>
                <w:rFonts w:eastAsia="Calibri" w:cs="Arial"/>
                <w:sz w:val="20"/>
              </w:rPr>
              <w:t xml:space="preserve">inwestycji w urządzenia do ogrzewania </w:t>
            </w:r>
            <w:r w:rsidRPr="007471A3">
              <w:rPr>
                <w:rFonts w:cs="Arial"/>
                <w:sz w:val="20"/>
              </w:rPr>
              <w:t>w ramach głębokiej modernizacji</w:t>
            </w:r>
            <w:r w:rsidRPr="007471A3">
              <w:rPr>
                <w:rFonts w:eastAsia="Calibri" w:cs="Arial"/>
                <w:sz w:val="20"/>
              </w:rPr>
              <w:t xml:space="preserve">) </w:t>
            </w:r>
            <w:r w:rsidRPr="007471A3">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cs="Arial"/>
              </w:rPr>
              <w:t>W ramach kryterium będzie sprawdzane czy inwestycja pozwoli uzyskać redukcję emisji CO</w:t>
            </w:r>
            <w:r w:rsidRPr="007471A3">
              <w:rPr>
                <w:rFonts w:cs="Arial"/>
                <w:vertAlign w:val="subscript"/>
              </w:rPr>
              <w:t>2</w:t>
            </w:r>
            <w:r w:rsidRPr="007471A3">
              <w:rPr>
                <w:rFonts w:cs="Arial"/>
              </w:rPr>
              <w:t xml:space="preserve"> oraz co najmniej jednego z poniższych rodzajów zanieczyszczeń powietrza:</w:t>
            </w:r>
          </w:p>
          <w:p w:rsidR="00BA08D2" w:rsidRPr="007471A3" w:rsidRDefault="00BA08D2" w:rsidP="003D5188">
            <w:pPr>
              <w:snapToGrid w:val="0"/>
              <w:spacing w:after="0" w:line="240" w:lineRule="auto"/>
              <w:rPr>
                <w:rFonts w:cs="Arial"/>
              </w:rPr>
            </w:pPr>
            <w:r w:rsidRPr="007471A3">
              <w:rPr>
                <w:rFonts w:cs="Arial"/>
              </w:rPr>
              <w:t>- benzen- dwutlenek azotu</w:t>
            </w:r>
          </w:p>
          <w:p w:rsidR="00BA08D2" w:rsidRPr="007471A3" w:rsidRDefault="00BA08D2" w:rsidP="003D5188">
            <w:pPr>
              <w:snapToGrid w:val="0"/>
              <w:spacing w:after="0" w:line="240" w:lineRule="auto"/>
              <w:rPr>
                <w:rFonts w:cs="Arial"/>
              </w:rPr>
            </w:pPr>
            <w:r w:rsidRPr="007471A3">
              <w:rPr>
                <w:rFonts w:cs="Arial"/>
              </w:rPr>
              <w:t>- dwutlenek siarki</w:t>
            </w:r>
          </w:p>
          <w:p w:rsidR="00BA08D2" w:rsidRPr="007471A3" w:rsidRDefault="00BA08D2" w:rsidP="003D5188">
            <w:pPr>
              <w:snapToGrid w:val="0"/>
              <w:spacing w:after="0" w:line="240" w:lineRule="auto"/>
              <w:rPr>
                <w:rFonts w:cs="Arial"/>
              </w:rPr>
            </w:pPr>
            <w:r w:rsidRPr="007471A3">
              <w:rPr>
                <w:rFonts w:cs="Arial"/>
              </w:rPr>
              <w:t>- pył zawieszony PM10</w:t>
            </w:r>
          </w:p>
          <w:p w:rsidR="00BA08D2" w:rsidRPr="007471A3" w:rsidRDefault="00BA08D2" w:rsidP="003D518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 xml:space="preserve">odrzucenie wniosku   </w:t>
            </w:r>
          </w:p>
        </w:tc>
      </w:tr>
      <w:tr w:rsidR="00BA08D2" w:rsidRPr="007471A3" w:rsidTr="003D5188">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cs="Arial"/>
                <w:sz w:val="20"/>
              </w:rPr>
            </w:pPr>
            <w:r w:rsidRPr="007471A3">
              <w:rPr>
                <w:rFonts w:eastAsia="Times New Roman" w:cs="Arial"/>
                <w:b/>
              </w:rPr>
              <w:t xml:space="preserve">Zgodność z dyrektywą </w:t>
            </w:r>
            <w:r w:rsidRPr="007471A3">
              <w:rPr>
                <w:rFonts w:cs="Arial"/>
                <w:b/>
              </w:rPr>
              <w:t xml:space="preserve">2012/27/UE </w:t>
            </w:r>
            <w:r w:rsidRPr="007471A3">
              <w:rPr>
                <w:rFonts w:cs="Arial"/>
                <w:b/>
                <w:bCs/>
              </w:rPr>
              <w:t>w sprawie efektywności energetycznej, zmiany dyrektyw 2009/125/WE i 2010/30/UE oraz uchylenia dyrektyw 2004/8/WE i 2006/32/WE</w:t>
            </w:r>
            <w:r w:rsidRPr="007471A3">
              <w:rPr>
                <w:rFonts w:cs="Arial"/>
                <w:sz w:val="20"/>
              </w:rPr>
              <w:t xml:space="preserve">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rPr>
                <w:rFonts w:eastAsia="Times New Roman" w:cs="Arial"/>
                <w:b/>
              </w:rPr>
            </w:pPr>
            <w:r w:rsidRPr="007471A3">
              <w:rPr>
                <w:rFonts w:cs="Arial"/>
                <w:sz w:val="20"/>
              </w:rPr>
              <w:t xml:space="preserve">(Dotyczy </w:t>
            </w:r>
            <w:r w:rsidRPr="007471A3">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Weryfikacja w zakresie czy projekt dotyczy instalacji odzyskującej ciepło odpadowe powstałe przy wytwarzaniu energii elektrycznej. </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jc w:val="both"/>
              <w:rPr>
                <w:rFonts w:cs="Arial"/>
                <w:sz w:val="20"/>
              </w:rPr>
            </w:pPr>
            <w:r w:rsidRPr="007471A3">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odrzucenie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sz w:val="20"/>
              </w:rPr>
            </w:pPr>
            <w:r w:rsidRPr="007471A3">
              <w:rPr>
                <w:rFonts w:eastAsia="Times New Roman" w:cs="Arial"/>
                <w:b/>
              </w:rPr>
              <w:t>Redukcja emisji CO</w:t>
            </w:r>
            <w:r w:rsidRPr="007471A3">
              <w:rPr>
                <w:rFonts w:eastAsia="Times New Roman" w:cs="Cambria Math"/>
                <w:b/>
              </w:rPr>
              <w:t>₂</w:t>
            </w:r>
            <w:r w:rsidRPr="007471A3">
              <w:rPr>
                <w:rFonts w:cs="Arial"/>
                <w:sz w:val="20"/>
              </w:rPr>
              <w:t xml:space="preserve">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jc w:val="both"/>
              <w:rPr>
                <w:rFonts w:eastAsia="Calibri" w:cs="Arial"/>
                <w:sz w:val="20"/>
              </w:rPr>
            </w:pPr>
            <w:r w:rsidRPr="007471A3">
              <w:rPr>
                <w:rFonts w:cs="Arial"/>
                <w:sz w:val="20"/>
              </w:rPr>
              <w:t xml:space="preserve">(Dotyczy wymiany lub modernizacji źródeł ciepła </w:t>
            </w:r>
            <w:r w:rsidRPr="007471A3">
              <w:rPr>
                <w:rFonts w:eastAsia="Calibri" w:cs="Arial"/>
                <w:sz w:val="20"/>
              </w:rPr>
              <w:t xml:space="preserve">w ramach </w:t>
            </w:r>
            <w:r w:rsidRPr="007471A3">
              <w:rPr>
                <w:rFonts w:cs="Arial"/>
                <w:sz w:val="20"/>
              </w:rPr>
              <w:t>głębokiej modernizacji</w:t>
            </w:r>
            <w:r w:rsidRPr="007471A3">
              <w:rPr>
                <w:rFonts w:eastAsia="Calibri" w:cs="Arial"/>
                <w:sz w:val="20"/>
              </w:rPr>
              <w:t xml:space="preserve">) </w:t>
            </w:r>
          </w:p>
          <w:p w:rsidR="00BA08D2" w:rsidRPr="007471A3" w:rsidRDefault="00BA08D2" w:rsidP="003D518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inwestycja pozwoli uzyskać redukcję emisji CO</w:t>
            </w:r>
            <w:r w:rsidRPr="007471A3">
              <w:rPr>
                <w:rFonts w:cs="Arial"/>
                <w:vertAlign w:val="subscript"/>
              </w:rPr>
              <w:t>2</w:t>
            </w:r>
            <w:r w:rsidRPr="007471A3">
              <w:rPr>
                <w:rFonts w:cs="Arial"/>
              </w:rPr>
              <w:t xml:space="preserve"> na poziomie co najmniej 30% w stosunku do stanu przed inwestycją (na podstawie audytu efektywności energetycznej).</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52"/>
              </w:numPr>
              <w:spacing w:after="0" w:line="240" w:lineRule="auto"/>
              <w:rPr>
                <w:rFonts w:cs="Arial"/>
              </w:rPr>
            </w:pPr>
            <w:r w:rsidRPr="007471A3">
              <w:rPr>
                <w:rFonts w:cs="Arial"/>
              </w:rPr>
              <w:t>mniej niż 30% - 0 pkt</w:t>
            </w:r>
          </w:p>
          <w:p w:rsidR="00BA08D2" w:rsidRPr="007471A3" w:rsidRDefault="00BA08D2" w:rsidP="003D5188">
            <w:pPr>
              <w:pStyle w:val="Akapitzlist"/>
              <w:numPr>
                <w:ilvl w:val="0"/>
                <w:numId w:val="52"/>
              </w:numPr>
              <w:spacing w:after="0" w:line="240" w:lineRule="auto"/>
              <w:rPr>
                <w:rFonts w:cs="Arial"/>
              </w:rPr>
            </w:pPr>
            <w:r w:rsidRPr="007471A3">
              <w:rPr>
                <w:rFonts w:cs="Arial"/>
              </w:rPr>
              <w:t>od 30 % do 40 %  - 1 pkt</w:t>
            </w:r>
          </w:p>
          <w:p w:rsidR="00BA08D2" w:rsidRPr="007471A3" w:rsidRDefault="00BA08D2" w:rsidP="003D5188">
            <w:pPr>
              <w:pStyle w:val="Akapitzlist"/>
              <w:numPr>
                <w:ilvl w:val="0"/>
                <w:numId w:val="52"/>
              </w:numPr>
              <w:spacing w:after="0" w:line="240" w:lineRule="auto"/>
              <w:rPr>
                <w:rFonts w:cs="Arial"/>
              </w:rPr>
            </w:pPr>
            <w:r w:rsidRPr="007471A3">
              <w:rPr>
                <w:rFonts w:cs="Arial"/>
              </w:rPr>
              <w:t xml:space="preserve">powyżej 40 % do 50 % - 3 pkt </w:t>
            </w:r>
          </w:p>
          <w:p w:rsidR="00BA08D2" w:rsidRPr="007471A3" w:rsidRDefault="00BA08D2" w:rsidP="003D5188">
            <w:pPr>
              <w:pStyle w:val="Akapitzlist"/>
              <w:numPr>
                <w:ilvl w:val="0"/>
                <w:numId w:val="52"/>
              </w:numPr>
              <w:spacing w:after="0" w:line="240" w:lineRule="auto"/>
              <w:rPr>
                <w:rFonts w:cs="Arial"/>
              </w:rPr>
            </w:pPr>
            <w:r w:rsidRPr="007471A3">
              <w:rPr>
                <w:rFonts w:cs="Arial"/>
              </w:rPr>
              <w:t xml:space="preserve">powyżej 50 % do 60 % - 4 pkt </w:t>
            </w:r>
          </w:p>
          <w:p w:rsidR="00BA08D2" w:rsidRPr="007471A3" w:rsidRDefault="00BA08D2" w:rsidP="003D5188">
            <w:pPr>
              <w:pStyle w:val="Akapitzlist"/>
              <w:numPr>
                <w:ilvl w:val="0"/>
                <w:numId w:val="52"/>
              </w:numPr>
              <w:spacing w:after="0" w:line="240" w:lineRule="auto"/>
              <w:rPr>
                <w:rFonts w:cs="Arial"/>
              </w:rPr>
            </w:pPr>
            <w:r w:rsidRPr="007471A3">
              <w:rPr>
                <w:rFonts w:cs="Arial"/>
              </w:rPr>
              <w:t>powyżej 60 % - 5 pkt</w:t>
            </w:r>
          </w:p>
          <w:p w:rsidR="00BA08D2" w:rsidRPr="007471A3" w:rsidRDefault="00BA08D2" w:rsidP="003D5188">
            <w:pPr>
              <w:spacing w:after="0" w:line="240" w:lineRule="auto"/>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 (na podstawie oszczędności energii cieplnej i elektrycznej osiągniętej w wyniku realizacji projektu w oparciu o wskaźniki emisji wg KOBiZE).</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inwestycja zakłada wykorzystanie OZE.</w:t>
            </w:r>
          </w:p>
          <w:p w:rsidR="00BA08D2" w:rsidRPr="007471A3" w:rsidRDefault="00BA08D2" w:rsidP="003D5188">
            <w:pPr>
              <w:snapToGrid w:val="0"/>
              <w:spacing w:after="0" w:line="240" w:lineRule="auto"/>
              <w:rPr>
                <w:rFonts w:eastAsia="Times New Roman" w:cs="Arial"/>
              </w:rPr>
            </w:pPr>
            <w:r w:rsidRPr="007471A3">
              <w:rPr>
                <w:rFonts w:eastAsia="Times New Roman" w:cs="Arial"/>
              </w:rPr>
              <w:t>Jeżeli udział energii z OZE powstałej w wyniku realizacji projektu w łącznym zużyciu energii wynosi:</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mniej niż 10% – 0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od 10% do 30%  1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30% do 40% – 2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40% do 50% – 3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50% do 60% – 4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60% – 5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Style w:val="Odwoanieprzypisudolnego"/>
                <w:rFonts w:cs="Arial"/>
              </w:rPr>
              <w:footnoteReference w:id="17"/>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1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Koordynacja projektu z planami rozwoju sieci ciepłowniczej dla danego obszaru</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Calibri" w:cs="Arial"/>
                <w:sz w:val="20"/>
              </w:rPr>
            </w:pPr>
            <w:r w:rsidRPr="007471A3">
              <w:rPr>
                <w:rFonts w:cs="Arial"/>
                <w:sz w:val="20"/>
              </w:rPr>
              <w:t xml:space="preserve">(Dotyczy wymiany lub modernizacji źródeł ciepła </w:t>
            </w:r>
            <w:r w:rsidRPr="007471A3">
              <w:rPr>
                <w:rFonts w:eastAsia="Calibri" w:cs="Arial"/>
                <w:sz w:val="20"/>
              </w:rPr>
              <w:t xml:space="preserve">w ramach </w:t>
            </w:r>
            <w:r w:rsidRPr="007471A3">
              <w:rPr>
                <w:rFonts w:cs="Arial"/>
                <w:sz w:val="20"/>
              </w:rPr>
              <w:t xml:space="preserve">głębokiej modernizacji, z wyłączeniem </w:t>
            </w:r>
            <w:r w:rsidRPr="007471A3">
              <w:rPr>
                <w:rFonts w:eastAsia="Calibri" w:cs="Arial"/>
                <w:sz w:val="20"/>
              </w:rPr>
              <w:t xml:space="preserve"> nowego 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pPr>
            <w:r w:rsidRPr="007471A3">
              <w:rPr>
                <w:rFonts w:cs="Arial"/>
              </w:rPr>
              <w:t xml:space="preserve">W ramach kryterium będzie sprawdzane czy realizacja inwestycji wynika z braku uzasadnienia ekonomicznego podłączenia do sieci ciepłowniczej na danym obszarze. </w:t>
            </w:r>
          </w:p>
          <w:p w:rsidR="00BA08D2" w:rsidRPr="007471A3" w:rsidRDefault="00BA08D2" w:rsidP="003D5188">
            <w:pPr>
              <w:snapToGrid w:val="0"/>
              <w:spacing w:after="0" w:line="240" w:lineRule="auto"/>
              <w:jc w:val="both"/>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odrzucenie wniosku)  </w:t>
            </w:r>
          </w:p>
        </w:tc>
      </w:tr>
      <w:tr w:rsidR="00BA08D2" w:rsidRPr="007471A3" w:rsidTr="003D5188">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16 pkt</w:t>
            </w:r>
          </w:p>
        </w:tc>
      </w:tr>
    </w:tbl>
    <w:p w:rsidR="00BA08D2" w:rsidRPr="007471A3" w:rsidRDefault="00BA08D2" w:rsidP="00BA08D2"/>
    <w:p w:rsidR="00BA08D2" w:rsidRPr="007471A3" w:rsidRDefault="00BA08D2" w:rsidP="00BA08D2">
      <w:pPr>
        <w:rPr>
          <w:sz w:val="28"/>
          <w:szCs w:val="28"/>
        </w:rPr>
      </w:pPr>
      <w:r w:rsidRPr="007471A3">
        <w:rPr>
          <w:sz w:val="28"/>
          <w:szCs w:val="28"/>
        </w:rPr>
        <w:t>Działanie 3.3 Efektywność energetyczna w budynkach użyteczności publicznej i sektorze mieszkaniowym</w:t>
      </w:r>
    </w:p>
    <w:p w:rsidR="00BA08D2" w:rsidRPr="007471A3" w:rsidRDefault="00BA08D2" w:rsidP="00BA08D2">
      <w:pPr>
        <w:rPr>
          <w:b/>
          <w:i/>
          <w:sz w:val="20"/>
          <w:szCs w:val="20"/>
        </w:rPr>
      </w:pPr>
      <w:r w:rsidRPr="007471A3">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3D5188">
            <w:pPr>
              <w:pStyle w:val="Akapitzlist"/>
              <w:numPr>
                <w:ilvl w:val="0"/>
                <w:numId w:val="109"/>
              </w:numPr>
              <w:snapToGrid w:val="0"/>
              <w:spacing w:after="0" w:line="240" w:lineRule="auto"/>
              <w:jc w:val="both"/>
              <w:rPr>
                <w:rFonts w:cs="Arial"/>
                <w:sz w:val="20"/>
                <w:szCs w:val="20"/>
              </w:rPr>
            </w:pPr>
            <w:r w:rsidRPr="007471A3">
              <w:rPr>
                <w:rFonts w:cs="Arial"/>
                <w:sz w:val="20"/>
                <w:szCs w:val="20"/>
              </w:rPr>
              <w:t>zakłada osiągnięcie co najmniej 25% oszczędności energii w budynku (jeśli projekt obejmuje więcej niż 1 budynek, warunek musi być spełniony w każdym z nich);</w:t>
            </w:r>
          </w:p>
          <w:p w:rsidR="00BA08D2" w:rsidRPr="007471A3" w:rsidRDefault="00BA08D2" w:rsidP="003D5188">
            <w:pPr>
              <w:pStyle w:val="Akapitzlist"/>
              <w:numPr>
                <w:ilvl w:val="0"/>
                <w:numId w:val="109"/>
              </w:numPr>
              <w:snapToGrid w:val="0"/>
              <w:spacing w:after="0" w:line="240" w:lineRule="auto"/>
              <w:jc w:val="both"/>
              <w:rPr>
                <w:rFonts w:eastAsia="Times New Roman" w:cs="Arial"/>
                <w:sz w:val="20"/>
                <w:szCs w:val="20"/>
              </w:rPr>
            </w:pPr>
            <w:r w:rsidRPr="007471A3">
              <w:rPr>
                <w:rFonts w:cs="Arial"/>
                <w:sz w:val="20"/>
                <w:szCs w:val="20"/>
              </w:rPr>
              <w:t xml:space="preserve"> </w:t>
            </w:r>
            <w:r w:rsidRPr="007471A3">
              <w:rPr>
                <w:rFonts w:eastAsia="Times New Roman" w:cs="Tahoma"/>
                <w:sz w:val="20"/>
                <w:szCs w:val="20"/>
              </w:rPr>
              <w:t>dotyczy</w:t>
            </w:r>
            <w:r w:rsidRPr="007471A3">
              <w:rPr>
                <w:rFonts w:eastAsia="Times New Roman" w:cs="Arial"/>
                <w:sz w:val="20"/>
                <w:szCs w:val="20"/>
              </w:rPr>
              <w:t xml:space="preserve">  budynku użyteczności publicznej</w:t>
            </w:r>
          </w:p>
          <w:p w:rsidR="00BA08D2" w:rsidRPr="007471A3" w:rsidRDefault="00BA08D2" w:rsidP="003D5188">
            <w:pPr>
              <w:snapToGrid w:val="0"/>
              <w:spacing w:after="0" w:line="240" w:lineRule="auto"/>
              <w:ind w:left="360"/>
              <w:jc w:val="both"/>
              <w:rPr>
                <w:rFonts w:eastAsia="Times New Roman" w:cs="Arial"/>
                <w:sz w:val="20"/>
                <w:szCs w:val="20"/>
              </w:rPr>
            </w:pPr>
            <w:r w:rsidRPr="007471A3">
              <w:rPr>
                <w:rFonts w:eastAsia="Times New Roman" w:cs="Tahoma"/>
                <w:sz w:val="20"/>
                <w:szCs w:val="20"/>
              </w:rPr>
              <w:t xml:space="preserve">Budynek użyteczności publicznej - </w:t>
            </w:r>
            <w:r w:rsidRPr="007471A3">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potwierdzają zapisy we wniosku o dofinansowanie w szczególności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co najmniej 25% oszczędności energii w budynku;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 poprawy efektywności energetycznej źródła ciepła oraz zmniejszenia emisji CO2 (przy czym w przypadku zmiany paliwa o co najmniej o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system zarządzanie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BA08D2" w:rsidRPr="007471A3" w:rsidRDefault="00BA08D2" w:rsidP="003D5188">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xml:space="preserve">W ramach kryterium należy zweryfikować czy </w:t>
            </w:r>
            <w:r w:rsidRPr="007471A3">
              <w:rPr>
                <w:rFonts w:eastAsia="Times New Roman" w:cs="Tahoma"/>
                <w:sz w:val="20"/>
                <w:szCs w:val="20"/>
              </w:rPr>
              <w:t xml:space="preserve">w obszarze ochrony zdrowia inwestycja z zakresu termomodernizacji budynków użytkowanych przez szpitale oraz </w:t>
            </w:r>
            <w:r w:rsidRPr="007471A3">
              <w:rPr>
                <w:rFonts w:cs="Arial"/>
                <w:sz w:val="20"/>
                <w:szCs w:val="20"/>
              </w:rPr>
              <w:t xml:space="preserve">POZ (podstawowej opieki zdrowotnej) oraz AOS (ambulatoryjnej opieki specjalistycznej) </w:t>
            </w:r>
            <w:r w:rsidRPr="007471A3">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7471A3">
              <w:rPr>
                <w:sz w:val="20"/>
                <w:szCs w:val="20"/>
              </w:rPr>
              <w:t>w rozumieniu Policy paper</w:t>
            </w:r>
            <w:r w:rsidRPr="007471A3">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Powyższe zasady zgodności z mapą potrzeb zdrowotnych nie dotyczą obiektów POZ i AOS zlokalizowanych w budynkach użyteczności publicznej pozostających własnością gminy. </w:t>
            </w:r>
            <w:r w:rsidRPr="007471A3">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Kompleksowość modernizacji energetycznej budynku</w:t>
            </w:r>
            <w:r w:rsidRPr="007471A3"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termomodernizacyjny (przy czym oszczędność energii w budynku w wyniku inwestycji musi wynieść co najmniej 25%, zgodnie z audytem energetycznym/efektywności energetycznej);</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 wymieniany może być zastąpiony wyłącznie przez kocioł spalający biomasę lub paliwa gazowe;</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wspierane urządzenia do ogrzewania powinny charakteryzować się obowiązującym od końca 2020 r. minimalnym poziomem efektywności energetycznej </w:t>
            </w:r>
            <w:r w:rsidRPr="007471A3">
              <w:rPr>
                <w:rFonts w:eastAsia="Times New Roman" w:cs="Arial"/>
                <w:sz w:val="20"/>
                <w:szCs w:val="20"/>
              </w:rPr>
              <w:br/>
              <w:t xml:space="preserve">i normami emisji zanieczyszczeń, które zostały określone </w:t>
            </w:r>
            <w:r w:rsidRPr="007471A3">
              <w:rPr>
                <w:rFonts w:eastAsia="Times New Roman" w:cs="Arial"/>
                <w:sz w:val="20"/>
                <w:szCs w:val="20"/>
              </w:rPr>
              <w:br/>
              <w:t xml:space="preserve">w środkach wykonawczych do dyrektywy 2009/125/WE </w:t>
            </w:r>
            <w:r w:rsidRPr="007471A3">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7471A3">
              <w:rPr>
                <w:rFonts w:eastAsia="Times New Roman" w:cs="Arial"/>
                <w:sz w:val="20"/>
                <w:szCs w:val="20"/>
              </w:rPr>
              <w:br/>
              <w:t>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jest kompleksowa,</w:t>
            </w:r>
            <w:r w:rsidRPr="007471A3">
              <w:rPr>
                <w:sz w:val="20"/>
                <w:szCs w:val="20"/>
              </w:rPr>
              <w:t>:</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3 punkty, jeśli projekt obejmuje modernizację co najmniej 3 budynków na terenie gminy (dotyczy również projektów partnerskich).</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p w:rsidR="00BA08D2" w:rsidRPr="007471A3" w:rsidRDefault="00BA08D2" w:rsidP="003D5188">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- 3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 na podłączenie do sieci ciepłowniczej.</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gdy projekt spełnia jednocześnie obydwa warunki 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w stosunku do stanu sprzed inwestycji:</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w wyniku realizacji projektu w budynku zostanie osiągnięta oszczędność energii w zakresie od 25%  do 30%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w wyniku realizacji projektu w budynku  zostanie osiągnięta oszczędność energii powyżej 30% do 40%;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jeśli w wyniku realizacji projektu w budynku  zostanie osiągnięta oszczędność energii powyżej 40% do 50%;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jeśli w wyniku realizacji projektu w budynku nie zostanie osiągnięta oszczędność energii powyżej</w:t>
            </w:r>
            <w:r w:rsidRPr="007471A3" w:rsidDel="00024FB1">
              <w:rPr>
                <w:rFonts w:cs="Arial"/>
                <w:sz w:val="20"/>
                <w:szCs w:val="20"/>
              </w:rPr>
              <w:t xml:space="preserve"> </w:t>
            </w:r>
            <w:r w:rsidRPr="007471A3">
              <w:rPr>
                <w:rFonts w:cs="Arial"/>
                <w:sz w:val="20"/>
                <w:szCs w:val="20"/>
              </w:rPr>
              <w:t>50% do 60%;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5 punktów, jeśli w wyniku realizacji projektu w budynku zostanie osiągnięta oszczędność energii powyżej 60%.</w:t>
            </w:r>
          </w:p>
          <w:p w:rsidR="00BA08D2" w:rsidRPr="007471A3" w:rsidRDefault="00BA08D2" w:rsidP="003D5188">
            <w:pPr>
              <w:snapToGrid w:val="0"/>
              <w:spacing w:after="0" w:line="240" w:lineRule="auto"/>
              <w:ind w:left="175"/>
              <w:jc w:val="both"/>
              <w:rPr>
                <w:rFonts w:cs="Arial"/>
                <w:sz w:val="20"/>
                <w:szCs w:val="20"/>
              </w:rPr>
            </w:pPr>
            <w:r w:rsidRPr="007471A3">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pStyle w:val="Akapitzlist"/>
              <w:autoSpaceDE w:val="0"/>
              <w:autoSpaceDN w:val="0"/>
              <w:adjustRightInd w:val="0"/>
              <w:spacing w:after="0" w:line="240" w:lineRule="auto"/>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w zakresie od 30%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w zakresie od 45%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punktów,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został ujęty w LPR</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Efektywność energetyczna: zmniejszenie rocznego zużycia energii pierwotnej w budynkach publicznych;</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podlegają sumowaniu.</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p w:rsidR="00BA08D2" w:rsidRPr="007471A3" w:rsidRDefault="00BA08D2" w:rsidP="003D5188">
            <w:pPr>
              <w:snapToGrid w:val="0"/>
              <w:spacing w:after="0" w:line="240" w:lineRule="auto"/>
              <w:jc w:val="both"/>
              <w:rPr>
                <w:rFonts w:cs="Arial"/>
                <w:b/>
                <w:sz w:val="20"/>
                <w:szCs w:val="20"/>
              </w:rPr>
            </w:pP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right"/>
              <w:rPr>
                <w:rFonts w:cs="Arial"/>
                <w:b/>
                <w:sz w:val="20"/>
                <w:szCs w:val="20"/>
              </w:rPr>
            </w:pPr>
            <w:r w:rsidRPr="007471A3">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33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 20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rPr>
          <w:b/>
          <w:i/>
          <w:sz w:val="20"/>
          <w:szCs w:val="20"/>
        </w:rPr>
      </w:pPr>
      <w:r w:rsidRPr="007471A3">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zakłada osiągnięcie co najmniej 25% oszczędności energii końcowej na cele ogrzewania w budynku (jeśli projekt obejmuje więcej niż 1 budynek, warunek musi być spełniony w każdym z nich);</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dotyczy  wielorodzinnego budynku mieszkalnego.</w:t>
            </w:r>
          </w:p>
          <w:p w:rsidR="00BA08D2" w:rsidRPr="007471A3" w:rsidRDefault="00BA08D2" w:rsidP="003D5188">
            <w:pPr>
              <w:snapToGrid w:val="0"/>
              <w:spacing w:before="240" w:after="0" w:line="240" w:lineRule="auto"/>
              <w:jc w:val="both"/>
              <w:rPr>
                <w:rFonts w:cs="Arial"/>
                <w:sz w:val="20"/>
                <w:szCs w:val="20"/>
              </w:rPr>
            </w:pPr>
            <w:r w:rsidRPr="007471A3">
              <w:rPr>
                <w:rFonts w:cs="Arial"/>
                <w:sz w:val="20"/>
                <w:szCs w:val="20"/>
              </w:rPr>
              <w:t>W przypadku spółdzielni mieszkaniowych, wspólnot mieszkaniowych* oraz towarzystw budownictwa społecznego inwestycja powinna dodatkowo spełnić co najmniej 1 z poniższych warunków:</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zakłada osiągnięcie co najmniej 30% oszczędności energii w budynku oraz całkowita wartość projektu nie przekracza 5 000 000 zł;</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Budynek – zgodnie z definicją z ustawy Prawo budowlane, obiekt budowlany, który jest trwale związany z gruntem, wydzielony </w:t>
            </w:r>
            <w:r w:rsidRPr="007471A3">
              <w:rPr>
                <w:rFonts w:cs="Arial"/>
                <w:sz w:val="20"/>
                <w:szCs w:val="20"/>
              </w:rPr>
              <w:br/>
              <w:t>z przestrzeni za pomocą przegród budowlanych oraz posiada fundamenty i dach.</w:t>
            </w:r>
          </w:p>
          <w:p w:rsidR="00BA08D2" w:rsidRPr="007471A3" w:rsidRDefault="00BA08D2" w:rsidP="003D5188">
            <w:pPr>
              <w:snapToGrid w:val="0"/>
              <w:spacing w:before="240" w:line="240" w:lineRule="auto"/>
              <w:jc w:val="both"/>
              <w:rPr>
                <w:rFonts w:cs="Arial"/>
                <w:sz w:val="20"/>
                <w:szCs w:val="20"/>
                <w:u w:val="single"/>
              </w:rPr>
            </w:pPr>
            <w:r w:rsidRPr="007471A3">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 za wyjątkiem spółdzielni mieszkaniowych i wspólnot mieszkaniowych </w:t>
            </w:r>
            <w:r w:rsidRPr="007471A3">
              <w:rPr>
                <w:rFonts w:cs="Arial"/>
                <w:sz w:val="20"/>
                <w:szCs w:val="20"/>
              </w:rPr>
              <w:br/>
              <w:t>z obszaru ZIT WrOF, które mogą otrzymać wsparcie z programu krajowego;</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 funkcje użyteczności publicznej – funkcje charakterystyczne dla budynku użyteczności publicznej zgodnie z definicją ujętą </w:t>
            </w:r>
            <w:r w:rsidRPr="007471A3">
              <w:rPr>
                <w:rFonts w:cs="Arial"/>
                <w:sz w:val="20"/>
                <w:szCs w:val="20"/>
              </w:rPr>
              <w:br/>
              <w:t xml:space="preserve">w Rozporządzeniu Ministra Infrastruktury z dnia 12 kwietnia 2002 r. </w:t>
            </w:r>
            <w:r w:rsidRPr="007471A3">
              <w:rPr>
                <w:rFonts w:cs="Arial"/>
                <w:sz w:val="20"/>
                <w:szCs w:val="20"/>
              </w:rPr>
              <w:br/>
              <w:t xml:space="preserve">w sprawie warunków technicznych, jakim powinny odpowiadać budynki </w:t>
            </w:r>
            <w:r w:rsidRPr="007471A3">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potwierdzają zapisy we wniosku o dofinansowanie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 poprawy efektywności energetycznej źródła ciepła oraz zmniejszenia emisji CO2 (przy czym w przypadku zmiany paliwa o co najmniej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lub jest projektowany system zarządzania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należy sporządzić w oparciu o metodologię wskazaną w:</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rozporządzeniu Ministra Infrastruktury z dnia 17 marca 2009 r. </w:t>
            </w:r>
            <w:r w:rsidRPr="007471A3">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BA08D2" w:rsidRPr="007471A3" w:rsidRDefault="00BA08D2" w:rsidP="00BA08D2">
            <w:pPr>
              <w:pStyle w:val="Akapitzlist"/>
              <w:numPr>
                <w:ilvl w:val="0"/>
                <w:numId w:val="253"/>
              </w:numPr>
              <w:snapToGrid w:val="0"/>
              <w:spacing w:after="0" w:line="240" w:lineRule="auto"/>
              <w:jc w:val="both"/>
              <w:rPr>
                <w:rStyle w:val="h1"/>
                <w:rFonts w:cs="Arial"/>
                <w:sz w:val="20"/>
                <w:szCs w:val="20"/>
              </w:rPr>
            </w:pPr>
            <w:r w:rsidRPr="007471A3">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7471A3">
              <w:rPr>
                <w:rFonts w:cs="Arial"/>
                <w:sz w:val="20"/>
                <w:szCs w:val="20"/>
              </w:rPr>
              <w:br/>
              <w:t>w sprawie szczegółowego zakresu i sposobu sporządzania audytu efektywności energetycznej, wzoru karty audytu efektywności energetycznej oraz metod obliczania oszczędności energii (</w:t>
            </w:r>
            <w:r w:rsidRPr="007471A3">
              <w:rPr>
                <w:rStyle w:val="h1"/>
                <w:sz w:val="20"/>
                <w:szCs w:val="20"/>
              </w:rPr>
              <w:t>Dz.U. 2012 poz. 962 z późn. zm.).</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Kompleksowość modernizacji energetycznej budynku</w:t>
            </w:r>
            <w:r w:rsidRPr="007471A3"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7471A3">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7471A3">
              <w:rPr>
                <w:rFonts w:eastAsia="Times New Roman" w:cs="Arial"/>
                <w:sz w:val="20"/>
                <w:szCs w:val="20"/>
              </w:rPr>
              <w:t>, zgodnie z audytem energetycznym/efektywności energetycznej);</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7471A3">
              <w:rPr>
                <w:rFonts w:eastAsia="Times New Roman" w:cs="Arial"/>
                <w:sz w:val="20"/>
                <w:szCs w:val="20"/>
              </w:rPr>
              <w:br/>
              <w:t>w części wspólnej budynku informację o osiągniętym przez projekt efekcie ekologicznym (np. zmniejszeniu zapotrzebowania na energię na cele ogrzewania, redukcji emisji CO2).</w:t>
            </w:r>
          </w:p>
          <w:p w:rsidR="00BA08D2" w:rsidRPr="007471A3" w:rsidRDefault="00BA08D2" w:rsidP="003D5188">
            <w:pPr>
              <w:autoSpaceDE w:val="0"/>
              <w:autoSpaceDN w:val="0"/>
              <w:adjustRightInd w:val="0"/>
              <w:spacing w:after="0" w:line="240" w:lineRule="auto"/>
              <w:ind w:left="360"/>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kotła/pieca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kocioł/piec wymieniany może być zastąpiony wyłącznie przez kocioł spalający biomasę lub paliwa gazowe (nie dopuszcza się innych paliw);</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kotła/pieca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Dotyczy każdego budynku ujętego w projekcie.</w:t>
            </w: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przyjęte rozwiązania mają pozytywny wpływ na koszty eksploatacji obiektu związane z ogrzewaniem.</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Inwestycja nie </w:t>
            </w:r>
            <w:r w:rsidRPr="007471A3">
              <w:t>może</w:t>
            </w:r>
            <w:r w:rsidRPr="007471A3">
              <w:rPr>
                <w:rFonts w:cs="Arial"/>
                <w:sz w:val="20"/>
                <w:szCs w:val="20"/>
              </w:rPr>
              <w:t xml:space="preserve"> powodować wzrostu kosztów ogrzewania o więcej niż 20%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Wyliczenia powinny być zawarte w audycie, ew. sporządzone w oparciu o dane, których dostarcza audyt.</w:t>
            </w:r>
          </w:p>
          <w:p w:rsidR="00BA08D2" w:rsidRPr="007471A3" w:rsidRDefault="00BA08D2" w:rsidP="003D5188">
            <w:pPr>
              <w:snapToGrid w:val="0"/>
              <w:spacing w:before="240" w:after="0" w:line="240" w:lineRule="auto"/>
              <w:jc w:val="both"/>
              <w:rPr>
                <w:rFonts w:cs="Arial"/>
                <w:sz w:val="20"/>
                <w:szCs w:val="20"/>
              </w:rPr>
            </w:pPr>
            <w:r w:rsidRPr="007471A3">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pPr>
            <w:r w:rsidRPr="007471A3">
              <w:rPr>
                <w:rFonts w:eastAsia="Times New Roman" w:cs="Arial"/>
                <w:b/>
                <w:sz w:val="20"/>
                <w:szCs w:val="20"/>
              </w:rPr>
              <w:t xml:space="preserve">Efektywność kosztowa inwestycji </w:t>
            </w:r>
          </w:p>
          <w:p w:rsidR="00BA08D2" w:rsidRPr="007471A3" w:rsidRDefault="00BA08D2" w:rsidP="003D5188">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jc w:val="both"/>
            </w:pPr>
            <w:r w:rsidRPr="007471A3">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pPr>
            <w:r w:rsidRPr="007471A3">
              <w:rPr>
                <w:rFonts w:cs="Arial"/>
                <w:sz w:val="20"/>
                <w:szCs w:val="20"/>
              </w:rPr>
              <w:t>Tak/Nie</w:t>
            </w:r>
          </w:p>
          <w:p w:rsidR="00BA08D2" w:rsidRPr="007471A3" w:rsidRDefault="00BA08D2" w:rsidP="003D5188">
            <w:pPr>
              <w:snapToGrid w:val="0"/>
              <w:spacing w:after="0"/>
              <w:jc w:val="center"/>
            </w:pPr>
            <w:r w:rsidRPr="007471A3">
              <w:rPr>
                <w:rFonts w:cs="Arial"/>
                <w:sz w:val="20"/>
                <w:szCs w:val="20"/>
              </w:rPr>
              <w:t>Kryterium obligatoryjne</w:t>
            </w:r>
          </w:p>
          <w:p w:rsidR="00BA08D2" w:rsidRPr="007471A3" w:rsidRDefault="00BA08D2" w:rsidP="003D5188">
            <w:pPr>
              <w:spacing w:after="0"/>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pPr>
            <w:r w:rsidRPr="007471A3">
              <w:rPr>
                <w:rFonts w:cs="Arial"/>
                <w:sz w:val="20"/>
                <w:szCs w:val="20"/>
              </w:rPr>
              <w:t>Niespełnienie kryterium oznacza</w:t>
            </w:r>
          </w:p>
          <w:p w:rsidR="00BA08D2" w:rsidRPr="007471A3" w:rsidRDefault="00BA08D2" w:rsidP="003D5188">
            <w:pPr>
              <w:snapToGrid w:val="0"/>
              <w:spacing w:after="0"/>
              <w:jc w:val="center"/>
            </w:pPr>
            <w:r w:rsidRPr="007471A3">
              <w:rPr>
                <w:rFonts w:eastAsia="Times New Roman"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rPr>
                <w:rFonts w:eastAsia="Times New Roman" w:cs="Arial"/>
                <w:b/>
                <w:sz w:val="20"/>
                <w:szCs w:val="20"/>
              </w:rPr>
            </w:pPr>
            <w:r w:rsidRPr="007471A3">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poprzedzona jest badaniami przyrodniczymi – ornitologiczną i/lub chiropterologiczną w celu ochrony ptaków i nietoperzy</w:t>
            </w:r>
            <w:r w:rsidRPr="007471A3">
              <w:rPr>
                <w:sz w:val="20"/>
                <w:szCs w:val="20"/>
              </w:rPr>
              <w:t>:</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projekt otrzymuje 1 punkt jeśli została sporządzona ekspertyza przyrodnicza;</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1 punkt przysługuje niezależnie od liczby sporządzonych ekspertyz;</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jest kompleksowa</w:t>
            </w:r>
            <w:r w:rsidRPr="007471A3">
              <w:rPr>
                <w:sz w:val="20"/>
                <w:szCs w:val="20"/>
              </w:rPr>
              <w:t>:</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2 punkty, jeśli projekt obejmuje modernizację co najmniej 3 budynków na terenie gminy (dotyczy również projektów partnerskich);</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3 punkty, jeśli projekt obejmuje modernizację co najmniej 5 budynków na terenie gminy (dotyczy również projektów partnerskich);</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5 punktów, jeśli projekt obejmuje modernizację co najmniej 7 budynków na terenie gminy (dotyczy również projektów partnerskich).</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w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(kotła)/pieca na podłączenie do sieci ciepłowniczej.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w stosunku do stanu sprzed inwestycji:</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w wyniku realizacji projektu w budynku zostanie osiągnięta oszczędność energii w zakresie od 25%  do 35%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w wyniku realizacji projektu w budynku  zostanie osiągnięta oszczędność energii powyżej 35% do 40%;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1,5 punktu, jeśli w wyniku realizacji projektu w budynku zostanie osiągnięta oszczędność energii na poziomie powyżej 40% do 45%;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jeśli w wyniku realizacji projektu w budynku  zostanie osiągnięta oszczędność energii powyżej 45% do 50%;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2,5 punktu, jeśli w wyniku realizacji projektu w budynku zostanie osiągnięta oszczędność energii powyżej 50% do 55%;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jeśli w wyniku realizacji projektu w budynku zostanie osiągnięta oszczędność energii powyżej</w:t>
            </w:r>
            <w:r w:rsidRPr="007471A3" w:rsidDel="00024FB1">
              <w:rPr>
                <w:rFonts w:cs="Arial"/>
                <w:sz w:val="20"/>
                <w:szCs w:val="20"/>
              </w:rPr>
              <w:t xml:space="preserve"> </w:t>
            </w:r>
            <w:r w:rsidRPr="007471A3">
              <w:rPr>
                <w:rFonts w:cs="Arial"/>
                <w:sz w:val="20"/>
                <w:szCs w:val="20"/>
              </w:rPr>
              <w:t>55% do 60%;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jeśli w wyniku realizacji projektu w budynku zostanie osiągnięta oszczędność energii powyżej 60% do 65%;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5 punktów, jeśli w wyniku realizacji projektu w budynku zostanie osiągnięta oszczędność energii powyżej 65%.</w:t>
            </w: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Jeśli projekt realizowany jest w więcej niż 1 budynku należy określić średnią oszczędność energii dla projektu, a następnie odnieść go do ww. progów.</w:t>
            </w:r>
          </w:p>
          <w:p w:rsidR="00BA08D2" w:rsidRPr="007471A3" w:rsidRDefault="00BA08D2" w:rsidP="003D5188">
            <w:pPr>
              <w:snapToGrid w:val="0"/>
              <w:spacing w:after="0" w:line="240" w:lineRule="auto"/>
              <w:ind w:left="33"/>
              <w:jc w:val="both"/>
              <w:rPr>
                <w:rFonts w:cs="Arial"/>
                <w:sz w:val="20"/>
                <w:szCs w:val="20"/>
              </w:rPr>
            </w:pP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1,5 punktu, jeżeli realny udział energii z OZE wynosi powyżej 5%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15%;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2,5 punktu, jeżeli realny udział energii z OZE wynosi powyżej 15%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25%;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4 punkty, jeżeli realny udział energii z OZE wynosi powyżej 25%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0,5 punktu, jeśli redukcja CO2 mieści się powyżej 30% do 35%;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powyżej 35% do 40%;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1,5 punktu, jeśli redukcja CO2 mieści się powyżej 40%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powyżej od 45% do 50%;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2,5 punktu, jeśli redukcja CO2 mieści się powyżej 50%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punkty,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inwestycja przyczynia się do ograniczania ubóstwa energetycznego, w szczególności jeżeli realizowana jest w budynku/lub jego części w którym:</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mniej niż połowę lokali stanowią mieszkania komunalne – projekt otrzymuje 1 punkt;</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połowę i więcej lokali stanowią mieszkania komunalne – projekt otrzymuje 2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mniej niż połowę lokali stanowią mieszkania socjalne – projekt otrzymuje 3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połowę i więcej lokali stanowią mieszkania socjalne – projekt otrzymuje 4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- 4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wynika z programu rewitalizacji i znajduje się w prowadzonym przez IZ RPO WD wykazie programów rewitalizacji – 2 pkt.;</w:t>
            </w:r>
          </w:p>
          <w:p w:rsidR="00BA08D2" w:rsidRPr="007471A3" w:rsidRDefault="00BA08D2" w:rsidP="00BA08D2">
            <w:pPr>
              <w:pStyle w:val="Akapitzlist"/>
              <w:numPr>
                <w:ilvl w:val="0"/>
                <w:numId w:val="257"/>
              </w:numPr>
              <w:snapToGrid w:val="0"/>
              <w:spacing w:after="0" w:line="240" w:lineRule="auto"/>
              <w:jc w:val="both"/>
              <w:rPr>
                <w:rFonts w:cs="Arial"/>
                <w:sz w:val="20"/>
                <w:szCs w:val="20"/>
              </w:rPr>
            </w:pPr>
            <w:r w:rsidRPr="007471A3">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uppressAutoHyphens/>
              <w:autoSpaceDN w:val="0"/>
              <w:spacing w:after="0" w:line="240" w:lineRule="auto"/>
              <w:jc w:val="both"/>
              <w:textAlignment w:val="baseline"/>
              <w:rPr>
                <w:rFonts w:eastAsia="Times New Roman" w:cs="Times New Roman"/>
                <w:b/>
                <w:kern w:val="3"/>
                <w:sz w:val="20"/>
                <w:szCs w:val="20"/>
              </w:rPr>
            </w:pPr>
            <w:r w:rsidRPr="007471A3">
              <w:rPr>
                <w:rFonts w:eastAsia="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p>
          <w:p w:rsidR="00BA08D2" w:rsidRPr="007471A3" w:rsidRDefault="00BA08D2" w:rsidP="003D5188">
            <w:pPr>
              <w:widowControl w:val="0"/>
              <w:suppressAutoHyphens/>
              <w:autoSpaceDN w:val="0"/>
              <w:textAlignment w:val="baseline"/>
              <w:rPr>
                <w:rFonts w:eastAsia="SimSun" w:cs="Tahoma"/>
                <w:kern w:val="3"/>
                <w:sz w:val="20"/>
                <w:szCs w:val="20"/>
              </w:rPr>
            </w:pPr>
            <w:r w:rsidRPr="007471A3">
              <w:rPr>
                <w:rFonts w:eastAsia="SimSun" w:cs="Arial"/>
                <w:kern w:val="3"/>
                <w:sz w:val="20"/>
                <w:szCs w:val="20"/>
              </w:rPr>
              <w:t>Ocena kryterium przeprowadzona jest odwrotnie do wartości wskaźnika, tzn. największą liczbę punktów otrzymają projekty z grupy o najniższych wartościach wskaźnika G.</w:t>
            </w:r>
            <w:r w:rsidRPr="007471A3">
              <w:rPr>
                <w:rFonts w:eastAsia="SimSun" w:cs="Tahoma"/>
                <w:kern w:val="3"/>
                <w:sz w:val="20"/>
                <w:szCs w:val="20"/>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 xml:space="preserve">Projekt zlokalizowany w gminie z grupy: </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do 70% średniej wartości wskaźnika G – 4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70% do 80% średniej wartości wskaźnika G </w:t>
            </w:r>
            <w:r w:rsidRPr="007471A3">
              <w:rPr>
                <w:rFonts w:eastAsia="Calibri" w:cs="Times New Roman"/>
                <w:kern w:val="3"/>
                <w:sz w:val="20"/>
                <w:szCs w:val="20"/>
              </w:rPr>
              <w:t xml:space="preserve"> – 3 pkt; </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80% do 90% średniej wartości wskaźnika G </w:t>
            </w:r>
            <w:r w:rsidRPr="007471A3">
              <w:rPr>
                <w:rFonts w:eastAsia="Calibri" w:cs="Times New Roman"/>
                <w:kern w:val="3"/>
                <w:sz w:val="20"/>
                <w:szCs w:val="20"/>
              </w:rPr>
              <w:t xml:space="preserve"> – 2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90% do 100% średniej wartości wskaźnika G </w:t>
            </w:r>
            <w:r w:rsidRPr="007471A3">
              <w:rPr>
                <w:rFonts w:eastAsia="Calibri" w:cs="Times New Roman"/>
                <w:kern w:val="3"/>
                <w:sz w:val="20"/>
                <w:szCs w:val="20"/>
              </w:rPr>
              <w:t xml:space="preserve"> – 1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100% średniej wartości wskaźnika G </w:t>
            </w:r>
            <w:r w:rsidRPr="007471A3">
              <w:rPr>
                <w:rFonts w:eastAsia="Calibri" w:cs="Times New Roman"/>
                <w:kern w:val="3"/>
                <w:sz w:val="20"/>
                <w:szCs w:val="20"/>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sz w:val="20"/>
                <w:szCs w:val="20"/>
              </w:rPr>
            </w:pPr>
          </w:p>
          <w:p w:rsidR="00BA08D2" w:rsidRPr="007471A3" w:rsidRDefault="00BA08D2" w:rsidP="003D5188">
            <w:pPr>
              <w:suppressAutoHyphens/>
              <w:autoSpaceDN w:val="0"/>
              <w:spacing w:after="0" w:line="240" w:lineRule="auto"/>
              <w:jc w:val="both"/>
              <w:textAlignment w:val="baseline"/>
              <w:rPr>
                <w:rFonts w:eastAsia="SimSun" w:cs="Tahoma"/>
                <w:kern w:val="3"/>
                <w:sz w:val="20"/>
                <w:szCs w:val="20"/>
              </w:rPr>
            </w:pPr>
            <w:r w:rsidRPr="007471A3">
              <w:rPr>
                <w:rFonts w:eastAsia="Times New Roman" w:cs="Times New Roman"/>
                <w:kern w:val="3"/>
                <w:sz w:val="20"/>
                <w:szCs w:val="20"/>
              </w:rPr>
              <w:t>Kryterium weryfikowane na podstawie zapisów wniosku o dofinansowanie projektu.</w:t>
            </w:r>
            <w:r w:rsidRPr="007471A3">
              <w:rPr>
                <w:rFonts w:eastAsia="SimSun" w:cs="Tahoma"/>
                <w:kern w:val="3"/>
                <w:sz w:val="20"/>
                <w:szCs w:val="20"/>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20"/>
                <w:szCs w:val="20"/>
              </w:rPr>
            </w:pPr>
            <w:r w:rsidRPr="007471A3">
              <w:rPr>
                <w:rFonts w:eastAsia="Times New Roman" w:cs="Times New Roman"/>
                <w:kern w:val="3"/>
                <w:sz w:val="20"/>
                <w:szCs w:val="20"/>
              </w:rPr>
              <w:t xml:space="preserve">Wartość  wskaźnika G wraz z podziałem procentowym zostanie wskazana 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20"/>
                <w:szCs w:val="20"/>
              </w:rPr>
            </w:pPr>
          </w:p>
          <w:p w:rsidR="00BA08D2" w:rsidRPr="007471A3" w:rsidRDefault="00BA08D2" w:rsidP="003D5188">
            <w:pPr>
              <w:widowControl w:val="0"/>
              <w:suppressAutoHyphens/>
              <w:autoSpaceDN w:val="0"/>
              <w:jc w:val="both"/>
              <w:textAlignment w:val="baseline"/>
              <w:rPr>
                <w:rFonts w:eastAsia="SimSun" w:cs="Tahoma"/>
                <w:kern w:val="3"/>
                <w:sz w:val="20"/>
                <w:szCs w:val="20"/>
              </w:rPr>
            </w:pPr>
            <w:r w:rsidRPr="007471A3">
              <w:rPr>
                <w:rFonts w:eastAsia="SimSun" w:cs="Tahoma"/>
                <w:kern w:val="3"/>
                <w:sz w:val="20"/>
                <w:szCs w:val="20"/>
              </w:rPr>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jc w:val="both"/>
              <w:textAlignment w:val="baseline"/>
              <w:rPr>
                <w:rFonts w:eastAsia="Calibri" w:cs="Times New Roman"/>
                <w:kern w:val="3"/>
              </w:rPr>
            </w:pPr>
            <w:r w:rsidRPr="007471A3">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p>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r w:rsidRPr="007471A3">
              <w:rPr>
                <w:rFonts w:eastAsia="SimSun" w:cs="Tahoma"/>
                <w:kern w:val="3"/>
                <w:sz w:val="20"/>
                <w:szCs w:val="20"/>
              </w:rPr>
              <w:t>0 pkt – 4 pkt</w:t>
            </w:r>
          </w:p>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SimSun" w:cs="Tahoma"/>
                <w:kern w:val="3"/>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b/>
                <w:sz w:val="20"/>
                <w:szCs w:val="20"/>
              </w:rPr>
            </w:pPr>
            <w:r w:rsidRPr="007471A3">
              <w:rPr>
                <w:b/>
                <w:sz w:val="20"/>
                <w:szCs w:val="20"/>
              </w:rPr>
              <w:t>Wkład własny</w:t>
            </w:r>
          </w:p>
          <w:p w:rsidR="00BA08D2" w:rsidRPr="007471A3" w:rsidRDefault="00BA08D2" w:rsidP="003D5188">
            <w:pPr>
              <w:snapToGrid w:val="0"/>
              <w:spacing w:after="0" w:line="240" w:lineRule="auto"/>
              <w:rPr>
                <w:rFonts w:eastAsia="Times New Roman" w:cs="Arial"/>
                <w:b/>
                <w:bCs/>
                <w:sz w:val="20"/>
                <w:szCs w:val="20"/>
              </w:rPr>
            </w:pPr>
            <w:r w:rsidRPr="007471A3">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spacing w:after="0" w:line="240" w:lineRule="auto"/>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20 punktów procentowych – 3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eastAsia="Times New Roman" w:cs="Tahoma"/>
                <w:sz w:val="20"/>
                <w:szCs w:val="20"/>
              </w:rPr>
            </w:pPr>
            <w:r w:rsidRPr="007471A3">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pkt - 3 pkt</w:t>
            </w:r>
          </w:p>
          <w:p w:rsidR="00BA08D2" w:rsidRPr="007471A3" w:rsidRDefault="00BA08D2" w:rsidP="003D5188">
            <w:pPr>
              <w:snapToGrid w:val="0"/>
              <w:spacing w:after="0" w:line="240" w:lineRule="auto"/>
              <w:jc w:val="center"/>
              <w:rPr>
                <w:rFonts w:cs="Arial"/>
                <w:bCs/>
                <w:sz w:val="20"/>
                <w:szCs w:val="20"/>
              </w:rPr>
            </w:pPr>
          </w:p>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punktów w kryterium nie oznacza</w:t>
            </w:r>
          </w:p>
          <w:p w:rsidR="00BA08D2" w:rsidRPr="007471A3" w:rsidRDefault="00BA08D2" w:rsidP="003D5188">
            <w:pPr>
              <w:snapToGrid w:val="0"/>
              <w:spacing w:after="0" w:line="240" w:lineRule="auto"/>
              <w:jc w:val="center"/>
              <w:rPr>
                <w:rFonts w:eastAsia="Times New Roman" w:cs="Arial"/>
                <w:sz w:val="20"/>
                <w:szCs w:val="20"/>
              </w:rPr>
            </w:pPr>
            <w:r w:rsidRPr="007471A3">
              <w:rPr>
                <w:rFonts w:cs="Arial"/>
                <w:bCs/>
                <w:sz w:val="20"/>
                <w:szCs w:val="20"/>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bCs/>
                <w:sz w:val="20"/>
                <w:szCs w:val="20"/>
              </w:rPr>
            </w:pPr>
          </w:p>
          <w:p w:rsidR="00BA08D2" w:rsidRPr="007471A3" w:rsidRDefault="00BA08D2" w:rsidP="003D5188">
            <w:pPr>
              <w:snapToGrid w:val="0"/>
              <w:spacing w:after="0" w:line="240" w:lineRule="auto"/>
              <w:rPr>
                <w:rFonts w:eastAsia="Times New Roman" w:cs="Arial"/>
                <w:b/>
                <w:bCs/>
                <w:sz w:val="20"/>
                <w:szCs w:val="20"/>
              </w:rPr>
            </w:pPr>
          </w:p>
          <w:p w:rsidR="00BA08D2" w:rsidRPr="007471A3" w:rsidRDefault="00BA08D2" w:rsidP="003D5188">
            <w:pPr>
              <w:snapToGrid w:val="0"/>
              <w:spacing w:after="0" w:line="240" w:lineRule="auto"/>
              <w:rPr>
                <w:rFonts w:eastAsia="Times New Roman" w:cs="Arial"/>
                <w:b/>
                <w:bCs/>
                <w:sz w:val="20"/>
                <w:szCs w:val="20"/>
              </w:rPr>
            </w:pPr>
            <w:r w:rsidRPr="007471A3">
              <w:rPr>
                <w:rFonts w:eastAsia="Times New Roman" w:cs="Arial"/>
                <w:b/>
                <w:bCs/>
                <w:sz w:val="20"/>
                <w:szCs w:val="20"/>
              </w:rPr>
              <w:t xml:space="preserve">Zgodność projektu z </w:t>
            </w:r>
            <w:r w:rsidRPr="007471A3">
              <w:rPr>
                <w:rFonts w:eastAsia="Times New Roman" w:cs="Arial"/>
                <w:b/>
                <w:sz w:val="20"/>
                <w:szCs w:val="20"/>
              </w:rPr>
              <w:t>rejestrem zabytków/ gminną ewidencją zabytków</w:t>
            </w:r>
          </w:p>
          <w:p w:rsidR="00BA08D2" w:rsidRPr="007471A3" w:rsidRDefault="00BA08D2" w:rsidP="003D518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wyłącznie budynki   zabytkowe  wpisane do rejestru prowadzonego przez Wojewódzkiego Konserwatora Zabytków we Wrocławiu – 4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 części budynki zabytkowe wpisane do rejestru prowadzonego przez Wojewódzkiego Konserwatora Zabytków we Wrocławiu – 3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wyłącznie lub w części   budynki wpisane do gminnej ewidencji zabytków prowadzonej przez właściwą gminę – 1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nie obejmuje budynków zabytkowych  - 0 pkt.</w:t>
            </w:r>
          </w:p>
          <w:p w:rsidR="00BA08D2" w:rsidRPr="007471A3" w:rsidRDefault="00BA08D2" w:rsidP="003D5188">
            <w:pPr>
              <w:pStyle w:val="Akapitzlist"/>
              <w:spacing w:after="0" w:line="240" w:lineRule="auto"/>
              <w:jc w:val="both"/>
              <w:rPr>
                <w:rFonts w:eastAsia="Times New Roman" w:cs="Tahoma"/>
                <w:sz w:val="20"/>
                <w:szCs w:val="20"/>
              </w:rPr>
            </w:pPr>
          </w:p>
          <w:p w:rsidR="00BA08D2" w:rsidRPr="007471A3" w:rsidRDefault="00BA08D2" w:rsidP="003D5188">
            <w:pPr>
              <w:pStyle w:val="Standard"/>
              <w:jc w:val="both"/>
              <w:rPr>
                <w:rFonts w:asciiTheme="minorHAnsi" w:hAnsiTheme="minorHAnsi"/>
                <w:sz w:val="20"/>
                <w:szCs w:val="20"/>
              </w:rPr>
            </w:pPr>
            <w:r w:rsidRPr="007471A3">
              <w:rPr>
                <w:rFonts w:asciiTheme="minorHAnsi" w:hAnsiTheme="minorHAnsi"/>
                <w:sz w:val="20"/>
                <w:szCs w:val="20"/>
              </w:rPr>
              <w:t>Punkty nie podlegają sumowaniu.</w:t>
            </w:r>
          </w:p>
          <w:p w:rsidR="00BA08D2" w:rsidRPr="007471A3" w:rsidRDefault="00BA08D2" w:rsidP="003D5188">
            <w:pPr>
              <w:spacing w:after="0" w:line="240" w:lineRule="auto"/>
              <w:jc w:val="both"/>
              <w:rPr>
                <w:rFonts w:eastAsia="Calibri" w:cs="Times New Roman"/>
                <w:sz w:val="20"/>
                <w:szCs w:val="20"/>
              </w:rPr>
            </w:pPr>
          </w:p>
          <w:p w:rsidR="00BA08D2" w:rsidRPr="007471A3" w:rsidRDefault="00BA08D2" w:rsidP="003D5188">
            <w:pPr>
              <w:spacing w:after="0" w:line="240" w:lineRule="auto"/>
              <w:jc w:val="both"/>
              <w:rPr>
                <w:sz w:val="20"/>
                <w:szCs w:val="20"/>
              </w:rPr>
            </w:pPr>
            <w:r w:rsidRPr="007471A3">
              <w:rPr>
                <w:rFonts w:eastAsia="Calibri" w:cs="Times New Roman"/>
                <w:sz w:val="20"/>
                <w:szCs w:val="20"/>
              </w:rPr>
              <w:t>Kryterium weryfikowane będzie na podstawie dokumentu przedstawionego przez wnioskodawcę na etapie składania wniosku o dofinansowanie o wpisie</w:t>
            </w:r>
            <w:r w:rsidRPr="007471A3">
              <w:rPr>
                <w:sz w:val="20"/>
                <w:szCs w:val="20"/>
              </w:rPr>
              <w:t xml:space="preserve">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sz w:val="20"/>
                <w:szCs w:val="20"/>
              </w:rPr>
            </w:pPr>
          </w:p>
          <w:p w:rsidR="00BA08D2" w:rsidRPr="007471A3" w:rsidRDefault="00BA08D2" w:rsidP="003D5188">
            <w:pPr>
              <w:spacing w:after="0" w:line="240" w:lineRule="auto"/>
              <w:jc w:val="both"/>
              <w:rPr>
                <w:rFonts w:eastAsia="Times New Roman" w:cs="Tahoma"/>
                <w:sz w:val="20"/>
                <w:szCs w:val="20"/>
              </w:rPr>
            </w:pPr>
            <w:r w:rsidRPr="007471A3">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eastAsia="Times New Roman" w:cs="Arial"/>
                <w:sz w:val="20"/>
                <w:szCs w:val="20"/>
              </w:rPr>
            </w:pPr>
            <w:r w:rsidRPr="007471A3">
              <w:rPr>
                <w:rFonts w:eastAsia="Times New Roman" w:cs="Arial"/>
                <w:sz w:val="20"/>
                <w:szCs w:val="20"/>
              </w:rPr>
              <w:t>0 pkt - 4 pkt</w:t>
            </w:r>
          </w:p>
          <w:p w:rsidR="00BA08D2" w:rsidRPr="007471A3" w:rsidRDefault="00BA08D2" w:rsidP="003D5188">
            <w:pPr>
              <w:snapToGrid w:val="0"/>
              <w:spacing w:after="0" w:line="240" w:lineRule="auto"/>
              <w:jc w:val="center"/>
              <w:rPr>
                <w:rFonts w:eastAsia="Times New Roman" w:cs="Arial"/>
                <w:sz w:val="20"/>
                <w:szCs w:val="20"/>
              </w:rPr>
            </w:pPr>
          </w:p>
          <w:p w:rsidR="00BA08D2" w:rsidRPr="007471A3" w:rsidRDefault="00BA08D2" w:rsidP="003D5188">
            <w:pPr>
              <w:snapToGrid w:val="0"/>
              <w:spacing w:after="0" w:line="240" w:lineRule="auto"/>
              <w:jc w:val="center"/>
              <w:rPr>
                <w:rFonts w:eastAsia="Times New Roman" w:cs="Arial"/>
                <w:sz w:val="20"/>
                <w:szCs w:val="20"/>
              </w:rPr>
            </w:pPr>
            <w:r w:rsidRPr="007471A3">
              <w:rPr>
                <w:rFonts w:eastAsia="Times New Roman"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Efektywność energetyczna: liczba gospodarstw domowych z lepszą klasą zużycia energii;</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12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8 punktów za przekroczenie 7%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10%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7%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5%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sz w:val="20"/>
                <w:szCs w:val="20"/>
              </w:rPr>
              <w:t>Punkty podlegają sumowaniu w zależności od tego ile wskaźników i w jakim zakresie realizuje projekt</w:t>
            </w:r>
            <w:r w:rsidRPr="007471A3">
              <w:rPr>
                <w:rFonts w:cs="Arial"/>
                <w:b/>
                <w:sz w:val="20"/>
                <w:szCs w:val="20"/>
              </w:rPr>
              <w:t xml:space="preserve"> </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ind w:left="575" w:hanging="425"/>
              <w:jc w:val="right"/>
              <w:rPr>
                <w:rFonts w:cs="Arial"/>
                <w:b/>
                <w:sz w:val="20"/>
                <w:szCs w:val="20"/>
              </w:rPr>
            </w:pPr>
            <w:r w:rsidRPr="007471A3">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62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AW ZIT AJ – 33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WrOF – 30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jc w:val="both"/>
        <w:rPr>
          <w:b/>
          <w:i/>
          <w:sz w:val="20"/>
          <w:szCs w:val="20"/>
        </w:rPr>
      </w:pPr>
      <w:r w:rsidRPr="007471A3">
        <w:rPr>
          <w:b/>
          <w:i/>
          <w:sz w:val="20"/>
          <w:szCs w:val="20"/>
        </w:rPr>
        <w:t>Typ 3.3 C Projekty demonstracyjne – publiczne inwestycje w zakresie budownictwa o znacznie podwyższonych parametrach charakterystyki energetycznej w budynkach</w:t>
      </w:r>
    </w:p>
    <w:p w:rsidR="00BA08D2" w:rsidRPr="007471A3" w:rsidRDefault="00BA08D2" w:rsidP="00BA08D2">
      <w:pPr>
        <w:rPr>
          <w:b/>
          <w:i/>
          <w:sz w:val="20"/>
          <w:szCs w:val="20"/>
        </w:rPr>
      </w:pPr>
      <w:r w:rsidRPr="007471A3">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dotyczy inwestycji publicznej;</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polega na budowie budynku o podwyższonych parametrach charakterystyki energetycznej/modernizacji budynku do standardu budynku o podwyższonych parametrach charakterystyki energetycznej;</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dotyczy  budynku użyteczności publicznej;</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będzie miała charakter demonstracyjny.</w:t>
            </w:r>
          </w:p>
          <w:p w:rsidR="00BA08D2" w:rsidRPr="007471A3" w:rsidRDefault="00BA08D2" w:rsidP="003D5188">
            <w:pPr>
              <w:snapToGrid w:val="0"/>
              <w:spacing w:after="0" w:line="240" w:lineRule="auto"/>
              <w:jc w:val="both"/>
              <w:rPr>
                <w:rFonts w:cs="Arial"/>
                <w:color w:val="FF0000"/>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Wyżej użyte pojęcia oznaczają:</w:t>
            </w:r>
          </w:p>
          <w:p w:rsidR="00BA08D2" w:rsidRPr="007471A3" w:rsidRDefault="00BA08D2" w:rsidP="003D5188">
            <w:pPr>
              <w:snapToGrid w:val="0"/>
              <w:spacing w:after="0" w:line="240" w:lineRule="auto"/>
              <w:jc w:val="both"/>
            </w:pPr>
            <w:r w:rsidRPr="007471A3">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7471A3">
              <w:t xml:space="preserve"> </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podwyższone parametry charakterystyki energetycznej – </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7471A3">
              <w:t xml:space="preserve"> </w:t>
            </w:r>
            <w:r w:rsidRPr="007471A3">
              <w:rPr>
                <w:rFonts w:cs="Arial"/>
                <w:sz w:val="20"/>
                <w:szCs w:val="20"/>
              </w:rPr>
              <w:t>Ministra Infrastruktury z dnia 12 kwietnia 2002 r. w sprawie warunków technicznych, jakim powinny odpowiadać budynki i ich usytuowanie – ze zm.</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demonstracyjny charakter projektu: - </w:t>
            </w:r>
            <w:r w:rsidRPr="007471A3">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color w:val="FF0000"/>
                <w:sz w:val="20"/>
                <w:szCs w:val="20"/>
              </w:rPr>
            </w:pPr>
          </w:p>
          <w:p w:rsidR="00BA08D2" w:rsidRPr="007471A3" w:rsidRDefault="00BA08D2" w:rsidP="003D5188">
            <w:pPr>
              <w:snapToGrid w:val="0"/>
              <w:spacing w:after="0"/>
              <w:jc w:val="center"/>
              <w:rPr>
                <w:rFonts w:cs="Arial"/>
                <w:color w:val="FF0000"/>
                <w:sz w:val="20"/>
                <w:szCs w:val="20"/>
              </w:rPr>
            </w:pP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audytu/dokumentacji projektowej;</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lub jest projektowany system zarządzanie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Audyt/dokumentacja budowlana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należy sporządzić w oparciu o metodologię wskazaną w:</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rozporządzeniu Ministra Infrastruktury z dnia 17 marca 2009 r. </w:t>
            </w:r>
            <w:r w:rsidRPr="007471A3">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7471A3">
              <w:rPr>
                <w:rFonts w:cs="Arial"/>
                <w:sz w:val="20"/>
                <w:szCs w:val="20"/>
              </w:rPr>
              <w:br/>
              <w:t>w sprawie szczegółowego zakresu i sposobu sporządzania audytu efektywności energetycznej, wzoru karty audytu efektywności energetycznej oraz metod obliczania oszczędności energii (</w:t>
            </w:r>
            <w:r w:rsidRPr="007471A3">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xml:space="preserve">W ramach kryterium należy zweryfikować czy </w:t>
            </w:r>
            <w:r w:rsidRPr="007471A3">
              <w:rPr>
                <w:rFonts w:eastAsia="Times New Roman" w:cs="Tahoma"/>
                <w:sz w:val="20"/>
                <w:szCs w:val="20"/>
              </w:rPr>
              <w:t xml:space="preserve">w obszarze ochrony zdrowia inwestycja z zakresu budowy/termomodernizacji budynków użytkowanych przez szpitale oraz </w:t>
            </w:r>
            <w:r w:rsidRPr="007471A3">
              <w:rPr>
                <w:rFonts w:cs="Arial"/>
                <w:sz w:val="20"/>
                <w:szCs w:val="20"/>
              </w:rPr>
              <w:t xml:space="preserve">POZ (podstawowej opieki zdrowotnej) oraz AOS (ambulatoryjnej opieki specjalistycznej) </w:t>
            </w:r>
            <w:r w:rsidRPr="007471A3">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7471A3">
              <w:rPr>
                <w:sz w:val="20"/>
                <w:szCs w:val="20"/>
              </w:rPr>
              <w:t>w rozumieniu Policy paper</w:t>
            </w:r>
            <w:r w:rsidRPr="007471A3">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Powyższe zasady zgodności z mapą potrzeb zdrowotnych nie dotyczą obiektów POZ i AOS zlokalizowanych w budynkach użyteczności publicznej pozostających własnością gminy. </w:t>
            </w:r>
            <w:r w:rsidRPr="007471A3">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termomodernizacyjny (przy czym oszczędność energii w budynku w wyniku inwestycji musi wynieść co najmniej 25%, zgodnie </w:t>
            </w:r>
            <w:r w:rsidRPr="007471A3">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7471A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BA08D2" w:rsidRPr="007471A3" w:rsidRDefault="00BA08D2" w:rsidP="003D5188">
            <w:pPr>
              <w:autoSpaceDE w:val="0"/>
              <w:autoSpaceDN w:val="0"/>
              <w:adjustRightInd w:val="0"/>
              <w:spacing w:after="0" w:line="240" w:lineRule="auto"/>
              <w:ind w:left="360"/>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kotła/pieca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kocioł/piec wymieniany może być zastąpiony wyłącznie przez kocioł spalający biomasę lub paliwa gazowe (nie dopuszcza się innych paliw);</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kotła/pieca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 przypadku nowo budowanych budynków dopuszczalna jest wyłącznie instalacja źródeł ciepła zgodna z powyższymi wymogami.</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Dotyczy każdego budynku ujętego w projekcie.</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pPr>
            <w:r w:rsidRPr="007471A3">
              <w:rPr>
                <w:rFonts w:eastAsia="Times New Roman" w:cs="Arial"/>
                <w:b/>
                <w:sz w:val="20"/>
                <w:szCs w:val="20"/>
              </w:rPr>
              <w:t xml:space="preserve">Efektywność kosztowa inwestycji </w:t>
            </w:r>
          </w:p>
          <w:p w:rsidR="00BA08D2" w:rsidRPr="007471A3" w:rsidRDefault="00BA08D2" w:rsidP="003D5188">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jc w:val="both"/>
            </w:pPr>
            <w:r w:rsidRPr="007471A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pPr>
            <w:r w:rsidRPr="007471A3">
              <w:rPr>
                <w:rFonts w:cs="Arial"/>
                <w:sz w:val="20"/>
                <w:szCs w:val="20"/>
              </w:rPr>
              <w:t>Tak/Nie</w:t>
            </w:r>
          </w:p>
          <w:p w:rsidR="00BA08D2" w:rsidRPr="007471A3" w:rsidRDefault="00BA08D2" w:rsidP="003D5188">
            <w:pPr>
              <w:snapToGrid w:val="0"/>
              <w:spacing w:after="0"/>
              <w:jc w:val="center"/>
            </w:pPr>
            <w:r w:rsidRPr="007471A3">
              <w:rPr>
                <w:rFonts w:cs="Arial"/>
                <w:sz w:val="20"/>
                <w:szCs w:val="20"/>
              </w:rPr>
              <w:t>Kryterium obligatoryjne</w:t>
            </w:r>
          </w:p>
          <w:p w:rsidR="00BA08D2" w:rsidRPr="007471A3" w:rsidRDefault="00BA08D2" w:rsidP="003D5188">
            <w:pPr>
              <w:spacing w:after="0"/>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pPr>
            <w:r w:rsidRPr="007471A3">
              <w:rPr>
                <w:rFonts w:cs="Arial"/>
                <w:sz w:val="20"/>
                <w:szCs w:val="20"/>
              </w:rPr>
              <w:t>Niespełnienie kryterium oznacza</w:t>
            </w:r>
          </w:p>
          <w:p w:rsidR="00BA08D2" w:rsidRPr="007471A3" w:rsidRDefault="00BA08D2" w:rsidP="003D5188">
            <w:pPr>
              <w:snapToGrid w:val="0"/>
              <w:spacing w:after="0"/>
              <w:jc w:val="center"/>
            </w:pPr>
            <w:r w:rsidRPr="007471A3">
              <w:rPr>
                <w:rFonts w:eastAsia="Times New Roman"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 na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nowo budowany budynek podłączany będzie do sieci ciepłowniczej.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2 punkty, jeśli projekt zakłada zmniejszenie zapotrzebowania na energię pierwotną pow. 10% do 15%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3 punkty, jeśli projekt zakłada zmniejszenie zapotrzebowania na energię pierwotną pow. 15% do 20%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4 punkty, jeśli projekt zakłada zmniejszenie zapotrzebowania na energię pierwotną pow. 20% do 25%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5 punktów, jeśli projekt zakłada zmniejszenie zapotrzebowania na energię pierwotną pow. 25% do 30%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6 punktów, jeśli projekt zakłada zmniejszenie zapotrzebowania na energię pierwotną pow. 30% w stosunku do ww. wymagań.</w:t>
            </w: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0,5 punktu, jeśli redukcja CO2 mieści się powyżej 30% do 35%;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powyżej 35% do 40%;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1,5 punktu, jeśli redukcja CO2 mieści się powyżej 40%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powyżej od 45% do 50%;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2,5 punktu, jeśli redukcja CO2 mieści się powyżej 50%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punkty,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budynków nowo budowanych jako punkt odniesienia należy przyjąć inwestycję o parametrach minimalnych, wymaganych przez prawo.</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wynika z programu rewitalizacji i znajduje się w prowadzonym przez IZ RPO WD wykazie programów rewitalizacji – 2 pkt.;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 projekcie przewidziano dodatkowe elementy demonstracyjne:</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zielone dachy – 2 pkt;</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zielone ściany – 1 pkt;</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system pozyskiwania wody deszczowej lub odzyskiwania wody szarej lub podobny – 1 pkt.</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- 4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spacing w:after="0" w:line="240" w:lineRule="auto"/>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20 punktów procentowych – 3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pkt - 3 pkt</w:t>
            </w:r>
          </w:p>
          <w:p w:rsidR="00BA08D2" w:rsidRPr="007471A3" w:rsidRDefault="00BA08D2" w:rsidP="003D5188">
            <w:pPr>
              <w:snapToGrid w:val="0"/>
              <w:spacing w:after="0" w:line="240" w:lineRule="auto"/>
              <w:jc w:val="center"/>
              <w:rPr>
                <w:rFonts w:cs="Arial"/>
                <w:bCs/>
                <w:sz w:val="20"/>
                <w:szCs w:val="20"/>
              </w:rPr>
            </w:pPr>
          </w:p>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punktów w kryterium nie oznacza</w:t>
            </w:r>
          </w:p>
          <w:p w:rsidR="00BA08D2" w:rsidRPr="007471A3" w:rsidRDefault="00BA08D2" w:rsidP="003D5188">
            <w:pPr>
              <w:snapToGrid w:val="0"/>
              <w:spacing w:after="0" w:line="240" w:lineRule="auto"/>
              <w:jc w:val="center"/>
              <w:rPr>
                <w:rFonts w:cs="Arial"/>
                <w:b/>
                <w:bCs/>
                <w:sz w:val="20"/>
                <w:szCs w:val="20"/>
              </w:rPr>
            </w:pPr>
            <w:r w:rsidRPr="007471A3">
              <w:rPr>
                <w:rFonts w:cs="Arial"/>
                <w:bCs/>
                <w:sz w:val="20"/>
                <w:szCs w:val="20"/>
              </w:rPr>
              <w:t>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3D5188">
            <w:pPr>
              <w:pStyle w:val="Akapitzlist"/>
              <w:numPr>
                <w:ilvl w:val="0"/>
                <w:numId w:val="114"/>
              </w:numPr>
              <w:rPr>
                <w:rFonts w:cs="Arial"/>
                <w:sz w:val="20"/>
                <w:szCs w:val="20"/>
              </w:rPr>
            </w:pPr>
            <w:r w:rsidRPr="007471A3">
              <w:rPr>
                <w:rFonts w:cs="Arial"/>
                <w:sz w:val="20"/>
                <w:szCs w:val="20"/>
              </w:rPr>
              <w:t>Efektywność energetyczna: zmniejszenie rocznego zużycia energii pierwotnej w budynkach publicznych;</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12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8 punktów za przekroczenie 7%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10%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7%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5%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podlegają sumowaniu w zależności od tego ile wskaźników i w jakim zakresie realizuje projekt.</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ind w:left="426" w:hanging="495"/>
              <w:jc w:val="right"/>
              <w:rPr>
                <w:rFonts w:cs="Arial"/>
                <w:b/>
                <w:sz w:val="20"/>
                <w:szCs w:val="20"/>
              </w:rPr>
            </w:pPr>
            <w:r w:rsidRPr="007471A3">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49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29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240" w:lineRule="auto"/>
      </w:pPr>
      <w:r w:rsidRPr="007471A3">
        <w:rPr>
          <w:b/>
          <w:i/>
          <w:sz w:val="20"/>
          <w:szCs w:val="20"/>
        </w:rPr>
        <w:t>Działanie 3.4 Wdrażanie strategii niskoemisyjnych (nabory dla ZIT)</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spacing w:after="0" w:line="240" w:lineRule="auto"/>
        <w:rPr>
          <w:sz w:val="20"/>
          <w:szCs w:val="20"/>
        </w:rPr>
      </w:pPr>
      <w:r w:rsidRPr="007471A3">
        <w:rPr>
          <w:sz w:val="20"/>
          <w:szCs w:val="20"/>
        </w:rPr>
        <w:t>Typ 3.4.A.d inwestycje ograniczające indywidualny ruch zmotoryzowany w centrach miast: drogi rowerowe, ciągi piesze</w:t>
      </w:r>
    </w:p>
    <w:p w:rsidR="00BA08D2" w:rsidRPr="007471A3" w:rsidRDefault="00BA08D2" w:rsidP="00BA08D2">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BA08D2" w:rsidRPr="007471A3" w:rsidTr="003D5188">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9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 o dofinansowanie.</w:t>
            </w:r>
          </w:p>
          <w:p w:rsidR="00BA08D2" w:rsidRPr="007471A3" w:rsidRDefault="00BA08D2" w:rsidP="003D5188">
            <w:pPr>
              <w:snapToGrid w:val="0"/>
              <w:spacing w:before="24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rFonts w:cs="Arial"/>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zakup taboru należy zweryfikować:</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czy pojazdy będą wykorzystywane do realizacji połączeń miejskich i/lub podmiejskich w ramach publicznego transportu zbiorowego;</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w przypadku zakupu/modernizacji pojazdów wyposażonych w silniki Diesla – czy silniki spełniają normę Euro VI;</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BA08D2" w:rsidRPr="007471A3" w:rsidRDefault="00BA08D2" w:rsidP="003D5188">
            <w:pPr>
              <w:snapToGrid w:val="0"/>
              <w:spacing w:before="240"/>
              <w:jc w:val="both"/>
              <w:rPr>
                <w:rFonts w:cs="Arial"/>
                <w:sz w:val="20"/>
                <w:szCs w:val="20"/>
              </w:rPr>
            </w:pPr>
            <w:r w:rsidRPr="007471A3">
              <w:rPr>
                <w:rFonts w:cs="Arial"/>
                <w:sz w:val="20"/>
                <w:szCs w:val="20"/>
              </w:rPr>
              <w:t>Należy spełnić każdy z powyższych warunków, jeśli dotyczy projektu.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miejski i podmiejski” – zgodnie z definicją w Szczegółowym Opisie Osi Priorytetowych – rozdział VI. Słownik terminologiczny i spis skrótów:</w:t>
            </w:r>
          </w:p>
          <w:p w:rsidR="00BA08D2" w:rsidRPr="007471A3" w:rsidRDefault="00BA08D2" w:rsidP="003D5188">
            <w:pPr>
              <w:snapToGrid w:val="0"/>
              <w:jc w:val="both"/>
              <w:rPr>
                <w:rFonts w:cs="Arial"/>
                <w:sz w:val="20"/>
                <w:szCs w:val="20"/>
              </w:rPr>
            </w:pPr>
            <w:r w:rsidRPr="007471A3">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BA08D2" w:rsidRPr="007471A3" w:rsidRDefault="00BA08D2" w:rsidP="003D5188">
            <w:pPr>
              <w:snapToGrid w:val="0"/>
              <w:jc w:val="both"/>
              <w:rPr>
                <w:rFonts w:cs="Arial"/>
                <w:sz w:val="20"/>
                <w:szCs w:val="20"/>
              </w:rPr>
            </w:pPr>
            <w:r w:rsidRPr="007471A3">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Jeśli projekt zakłada realizację inwestycji takich jak Park&amp;Ride, Bike&amp;Ride, zintegrowane centra przesiadkowe, </w:t>
            </w:r>
            <w:r w:rsidRPr="007471A3">
              <w:rPr>
                <w:rFonts w:cs="Calibri"/>
                <w:sz w:val="20"/>
                <w:szCs w:val="20"/>
              </w:rPr>
              <w:t>stacje ładowania pojazdów elektrycznych,</w:t>
            </w:r>
            <w:r w:rsidRPr="007471A3">
              <w:rPr>
                <w:rFonts w:cs="Arial"/>
                <w:sz w:val="20"/>
                <w:szCs w:val="20"/>
              </w:rPr>
              <w:t xml:space="preserve"> wspólny bilet (wspólny bilet, </w:t>
            </w:r>
            <w:r w:rsidRPr="007471A3">
              <w:rPr>
                <w:rFonts w:cs="Calibri"/>
                <w:sz w:val="20"/>
                <w:szCs w:val="20"/>
              </w:rPr>
              <w:t>stacje ładowania pojazdów elektrycznych</w:t>
            </w:r>
            <w:r w:rsidRPr="007471A3">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BA08D2" w:rsidRPr="007471A3" w:rsidRDefault="00BA08D2" w:rsidP="00BA08D2">
            <w:pPr>
              <w:pStyle w:val="Akapitzlist"/>
              <w:numPr>
                <w:ilvl w:val="0"/>
                <w:numId w:val="194"/>
              </w:numPr>
              <w:snapToGrid w:val="0"/>
              <w:jc w:val="both"/>
              <w:rPr>
                <w:rFonts w:eastAsiaTheme="minorEastAsia" w:cs="Arial"/>
                <w:color w:val="FF0000"/>
                <w:sz w:val="20"/>
                <w:szCs w:val="20"/>
                <w:lang w:eastAsia="pl-PL"/>
              </w:rPr>
            </w:pPr>
            <w:r w:rsidRPr="007471A3">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BA08D2" w:rsidRPr="007471A3" w:rsidRDefault="00BA08D2" w:rsidP="00BA08D2">
            <w:pPr>
              <w:pStyle w:val="Akapitzlist"/>
              <w:numPr>
                <w:ilvl w:val="0"/>
                <w:numId w:val="194"/>
              </w:numPr>
              <w:snapToGrid w:val="0"/>
              <w:jc w:val="both"/>
              <w:rPr>
                <w:rFonts w:eastAsiaTheme="minorEastAsia"/>
                <w:lang w:eastAsia="pl-PL"/>
              </w:rPr>
            </w:pPr>
            <w:r w:rsidRPr="007471A3">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BA08D2" w:rsidRPr="007471A3" w:rsidRDefault="00BA08D2" w:rsidP="00BA08D2">
            <w:pPr>
              <w:pStyle w:val="Akapitzlist"/>
              <w:numPr>
                <w:ilvl w:val="0"/>
                <w:numId w:val="194"/>
              </w:numPr>
              <w:snapToGrid w:val="0"/>
              <w:jc w:val="both"/>
              <w:rPr>
                <w:rFonts w:eastAsiaTheme="minorEastAsia" w:cs="Arial"/>
                <w:color w:val="FF0000"/>
                <w:sz w:val="20"/>
                <w:szCs w:val="20"/>
                <w:lang w:eastAsia="pl-PL"/>
              </w:rPr>
            </w:pPr>
            <w:r w:rsidRPr="007471A3">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wykazać spełnienie co najmniej jednego warunku.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ruch w centrach miast” – inwestycje, które mają istotne oddziaływanie na ruch drogowy w centrach miast, przy czym czynnikiem decydującym nie jest lokalizacja a oddziaływanie;</w:t>
            </w:r>
          </w:p>
          <w:p w:rsidR="00BA08D2" w:rsidRPr="007471A3" w:rsidRDefault="00BA08D2" w:rsidP="003D5188">
            <w:pPr>
              <w:snapToGrid w:val="0"/>
              <w:jc w:val="both"/>
              <w:rPr>
                <w:rFonts w:cs="Arial"/>
                <w:sz w:val="20"/>
                <w:szCs w:val="20"/>
              </w:rPr>
            </w:pPr>
            <w:r w:rsidRPr="007471A3">
              <w:rPr>
                <w:rFonts w:cs="Arial"/>
                <w:sz w:val="20"/>
                <w:szCs w:val="20"/>
              </w:rPr>
              <w:t>„Park&amp;Ride” – „Parkuj i jedź” – parking przeznaczony dla osób korzystających z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„Bike&amp;Ride” – parking dla rowerów, umożliwiający bezpieczne pozostawienie roweru i kontynuację dalszej podróży przy użyciu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BA08D2" w:rsidRPr="007471A3" w:rsidRDefault="00BA08D2" w:rsidP="003D5188">
            <w:pPr>
              <w:snapToGrid w:val="0"/>
              <w:jc w:val="both"/>
              <w:rPr>
                <w:rFonts w:cs="Calibri"/>
                <w:sz w:val="20"/>
                <w:szCs w:val="20"/>
              </w:rPr>
            </w:pPr>
            <w:r w:rsidRPr="007471A3">
              <w:rPr>
                <w:rFonts w:cs="Calibri"/>
                <w:sz w:val="20"/>
                <w:szCs w:val="20"/>
              </w:rPr>
              <w:t xml:space="preserve">„stacje ładowania pojazdów elektrycznych” – urządzenia i infrastruktura (w tym niezbędne oprogramowanie) </w:t>
            </w:r>
            <w:r w:rsidRPr="007471A3">
              <w:rPr>
                <w:rFonts w:cs="Arial"/>
                <w:sz w:val="20"/>
                <w:szCs w:val="20"/>
              </w:rPr>
              <w:t>służące do ładowania pojazdów elektrycznych;</w:t>
            </w:r>
          </w:p>
          <w:p w:rsidR="00BA08D2" w:rsidRPr="007471A3" w:rsidRDefault="00BA08D2" w:rsidP="003D5188">
            <w:pPr>
              <w:snapToGrid w:val="0"/>
              <w:jc w:val="both"/>
              <w:rPr>
                <w:rFonts w:cs="Arial"/>
                <w:sz w:val="20"/>
                <w:szCs w:val="20"/>
              </w:rPr>
            </w:pPr>
            <w:r w:rsidRPr="007471A3">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BA08D2" w:rsidRPr="007471A3" w:rsidRDefault="00BA08D2" w:rsidP="003D5188">
            <w:pPr>
              <w:snapToGrid w:val="0"/>
              <w:jc w:val="both"/>
              <w:rPr>
                <w:rFonts w:cs="Arial"/>
                <w:sz w:val="20"/>
                <w:szCs w:val="20"/>
              </w:rPr>
            </w:pPr>
            <w:r w:rsidRPr="007471A3">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color w:val="FF0000"/>
                <w:sz w:val="20"/>
                <w:szCs w:val="20"/>
              </w:rPr>
            </w:pPr>
            <w:r w:rsidRPr="007471A3">
              <w:rPr>
                <w:rFonts w:eastAsia="Times New Roman" w:cs="Arial"/>
                <w:b/>
                <w:sz w:val="20"/>
                <w:szCs w:val="20"/>
              </w:rPr>
              <w:t>Zgodność z RPO -  3.4.A.c inwestycje związane z systemami zarządzania ruchem i energią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BA08D2" w:rsidRPr="007471A3" w:rsidRDefault="00BA08D2" w:rsidP="003D5188">
            <w:pPr>
              <w:jc w:val="both"/>
              <w:rPr>
                <w:rFonts w:cs="Arial"/>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jc w:val="both"/>
              <w:rPr>
                <w:rFonts w:eastAsia="Times New Roman" w:cs="Arial"/>
                <w:sz w:val="20"/>
                <w:szCs w:val="20"/>
              </w:rPr>
            </w:pPr>
            <w:r w:rsidRPr="007471A3">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BA08D2" w:rsidRPr="007471A3" w:rsidRDefault="00BA08D2" w:rsidP="003D5188">
            <w:pPr>
              <w:jc w:val="both"/>
              <w:rPr>
                <w:rFonts w:eastAsia="Times New Roman" w:cs="Arial"/>
                <w:color w:val="FF0000"/>
                <w:sz w:val="20"/>
                <w:szCs w:val="20"/>
              </w:rPr>
            </w:pPr>
            <w:r w:rsidRPr="007471A3">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BA08D2" w:rsidRPr="007471A3" w:rsidRDefault="00BA08D2" w:rsidP="00BA08D2">
            <w:pPr>
              <w:pStyle w:val="Akapitzlist"/>
              <w:numPr>
                <w:ilvl w:val="0"/>
                <w:numId w:val="202"/>
              </w:numPr>
              <w:snapToGrid w:val="0"/>
              <w:spacing w:after="200" w:line="276" w:lineRule="auto"/>
              <w:jc w:val="both"/>
              <w:rPr>
                <w:rFonts w:eastAsiaTheme="minorEastAsia" w:cs="Arial"/>
                <w:color w:val="000000" w:themeColor="text1"/>
                <w:sz w:val="20"/>
                <w:szCs w:val="20"/>
                <w:lang w:eastAsia="pl-PL"/>
              </w:rPr>
            </w:pPr>
            <w:r w:rsidRPr="007471A3">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BA08D2" w:rsidRPr="007471A3" w:rsidRDefault="00BA08D2" w:rsidP="00BA08D2">
            <w:pPr>
              <w:pStyle w:val="Akapitzlist"/>
              <w:numPr>
                <w:ilvl w:val="0"/>
                <w:numId w:val="202"/>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BA08D2" w:rsidRPr="007471A3" w:rsidRDefault="00BA08D2" w:rsidP="00BA08D2">
            <w:pPr>
              <w:pStyle w:val="Akapitzlist"/>
              <w:numPr>
                <w:ilvl w:val="0"/>
                <w:numId w:val="202"/>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spełnić co najmniej 1 warunek.</w:t>
            </w: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Zgodność z RPO -  inwestycje związane z energooszczędnym oświetleniem ulicznym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snapToGrid w:val="0"/>
              <w:jc w:val="both"/>
            </w:pPr>
            <w:r w:rsidRPr="007471A3">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color w:val="FF3333"/>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Należy spełnić co najmniej 1 z powyższych warunków.</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411"/>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spacing w:before="240"/>
              <w:jc w:val="both"/>
              <w:rPr>
                <w:rFonts w:eastAsia="Times New Roman" w:cs="Arial"/>
                <w:b/>
                <w:color w:val="FF0000"/>
                <w:sz w:val="20"/>
                <w:szCs w:val="20"/>
              </w:rPr>
            </w:pPr>
            <w:r w:rsidRPr="007471A3">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 xml:space="preserve">Jeśli projekt zakłada realizację inwestycji związanych z infrastrukturą drogową, należy zweryfikować, czy: </w:t>
            </w:r>
          </w:p>
          <w:p w:rsidR="00BA08D2" w:rsidRPr="007471A3" w:rsidRDefault="00BA08D2" w:rsidP="00BA08D2">
            <w:pPr>
              <w:pStyle w:val="Akapitzlist"/>
              <w:numPr>
                <w:ilvl w:val="0"/>
                <w:numId w:val="195"/>
              </w:numPr>
              <w:snapToGrid w:val="0"/>
              <w:jc w:val="both"/>
              <w:rPr>
                <w:rFonts w:eastAsiaTheme="minorEastAsia" w:cs="Arial"/>
                <w:color w:val="FF0000"/>
                <w:sz w:val="20"/>
                <w:szCs w:val="20"/>
                <w:lang w:eastAsia="pl-PL"/>
              </w:rPr>
            </w:pPr>
            <w:r w:rsidRPr="007471A3">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7471A3">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BA08D2" w:rsidRPr="007471A3" w:rsidRDefault="00BA08D2" w:rsidP="00BA08D2">
            <w:pPr>
              <w:pStyle w:val="Akapitzlist"/>
              <w:numPr>
                <w:ilvl w:val="0"/>
                <w:numId w:val="195"/>
              </w:numPr>
              <w:snapToGrid w:val="0"/>
              <w:jc w:val="both"/>
              <w:rPr>
                <w:rFonts w:eastAsiaTheme="minorEastAsia" w:cs="Arial"/>
                <w:sz w:val="20"/>
                <w:szCs w:val="20"/>
                <w:lang w:eastAsia="pl-PL"/>
              </w:rPr>
            </w:pPr>
            <w:r w:rsidRPr="007471A3">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BA08D2" w:rsidRPr="007471A3" w:rsidRDefault="00BA08D2" w:rsidP="00BA08D2">
            <w:pPr>
              <w:pStyle w:val="Akapitzlist"/>
              <w:numPr>
                <w:ilvl w:val="0"/>
                <w:numId w:val="195"/>
              </w:numPr>
              <w:snapToGrid w:val="0"/>
              <w:jc w:val="both"/>
              <w:rPr>
                <w:rFonts w:eastAsiaTheme="minorEastAsia" w:cs="Arial"/>
                <w:sz w:val="20"/>
                <w:szCs w:val="20"/>
                <w:lang w:eastAsia="pl-PL"/>
              </w:rPr>
            </w:pPr>
            <w:r w:rsidRPr="007471A3">
              <w:rPr>
                <w:rFonts w:cs="Arial"/>
                <w:sz w:val="20"/>
                <w:szCs w:val="20"/>
              </w:rPr>
              <w:t>przebudowa skrzyżowań służy ułatwieniu i/lub nadania priorytetu transportowi publicznemu w ruchu, np. pasy skrętów dla autobusów, śluzy rowerowe na skrzyżowaniach itp.;</w:t>
            </w:r>
          </w:p>
          <w:p w:rsidR="00BA08D2" w:rsidRPr="007471A3" w:rsidRDefault="00BA08D2" w:rsidP="00BA08D2">
            <w:pPr>
              <w:pStyle w:val="Akapitzlist"/>
              <w:numPr>
                <w:ilvl w:val="0"/>
                <w:numId w:val="195"/>
              </w:numPr>
              <w:snapToGrid w:val="0"/>
              <w:jc w:val="both"/>
              <w:rPr>
                <w:rFonts w:eastAsiaTheme="minorEastAsia" w:cs="Arial"/>
                <w:color w:val="FF0000"/>
                <w:sz w:val="20"/>
                <w:szCs w:val="20"/>
                <w:lang w:eastAsia="pl-PL"/>
              </w:rPr>
            </w:pPr>
            <w:r w:rsidRPr="007471A3">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BA08D2" w:rsidRPr="007471A3" w:rsidRDefault="00BA08D2" w:rsidP="003D5188">
            <w:pPr>
              <w:pStyle w:val="Akapitzlist"/>
              <w:spacing w:before="240"/>
              <w:ind w:left="32"/>
              <w:jc w:val="both"/>
              <w:rPr>
                <w:rFonts w:cs="Arial"/>
                <w:b/>
                <w:sz w:val="20"/>
                <w:szCs w:val="20"/>
              </w:rPr>
            </w:pPr>
          </w:p>
          <w:p w:rsidR="00BA08D2" w:rsidRPr="007471A3" w:rsidRDefault="00BA08D2" w:rsidP="003D5188">
            <w:pPr>
              <w:pStyle w:val="Akapitzlist"/>
              <w:spacing w:before="240"/>
              <w:ind w:left="32"/>
              <w:jc w:val="both"/>
              <w:rPr>
                <w:rFonts w:cs="Arial"/>
                <w:b/>
                <w:sz w:val="20"/>
                <w:szCs w:val="20"/>
              </w:rPr>
            </w:pPr>
            <w:r w:rsidRPr="007471A3">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5 punktów</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1 punkt</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1 punkt</w:t>
            </w:r>
            <w:r w:rsidRPr="007471A3">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BA08D2" w:rsidRPr="007471A3" w:rsidRDefault="00BA08D2" w:rsidP="003D5188">
            <w:pPr>
              <w:snapToGrid w:val="0"/>
              <w:ind w:left="36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Punkty sumują się.</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- 7 pkt</w:t>
            </w:r>
          </w:p>
          <w:p w:rsidR="00BA08D2" w:rsidRPr="007471A3" w:rsidRDefault="00BA08D2" w:rsidP="003D5188">
            <w:pPr>
              <w:snapToGrid w:val="0"/>
              <w:jc w:val="center"/>
              <w:rPr>
                <w:rFonts w:cs="Arial"/>
                <w:b/>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Projekt rewitalizacyjny</w:t>
            </w:r>
          </w:p>
        </w:tc>
        <w:tc>
          <w:tcPr>
            <w:tcW w:w="6229" w:type="dxa"/>
            <w:gridSpan w:val="2"/>
            <w:shd w:val="clear" w:color="auto" w:fill="auto"/>
            <w:tcMar>
              <w:left w:w="108" w:type="dxa"/>
            </w:tcMar>
            <w:vAlign w:val="center"/>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BA08D2">
            <w:pPr>
              <w:pStyle w:val="Akapitzlist"/>
              <w:numPr>
                <w:ilvl w:val="0"/>
                <w:numId w:val="191"/>
              </w:numPr>
              <w:snapToGrid w:val="0"/>
              <w:jc w:val="both"/>
              <w:rPr>
                <w:rFonts w:eastAsiaTheme="minorEastAsia" w:cs="Arial"/>
                <w:sz w:val="20"/>
                <w:szCs w:val="20"/>
                <w:lang w:eastAsia="pl-PL"/>
              </w:rPr>
            </w:pPr>
            <w:r w:rsidRPr="007471A3">
              <w:rPr>
                <w:rFonts w:cs="Arial"/>
                <w:sz w:val="20"/>
                <w:szCs w:val="20"/>
              </w:rPr>
              <w:t>0 punktów, jeśli projekt nie został ujęty w LPR</w:t>
            </w:r>
          </w:p>
          <w:p w:rsidR="00BA08D2" w:rsidRPr="007471A3" w:rsidRDefault="00BA08D2" w:rsidP="00BA08D2">
            <w:pPr>
              <w:pStyle w:val="Akapitzlist"/>
              <w:numPr>
                <w:ilvl w:val="0"/>
                <w:numId w:val="191"/>
              </w:numPr>
              <w:snapToGrid w:val="0"/>
              <w:jc w:val="both"/>
              <w:rPr>
                <w:rFonts w:eastAsiaTheme="minorEastAsia" w:cs="Arial"/>
                <w:sz w:val="20"/>
                <w:szCs w:val="20"/>
                <w:lang w:eastAsia="pl-PL"/>
              </w:rPr>
            </w:pPr>
            <w:r w:rsidRPr="007471A3">
              <w:rPr>
                <w:rFonts w:cs="Arial"/>
                <w:b/>
                <w:bCs/>
                <w:sz w:val="20"/>
                <w:szCs w:val="20"/>
              </w:rPr>
              <w:t xml:space="preserve">1 punkt </w:t>
            </w:r>
            <w:r w:rsidRPr="007471A3">
              <w:rPr>
                <w:rFonts w:cs="Arial"/>
                <w:sz w:val="20"/>
                <w:szCs w:val="20"/>
              </w:rPr>
              <w:t>jeśli projekt ujęty jest w LPR.</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Multimodalność projektu</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Jeśli inwestycja: </w:t>
            </w:r>
          </w:p>
          <w:p w:rsidR="00BA08D2" w:rsidRPr="007471A3" w:rsidRDefault="00BA08D2" w:rsidP="00BA08D2">
            <w:pPr>
              <w:pStyle w:val="Akapitzlist"/>
              <w:numPr>
                <w:ilvl w:val="0"/>
                <w:numId w:val="203"/>
              </w:numPr>
              <w:snapToGrid w:val="0"/>
              <w:spacing w:after="200" w:line="276" w:lineRule="auto"/>
              <w:ind w:left="459"/>
              <w:jc w:val="both"/>
              <w:rPr>
                <w:rFonts w:eastAsiaTheme="minorEastAsia"/>
                <w:lang w:eastAsia="pl-PL"/>
              </w:rPr>
            </w:pPr>
            <w:r w:rsidRPr="007471A3">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7471A3">
              <w:rPr>
                <w:rFonts w:cs="Arial"/>
                <w:b/>
                <w:bCs/>
                <w:sz w:val="20"/>
                <w:szCs w:val="20"/>
              </w:rPr>
              <w:t>projekt otrzymuje 2 punkty,</w:t>
            </w:r>
            <w:r w:rsidRPr="007471A3">
              <w:rPr>
                <w:rFonts w:cs="Arial"/>
                <w:sz w:val="20"/>
                <w:szCs w:val="20"/>
              </w:rPr>
              <w:t xml:space="preserve"> </w:t>
            </w:r>
          </w:p>
          <w:p w:rsidR="00BA08D2" w:rsidRPr="007471A3" w:rsidRDefault="00BA08D2" w:rsidP="003D5188">
            <w:pPr>
              <w:pStyle w:val="Akapitzlist"/>
              <w:snapToGrid w:val="0"/>
              <w:ind w:left="459"/>
              <w:jc w:val="both"/>
            </w:pPr>
            <w:r w:rsidRPr="007471A3">
              <w:rPr>
                <w:rFonts w:cs="Arial"/>
                <w:sz w:val="20"/>
                <w:szCs w:val="20"/>
              </w:rPr>
              <w:t>np. (budowa zintegrowanego centrum przesiadkowego bezpośrednio przy przystanku kolejowym przewidzianym do realizacji w ramach projektu pozakonkursowego ujętego w aktualnym wykazie);</w:t>
            </w:r>
          </w:p>
          <w:p w:rsidR="00BA08D2" w:rsidRPr="007471A3" w:rsidRDefault="00BA08D2" w:rsidP="00BA08D2">
            <w:pPr>
              <w:pStyle w:val="Akapitzlist"/>
              <w:numPr>
                <w:ilvl w:val="0"/>
                <w:numId w:val="203"/>
              </w:numPr>
              <w:snapToGrid w:val="0"/>
              <w:spacing w:after="200" w:line="276" w:lineRule="auto"/>
              <w:ind w:left="459"/>
              <w:jc w:val="both"/>
              <w:rPr>
                <w:rFonts w:eastAsiaTheme="minorEastAsia"/>
                <w:lang w:eastAsia="pl-PL"/>
              </w:rPr>
            </w:pPr>
            <w:r w:rsidRPr="007471A3">
              <w:rPr>
                <w:rFonts w:cs="Arial"/>
                <w:sz w:val="20"/>
                <w:szCs w:val="20"/>
              </w:rPr>
              <w:t>składa się z co najmniej z 2 typów projektów dotyczących:</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zakupu taboru na potrzeby  publicznego transportu zbiorowego, (typ 3.4.A.a);</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ograniczających indywidualny ruch zmotoryzowany w centrach miast np. P&amp;R, B&amp;R, zintegrowane centra przesiadkowe, wspólny bilet itp. (typ 3.4.A.b);</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związanych z systemami zarządzania ruchem i energią (typ 3.4.A.c);</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związanych z drogami dla rowerów (typ 3.4.A.d);</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b/>
                <w:bCs/>
                <w:sz w:val="20"/>
                <w:szCs w:val="20"/>
              </w:rPr>
              <w:t xml:space="preserve">projekt otrzymuje 1 punkt </w:t>
            </w:r>
          </w:p>
          <w:p w:rsidR="00BA08D2" w:rsidRPr="007471A3" w:rsidRDefault="00BA08D2" w:rsidP="003D5188">
            <w:pPr>
              <w:pStyle w:val="Akapitzlist"/>
              <w:snapToGrid w:val="0"/>
              <w:jc w:val="both"/>
            </w:pPr>
            <w:r w:rsidRPr="007471A3">
              <w:rPr>
                <w:rFonts w:cs="Arial"/>
                <w:sz w:val="20"/>
                <w:szCs w:val="20"/>
              </w:rPr>
              <w:t>(np. projekt polega na zakupie taboru oraz budowie centrum przesiadkowego albo projekt polega na budowie drogi dla rowerów i obiektu B&amp;R).</w:t>
            </w:r>
          </w:p>
          <w:p w:rsidR="00BA08D2" w:rsidRPr="007471A3" w:rsidRDefault="00BA08D2" w:rsidP="003D5188">
            <w:pPr>
              <w:pStyle w:val="Akapitzlist"/>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BA08D2" w:rsidRPr="007471A3" w:rsidRDefault="00BA08D2" w:rsidP="003D5188">
            <w:pPr>
              <w:snapToGrid w:val="0"/>
              <w:jc w:val="both"/>
              <w:rPr>
                <w:rFonts w:cs="Arial"/>
                <w:sz w:val="20"/>
                <w:szCs w:val="20"/>
              </w:rPr>
            </w:pPr>
            <w:r w:rsidRPr="007471A3">
              <w:rPr>
                <w:rFonts w:cs="Arial"/>
                <w:sz w:val="20"/>
                <w:szCs w:val="20"/>
              </w:rPr>
              <w:t>* oświadczenie – dopuszczalne tylko w przypadku projektów własnych gminy.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3 pkt</w:t>
            </w:r>
            <w:r w:rsidRPr="007471A3">
              <w:rPr>
                <w:rFonts w:cs="Arial"/>
                <w:sz w:val="20"/>
                <w:szCs w:val="20"/>
              </w:rPr>
              <w:t xml:space="preserve"> </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tcBorders>
              <w:top w:val="nil"/>
            </w:tcBorders>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BA08D2" w:rsidRPr="007471A3" w:rsidRDefault="00BA08D2" w:rsidP="003D5188">
            <w:pPr>
              <w:snapToGrid w:val="0"/>
            </w:pPr>
            <w:r w:rsidRPr="007471A3">
              <w:rPr>
                <w:rFonts w:eastAsia="Times New Roman" w:cs="Arial"/>
                <w:b/>
                <w:sz w:val="20"/>
                <w:szCs w:val="20"/>
              </w:rPr>
              <w:t>Poprawa dostępności</w:t>
            </w:r>
          </w:p>
          <w:p w:rsidR="00BA08D2" w:rsidRPr="007471A3" w:rsidRDefault="00BA08D2" w:rsidP="003D5188">
            <w:pPr>
              <w:snapToGrid w:val="0"/>
              <w:jc w:val="both"/>
            </w:pPr>
            <w:r w:rsidRPr="007471A3">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b/>
                <w:bCs/>
                <w:sz w:val="20"/>
                <w:szCs w:val="20"/>
              </w:rPr>
              <w:t>2 punkty</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b/>
                <w:bCs/>
                <w:sz w:val="20"/>
                <w:szCs w:val="20"/>
              </w:rPr>
              <w:t>2 punkty</w:t>
            </w:r>
            <w:r w:rsidRPr="007471A3">
              <w:rPr>
                <w:rFonts w:cs="Arial"/>
                <w:sz w:val="20"/>
                <w:szCs w:val="20"/>
              </w:rPr>
              <w:t xml:space="preserve"> – jeśli projekt poprawia dostępność do usług publicznych.</w:t>
            </w:r>
          </w:p>
          <w:p w:rsidR="00BA08D2" w:rsidRPr="007471A3" w:rsidRDefault="00BA08D2" w:rsidP="003D5188">
            <w:pPr>
              <w:rPr>
                <w:rFonts w:cs="Arial"/>
                <w:sz w:val="20"/>
                <w:szCs w:val="20"/>
              </w:rPr>
            </w:pPr>
          </w:p>
          <w:p w:rsidR="00BA08D2" w:rsidRPr="007471A3" w:rsidRDefault="00BA08D2" w:rsidP="003D5188">
            <w:pPr>
              <w:snapToGrid w:val="0"/>
              <w:contextualSpacing/>
              <w:jc w:val="both"/>
            </w:pPr>
            <w:r w:rsidRPr="007471A3">
              <w:rPr>
                <w:rFonts w:cs="Arial"/>
                <w:sz w:val="20"/>
                <w:szCs w:val="20"/>
              </w:rPr>
              <w:t>Wyżej użyte pojęcia oznaczają:</w:t>
            </w:r>
          </w:p>
          <w:p w:rsidR="00BA08D2" w:rsidRPr="007471A3" w:rsidRDefault="00BA08D2" w:rsidP="003D5188">
            <w:pPr>
              <w:snapToGrid w:val="0"/>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contextualSpacing/>
              <w:jc w:val="both"/>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contextualSpacing/>
              <w:jc w:val="both"/>
              <w:rPr>
                <w:rFonts w:cs="Arial"/>
                <w:sz w:val="20"/>
                <w:szCs w:val="20"/>
              </w:rPr>
            </w:pPr>
            <w:r w:rsidRPr="007471A3">
              <w:rPr>
                <w:rFonts w:cs="Arial"/>
                <w:sz w:val="20"/>
                <w:szCs w:val="20"/>
              </w:rPr>
              <w:t>Punkty można sumować.</w:t>
            </w:r>
          </w:p>
        </w:tc>
        <w:tc>
          <w:tcPr>
            <w:tcW w:w="4119" w:type="dxa"/>
            <w:gridSpan w:val="2"/>
            <w:tcBorders>
              <w:top w:val="nil"/>
            </w:tcBorders>
            <w:shd w:val="clear" w:color="auto" w:fill="auto"/>
            <w:tcMar>
              <w:left w:w="108" w:type="dxa"/>
            </w:tcMar>
            <w:vAlign w:val="center"/>
          </w:tcPr>
          <w:p w:rsidR="00BA08D2" w:rsidRPr="007471A3" w:rsidRDefault="00BA08D2" w:rsidP="003D5188">
            <w:pPr>
              <w:snapToGrid w:val="0"/>
              <w:jc w:val="center"/>
              <w:rPr>
                <w:b/>
                <w:bCs/>
              </w:rPr>
            </w:pPr>
            <w:r w:rsidRPr="007471A3">
              <w:rPr>
                <w:rFonts w:cs="Arial"/>
                <w:b/>
                <w:bCs/>
                <w:sz w:val="20"/>
                <w:szCs w:val="20"/>
              </w:rPr>
              <w:t>0 pkt – 4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BA08D2" w:rsidRPr="007471A3" w:rsidRDefault="00BA08D2" w:rsidP="00BA08D2">
            <w:pPr>
              <w:numPr>
                <w:ilvl w:val="0"/>
                <w:numId w:val="207"/>
              </w:numPr>
              <w:snapToGrid w:val="0"/>
              <w:spacing w:after="200" w:line="276" w:lineRule="auto"/>
              <w:contextualSpacing/>
              <w:jc w:val="both"/>
              <w:rPr>
                <w:rFonts w:eastAsiaTheme="minorEastAsia"/>
                <w:lang w:eastAsia="pl-PL"/>
              </w:rPr>
            </w:pPr>
            <w:r w:rsidRPr="007471A3">
              <w:rPr>
                <w:rFonts w:cs="Arial"/>
                <w:b/>
                <w:bCs/>
                <w:sz w:val="20"/>
                <w:szCs w:val="20"/>
              </w:rPr>
              <w:t>3 punkty</w:t>
            </w:r>
            <w:r w:rsidRPr="007471A3">
              <w:rPr>
                <w:rFonts w:cs="Arial"/>
                <w:sz w:val="20"/>
                <w:szCs w:val="20"/>
              </w:rPr>
              <w:t>, jeśli droga dla rowerów uwzględnia standardy na całym odcinku stanowiącym przedmiot projektu;</w:t>
            </w:r>
          </w:p>
          <w:p w:rsidR="00BA08D2" w:rsidRPr="007471A3" w:rsidRDefault="00BA08D2" w:rsidP="00BA08D2">
            <w:pPr>
              <w:numPr>
                <w:ilvl w:val="0"/>
                <w:numId w:val="207"/>
              </w:numPr>
              <w:snapToGrid w:val="0"/>
              <w:spacing w:after="200" w:line="276" w:lineRule="auto"/>
              <w:contextualSpacing/>
              <w:jc w:val="both"/>
              <w:rPr>
                <w:rFonts w:eastAsiaTheme="minorEastAsia"/>
                <w:lang w:eastAsia="pl-PL"/>
              </w:rPr>
            </w:pPr>
            <w:r w:rsidRPr="007471A3">
              <w:rPr>
                <w:rFonts w:cs="Arial"/>
                <w:b/>
                <w:bCs/>
                <w:sz w:val="20"/>
                <w:szCs w:val="20"/>
              </w:rPr>
              <w:t>1 punkt</w:t>
            </w:r>
            <w:r w:rsidRPr="007471A3">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BA08D2" w:rsidRPr="007471A3" w:rsidRDefault="00BA08D2" w:rsidP="003D5188">
            <w:pPr>
              <w:snapToGrid w:val="0"/>
              <w:jc w:val="center"/>
              <w:rPr>
                <w:b/>
                <w:bCs/>
              </w:rPr>
            </w:pPr>
            <w:r w:rsidRPr="007471A3">
              <w:rPr>
                <w:rFonts w:cs="Arial"/>
                <w:b/>
                <w:bCs/>
                <w:sz w:val="20"/>
                <w:szCs w:val="20"/>
              </w:rPr>
              <w:t>0 pkt – 3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Poprawa spójności komunikacyjnej</w:t>
            </w:r>
          </w:p>
          <w:p w:rsidR="00BA08D2" w:rsidRPr="007471A3" w:rsidRDefault="00BA08D2" w:rsidP="003D5188">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BA08D2" w:rsidRPr="007471A3" w:rsidRDefault="00BA08D2" w:rsidP="00BA08D2">
            <w:pPr>
              <w:pStyle w:val="Akapitzlist"/>
              <w:numPr>
                <w:ilvl w:val="0"/>
                <w:numId w:val="199"/>
              </w:numPr>
              <w:jc w:val="both"/>
              <w:rPr>
                <w:rFonts w:eastAsiaTheme="minorEastAsia" w:cs="Arial"/>
                <w:sz w:val="20"/>
                <w:szCs w:val="20"/>
                <w:lang w:eastAsia="pl-PL"/>
              </w:rPr>
            </w:pPr>
            <w:r w:rsidRPr="007471A3">
              <w:rPr>
                <w:rFonts w:cs="Arial"/>
                <w:sz w:val="20"/>
                <w:szCs w:val="20"/>
              </w:rPr>
              <w:t xml:space="preserve">jeśli projekt zakłada połączenie z istniejącym odcinkiem drogi dla rowerów/pasem ruchu dla rowerów – otrzymuje </w:t>
            </w:r>
            <w:r w:rsidRPr="007471A3">
              <w:rPr>
                <w:rFonts w:cs="Arial"/>
                <w:b/>
                <w:bCs/>
                <w:sz w:val="20"/>
                <w:szCs w:val="20"/>
              </w:rPr>
              <w:t>1 punkt</w:t>
            </w:r>
            <w:r w:rsidRPr="007471A3">
              <w:rPr>
                <w:rFonts w:cs="Arial"/>
                <w:sz w:val="20"/>
                <w:szCs w:val="20"/>
              </w:rPr>
              <w: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 1 pkt</w:t>
            </w:r>
            <w:r w:rsidRPr="007471A3">
              <w:rPr>
                <w:rFonts w:cs="Arial"/>
                <w:sz w:val="20"/>
                <w:szCs w:val="20"/>
              </w:rPr>
              <w:t xml:space="preserve"> </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Miejsce realizacji projektu</w:t>
            </w:r>
          </w:p>
        </w:tc>
        <w:tc>
          <w:tcPr>
            <w:tcW w:w="6229" w:type="dxa"/>
            <w:gridSpan w:val="2"/>
            <w:shd w:val="clear" w:color="auto" w:fill="auto"/>
            <w:tcMar>
              <w:left w:w="108" w:type="dxa"/>
            </w:tcMar>
            <w:vAlign w:val="center"/>
          </w:tcPr>
          <w:p w:rsidR="00BA08D2" w:rsidRPr="007471A3" w:rsidRDefault="00BA08D2" w:rsidP="003D5188">
            <w:pPr>
              <w:rPr>
                <w:rFonts w:cs="Arial"/>
                <w:sz w:val="20"/>
                <w:szCs w:val="20"/>
              </w:rPr>
            </w:pPr>
            <w:r w:rsidRPr="007471A3">
              <w:rPr>
                <w:rFonts w:cs="Arial"/>
                <w:sz w:val="20"/>
                <w:szCs w:val="20"/>
              </w:rPr>
              <w:t>Jeśli projekt zakłada realizację inwestycji w całości:</w:t>
            </w:r>
          </w:p>
          <w:p w:rsidR="00BA08D2" w:rsidRPr="007471A3" w:rsidRDefault="00BA08D2" w:rsidP="00BA08D2">
            <w:pPr>
              <w:pStyle w:val="Akapitzlist"/>
              <w:numPr>
                <w:ilvl w:val="0"/>
                <w:numId w:val="196"/>
              </w:numPr>
              <w:snapToGrid w:val="0"/>
              <w:jc w:val="both"/>
              <w:rPr>
                <w:rFonts w:eastAsiaTheme="minorEastAsia" w:cs="Arial"/>
                <w:sz w:val="20"/>
                <w:szCs w:val="20"/>
                <w:lang w:eastAsia="pl-PL"/>
              </w:rPr>
            </w:pPr>
            <w:r w:rsidRPr="007471A3">
              <w:rPr>
                <w:rFonts w:cs="Arial"/>
                <w:sz w:val="20"/>
                <w:szCs w:val="20"/>
              </w:rPr>
              <w:t xml:space="preserve">w mieście o liczbie mieszkańców pow. 20 tys. - otrzymuje </w:t>
            </w:r>
            <w:r w:rsidRPr="007471A3">
              <w:rPr>
                <w:rFonts w:cs="Arial"/>
                <w:b/>
                <w:bCs/>
                <w:sz w:val="20"/>
                <w:szCs w:val="20"/>
              </w:rPr>
              <w:t>2 punkty</w:t>
            </w:r>
            <w:r w:rsidRPr="007471A3">
              <w:rPr>
                <w:rFonts w:cs="Arial"/>
                <w:sz w:val="20"/>
                <w:szCs w:val="20"/>
              </w:rPr>
              <w:t>;</w:t>
            </w:r>
          </w:p>
          <w:p w:rsidR="00BA08D2" w:rsidRPr="007471A3" w:rsidRDefault="00BA08D2" w:rsidP="00BA08D2">
            <w:pPr>
              <w:pStyle w:val="Akapitzlist"/>
              <w:numPr>
                <w:ilvl w:val="0"/>
                <w:numId w:val="196"/>
              </w:numPr>
              <w:snapToGrid w:val="0"/>
              <w:jc w:val="both"/>
              <w:rPr>
                <w:rFonts w:eastAsiaTheme="minorEastAsia"/>
                <w:lang w:eastAsia="pl-PL"/>
              </w:rPr>
            </w:pPr>
            <w:r w:rsidRPr="007471A3">
              <w:rPr>
                <w:rFonts w:cs="Arial"/>
                <w:sz w:val="20"/>
                <w:szCs w:val="20"/>
              </w:rPr>
              <w:t xml:space="preserve">w  gminie uzdrowiskowej – otrzymuje </w:t>
            </w:r>
            <w:r w:rsidRPr="007471A3">
              <w:rPr>
                <w:rFonts w:cs="Arial"/>
                <w:b/>
                <w:bCs/>
                <w:sz w:val="20"/>
                <w:szCs w:val="20"/>
              </w:rPr>
              <w:t>2 punkty</w:t>
            </w:r>
            <w:r w:rsidRPr="007471A3">
              <w:rPr>
                <w:rFonts w:cs="Arial"/>
                <w:sz w:val="20"/>
                <w:szCs w:val="20"/>
              </w:rPr>
              <w:t>;</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p w:rsidR="00BA08D2" w:rsidRPr="007471A3" w:rsidRDefault="00BA08D2" w:rsidP="003D5188">
            <w:pPr>
              <w:snapToGrid w:val="0"/>
              <w:jc w:val="both"/>
            </w:pPr>
            <w:r w:rsidRPr="007471A3">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2 pkt</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10594" w:type="dxa"/>
            <w:gridSpan w:val="4"/>
            <w:shd w:val="clear" w:color="auto" w:fill="auto"/>
            <w:tcMar>
              <w:left w:w="108" w:type="dxa"/>
            </w:tcMar>
            <w:vAlign w:val="center"/>
          </w:tcPr>
          <w:p w:rsidR="00BA08D2" w:rsidRPr="007471A3" w:rsidRDefault="00BA08D2" w:rsidP="003D5188">
            <w:pPr>
              <w:snapToGrid w:val="0"/>
              <w:contextualSpacing/>
              <w:jc w:val="right"/>
              <w:rPr>
                <w:rFonts w:cs="Arial"/>
                <w:b/>
                <w:sz w:val="20"/>
                <w:szCs w:val="20"/>
              </w:rPr>
            </w:pPr>
            <w:r w:rsidRPr="007471A3">
              <w:rPr>
                <w:rFonts w:cs="Arial"/>
                <w:b/>
                <w:sz w:val="20"/>
                <w:szCs w:val="20"/>
              </w:rPr>
              <w:t>SUMA:</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sz w:val="20"/>
                <w:szCs w:val="20"/>
              </w:rPr>
            </w:pPr>
            <w:r w:rsidRPr="007471A3">
              <w:rPr>
                <w:rFonts w:cs="Arial"/>
                <w:b/>
                <w:sz w:val="20"/>
                <w:szCs w:val="20"/>
              </w:rPr>
              <w:t>21 pkt</w:t>
            </w:r>
          </w:p>
          <w:p w:rsidR="00BA08D2" w:rsidRPr="007471A3" w:rsidRDefault="00BA08D2" w:rsidP="003D5188">
            <w:pPr>
              <w:snapToGrid w:val="0"/>
              <w:jc w:val="center"/>
              <w:rPr>
                <w:rFonts w:cs="Arial"/>
                <w:b/>
                <w:sz w:val="20"/>
                <w:szCs w:val="20"/>
              </w:rPr>
            </w:pPr>
            <w:r w:rsidRPr="007471A3">
              <w:rPr>
                <w:rFonts w:cs="Arial"/>
                <w:b/>
                <w:sz w:val="20"/>
                <w:szCs w:val="20"/>
              </w:rPr>
              <w:t>18 pkt dla ZIT WrOF</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240" w:lineRule="auto"/>
        <w:rPr>
          <w:b/>
          <w:i/>
          <w:sz w:val="20"/>
          <w:szCs w:val="20"/>
        </w:rPr>
      </w:pPr>
      <w:r w:rsidRPr="007471A3">
        <w:rPr>
          <w:b/>
          <w:i/>
          <w:sz w:val="20"/>
          <w:szCs w:val="20"/>
        </w:rPr>
        <w:t>Działanie 3.4 Wdrażanie strategii niskoemisyjnych (OSI)</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BA08D2" w:rsidRPr="007471A3" w:rsidTr="003D5188">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w:t>
            </w:r>
          </w:p>
          <w:p w:rsidR="00BA08D2" w:rsidRPr="007471A3" w:rsidRDefault="00BA08D2" w:rsidP="003D5188">
            <w:pPr>
              <w:snapToGrid w:val="0"/>
              <w:spacing w:before="24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rFonts w:cs="Arial"/>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zakup taboru należy zweryfikować:</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czy pojazdy będą wykorzystywane do realizacji połączeń miejskich i/lub podmiejskich w ramach publicznego transportu zbiorowego;</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w przypadku zakupu/modernizacji pojazdów wyposażonych w silniki Diesla – czy silniki spełniają normę Euro VI;</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BA08D2" w:rsidRPr="007471A3" w:rsidRDefault="00BA08D2" w:rsidP="003D5188">
            <w:pPr>
              <w:snapToGrid w:val="0"/>
              <w:spacing w:before="240"/>
              <w:jc w:val="both"/>
              <w:rPr>
                <w:rFonts w:cs="Arial"/>
                <w:sz w:val="20"/>
                <w:szCs w:val="20"/>
              </w:rPr>
            </w:pPr>
            <w:r w:rsidRPr="007471A3">
              <w:rPr>
                <w:rFonts w:cs="Arial"/>
                <w:sz w:val="20"/>
                <w:szCs w:val="20"/>
              </w:rPr>
              <w:t>Należy spełnić każdy z powyższych warunków, jeśli dotyczy projektu.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miejski i podmiejski” – zgodnie z definicją w Szczegółowym Opisie Osi Priorytetowych – rozdział VI. Słownik terminologiczny i spis skrótów:</w:t>
            </w:r>
          </w:p>
          <w:p w:rsidR="00BA08D2" w:rsidRPr="007471A3" w:rsidRDefault="00BA08D2" w:rsidP="003D5188">
            <w:pPr>
              <w:snapToGrid w:val="0"/>
              <w:jc w:val="both"/>
              <w:rPr>
                <w:rFonts w:cs="Arial"/>
                <w:sz w:val="20"/>
                <w:szCs w:val="20"/>
              </w:rPr>
            </w:pPr>
            <w:r w:rsidRPr="007471A3">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BA08D2" w:rsidRPr="007471A3" w:rsidRDefault="00BA08D2" w:rsidP="003D5188">
            <w:pPr>
              <w:snapToGrid w:val="0"/>
              <w:jc w:val="both"/>
              <w:rPr>
                <w:rFonts w:cs="Arial"/>
                <w:sz w:val="20"/>
                <w:szCs w:val="20"/>
              </w:rPr>
            </w:pPr>
            <w:r w:rsidRPr="007471A3">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Jeśli projekt zakłada realizację inwestycji takich jak Park&amp;Ride, Bike&amp;Ride, zintegrowane centra przesiadkowe, </w:t>
            </w:r>
            <w:r w:rsidRPr="007471A3">
              <w:rPr>
                <w:rFonts w:cs="Calibri"/>
                <w:sz w:val="20"/>
                <w:szCs w:val="20"/>
              </w:rPr>
              <w:t>stacje ładowania pojazdów elektrycznych,</w:t>
            </w:r>
            <w:r w:rsidRPr="007471A3">
              <w:rPr>
                <w:rFonts w:cs="Arial"/>
                <w:sz w:val="20"/>
                <w:szCs w:val="20"/>
              </w:rPr>
              <w:t xml:space="preserve"> wspólny bilet (wspólny bilet, </w:t>
            </w:r>
            <w:r w:rsidRPr="007471A3">
              <w:rPr>
                <w:rFonts w:cs="Calibri"/>
                <w:sz w:val="20"/>
                <w:szCs w:val="20"/>
              </w:rPr>
              <w:t>stacje ładowania pojazdów elektrycznych</w:t>
            </w:r>
            <w:r w:rsidRPr="007471A3">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BA08D2" w:rsidRPr="007471A3" w:rsidRDefault="00BA08D2" w:rsidP="00BA08D2">
            <w:pPr>
              <w:pStyle w:val="Akapitzlist"/>
              <w:numPr>
                <w:ilvl w:val="0"/>
                <w:numId w:val="205"/>
              </w:numPr>
              <w:snapToGrid w:val="0"/>
              <w:jc w:val="both"/>
              <w:rPr>
                <w:rFonts w:eastAsiaTheme="minorEastAsia" w:cs="Arial"/>
                <w:color w:val="FF0000"/>
                <w:sz w:val="20"/>
                <w:szCs w:val="20"/>
                <w:lang w:eastAsia="pl-PL"/>
              </w:rPr>
            </w:pPr>
            <w:r w:rsidRPr="007471A3">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BA08D2" w:rsidRPr="007471A3" w:rsidRDefault="00BA08D2" w:rsidP="00BA08D2">
            <w:pPr>
              <w:pStyle w:val="Akapitzlist"/>
              <w:numPr>
                <w:ilvl w:val="0"/>
                <w:numId w:val="205"/>
              </w:numPr>
              <w:snapToGrid w:val="0"/>
              <w:jc w:val="both"/>
              <w:rPr>
                <w:rFonts w:eastAsiaTheme="minorEastAsia"/>
                <w:color w:val="000000"/>
                <w:lang w:eastAsia="pl-PL"/>
              </w:rPr>
            </w:pPr>
            <w:r w:rsidRPr="007471A3">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BA08D2" w:rsidRPr="007471A3" w:rsidRDefault="00BA08D2" w:rsidP="00BA08D2">
            <w:pPr>
              <w:pStyle w:val="Akapitzlist"/>
              <w:numPr>
                <w:ilvl w:val="0"/>
                <w:numId w:val="205"/>
              </w:numPr>
              <w:snapToGrid w:val="0"/>
              <w:jc w:val="both"/>
              <w:rPr>
                <w:rFonts w:eastAsiaTheme="minorEastAsia" w:cs="Arial"/>
                <w:color w:val="FF0000"/>
                <w:sz w:val="20"/>
                <w:szCs w:val="20"/>
                <w:lang w:eastAsia="pl-PL"/>
              </w:rPr>
            </w:pPr>
            <w:r w:rsidRPr="007471A3">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wykazać spełnienie co najmniej jednego warunku.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ruch w centrach miast” – inwestycje, które mają istotne oddziaływanie na ruch drogowy w centrach miast, przy czym czynnikiem decydującym nie jest lokalizacja a oddziaływanie;</w:t>
            </w:r>
          </w:p>
          <w:p w:rsidR="00BA08D2" w:rsidRPr="007471A3" w:rsidRDefault="00BA08D2" w:rsidP="003D5188">
            <w:pPr>
              <w:snapToGrid w:val="0"/>
              <w:jc w:val="both"/>
              <w:rPr>
                <w:rFonts w:cs="Arial"/>
                <w:sz w:val="20"/>
                <w:szCs w:val="20"/>
              </w:rPr>
            </w:pPr>
            <w:r w:rsidRPr="007471A3">
              <w:rPr>
                <w:rFonts w:cs="Arial"/>
                <w:sz w:val="20"/>
                <w:szCs w:val="20"/>
              </w:rPr>
              <w:t>„Park&amp;Ride” – „Parkuj i jedź” – parking przeznaczony dla osób korzystających z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„Bike&amp;Ride” – parking dla rowerów, umożliwiający bezpieczne pozostawienie roweru i kontynuację dalszej podróży przy użyciu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BA08D2" w:rsidRPr="007471A3" w:rsidRDefault="00BA08D2" w:rsidP="003D5188">
            <w:pPr>
              <w:snapToGrid w:val="0"/>
              <w:jc w:val="both"/>
              <w:rPr>
                <w:rFonts w:cs="Calibri"/>
                <w:sz w:val="20"/>
                <w:szCs w:val="20"/>
              </w:rPr>
            </w:pPr>
            <w:r w:rsidRPr="007471A3">
              <w:rPr>
                <w:rFonts w:cs="Calibri"/>
                <w:sz w:val="20"/>
                <w:szCs w:val="20"/>
              </w:rPr>
              <w:t xml:space="preserve">„stacje ładowania pojazdów elektrycznych” – urządzenia i infrastruktura (w tym niezbędne oprogramowanie) </w:t>
            </w:r>
            <w:r w:rsidRPr="007471A3">
              <w:rPr>
                <w:rFonts w:cs="Arial"/>
                <w:sz w:val="20"/>
                <w:szCs w:val="20"/>
              </w:rPr>
              <w:t>służące do ładowania pojazdów elektrycznych;</w:t>
            </w:r>
          </w:p>
          <w:p w:rsidR="00BA08D2" w:rsidRPr="007471A3" w:rsidRDefault="00BA08D2" w:rsidP="003D5188">
            <w:pPr>
              <w:snapToGrid w:val="0"/>
              <w:jc w:val="both"/>
              <w:rPr>
                <w:rFonts w:cs="Arial"/>
                <w:sz w:val="20"/>
                <w:szCs w:val="20"/>
              </w:rPr>
            </w:pPr>
            <w:r w:rsidRPr="007471A3">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BA08D2" w:rsidRPr="007471A3" w:rsidRDefault="00BA08D2" w:rsidP="003D5188">
            <w:pPr>
              <w:snapToGrid w:val="0"/>
              <w:jc w:val="both"/>
              <w:rPr>
                <w:rFonts w:cs="Arial"/>
                <w:sz w:val="20"/>
                <w:szCs w:val="20"/>
              </w:rPr>
            </w:pPr>
            <w:r w:rsidRPr="007471A3">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3.4.A.c inwestycje związane z systemami zarządzania ruchem i energią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BA08D2" w:rsidRPr="007471A3" w:rsidRDefault="00BA08D2" w:rsidP="003D5188">
            <w:pPr>
              <w:jc w:val="both"/>
              <w:rPr>
                <w:rFonts w:cs="Arial"/>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jc w:val="both"/>
              <w:rPr>
                <w:rFonts w:eastAsia="Times New Roman" w:cs="Arial"/>
                <w:sz w:val="20"/>
                <w:szCs w:val="20"/>
              </w:rPr>
            </w:pPr>
            <w:r w:rsidRPr="007471A3">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BA08D2" w:rsidRPr="007471A3" w:rsidRDefault="00BA08D2" w:rsidP="003D5188">
            <w:pPr>
              <w:jc w:val="both"/>
              <w:rPr>
                <w:rFonts w:eastAsia="Times New Roman" w:cs="Arial"/>
                <w:color w:val="FF0000"/>
                <w:sz w:val="20"/>
                <w:szCs w:val="20"/>
              </w:rPr>
            </w:pPr>
            <w:r w:rsidRPr="007471A3">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Zgodność z RPO -  inwestycje związane z energooszczędnym oświetleniem ulicznym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snapToGrid w:val="0"/>
              <w:jc w:val="both"/>
            </w:pPr>
            <w:r w:rsidRPr="007471A3">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eastAsia="Times New Roman" w:cs="Arial"/>
                <w:sz w:val="20"/>
                <w:szCs w:val="20"/>
              </w:rPr>
              <w:t>odrzucenie wniosku</w:t>
            </w:r>
          </w:p>
        </w:tc>
      </w:tr>
      <w:tr w:rsidR="00BA08D2" w:rsidRPr="007471A3" w:rsidTr="003D5188">
        <w:trPr>
          <w:gridAfter w:val="1"/>
          <w:wAfter w:w="10" w:type="dxa"/>
          <w:trHeight w:val="699"/>
        </w:trPr>
        <w:tc>
          <w:tcPr>
            <w:tcW w:w="825" w:type="dxa"/>
            <w:tcBorders>
              <w:top w:val="nil"/>
            </w:tcBorders>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gridSpan w:val="2"/>
            <w:tcBorders>
              <w:top w:val="nil"/>
            </w:tcBorders>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bookmarkStart w:id="12" w:name="_GoBack2"/>
            <w:bookmarkEnd w:id="12"/>
            <w:r w:rsidRPr="007471A3">
              <w:rPr>
                <w:rFonts w:cs="Arial"/>
                <w:sz w:val="20"/>
                <w:szCs w:val="20"/>
              </w:rPr>
              <w:t>Należy spełnić co najmniej 1 z powyższych warunków.</w:t>
            </w:r>
          </w:p>
          <w:p w:rsidR="00BA08D2" w:rsidRPr="007471A3" w:rsidRDefault="00BA08D2" w:rsidP="003D5188">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cs="Arial"/>
                <w:sz w:val="20"/>
                <w:szCs w:val="20"/>
              </w:rPr>
              <w:t>odrzucenie wniosku</w:t>
            </w:r>
          </w:p>
        </w:tc>
      </w:tr>
      <w:tr w:rsidR="00BA08D2" w:rsidRPr="007471A3" w:rsidTr="003D5188">
        <w:trPr>
          <w:gridAfter w:val="1"/>
          <w:wAfter w:w="10" w:type="dxa"/>
          <w:trHeight w:val="411"/>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spacing w:before="240"/>
              <w:rPr>
                <w:rFonts w:eastAsia="Times New Roman" w:cs="Arial"/>
                <w:b/>
                <w:color w:val="FF0000"/>
                <w:sz w:val="20"/>
                <w:szCs w:val="20"/>
              </w:rPr>
            </w:pPr>
            <w:r w:rsidRPr="007471A3">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 xml:space="preserve">Jeśli projekt zakłada realizację inwestycji związanych z infrastrukturą drogową, należy zweryfikować, czy: </w:t>
            </w:r>
          </w:p>
          <w:p w:rsidR="00BA08D2" w:rsidRPr="007471A3" w:rsidRDefault="00BA08D2" w:rsidP="00BA08D2">
            <w:pPr>
              <w:pStyle w:val="Akapitzlist"/>
              <w:numPr>
                <w:ilvl w:val="0"/>
                <w:numId w:val="206"/>
              </w:numPr>
              <w:snapToGrid w:val="0"/>
              <w:jc w:val="both"/>
              <w:rPr>
                <w:rFonts w:eastAsiaTheme="minorEastAsia" w:cs="Arial"/>
                <w:color w:val="FF0000"/>
                <w:sz w:val="20"/>
                <w:szCs w:val="20"/>
                <w:lang w:eastAsia="pl-PL"/>
              </w:rPr>
            </w:pPr>
            <w:r w:rsidRPr="007471A3">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7471A3">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BA08D2" w:rsidRPr="007471A3" w:rsidRDefault="00BA08D2" w:rsidP="00BA08D2">
            <w:pPr>
              <w:pStyle w:val="Akapitzlist"/>
              <w:numPr>
                <w:ilvl w:val="0"/>
                <w:numId w:val="206"/>
              </w:numPr>
              <w:snapToGrid w:val="0"/>
              <w:jc w:val="both"/>
              <w:rPr>
                <w:rFonts w:eastAsiaTheme="minorEastAsia" w:cs="Arial"/>
                <w:sz w:val="20"/>
                <w:szCs w:val="20"/>
                <w:lang w:eastAsia="pl-PL"/>
              </w:rPr>
            </w:pPr>
            <w:r w:rsidRPr="007471A3">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BA08D2" w:rsidRPr="007471A3" w:rsidRDefault="00BA08D2" w:rsidP="00BA08D2">
            <w:pPr>
              <w:pStyle w:val="Akapitzlist"/>
              <w:numPr>
                <w:ilvl w:val="0"/>
                <w:numId w:val="206"/>
              </w:numPr>
              <w:snapToGrid w:val="0"/>
              <w:jc w:val="both"/>
              <w:rPr>
                <w:rFonts w:eastAsiaTheme="minorEastAsia" w:cs="Arial"/>
                <w:sz w:val="20"/>
                <w:szCs w:val="20"/>
                <w:lang w:eastAsia="pl-PL"/>
              </w:rPr>
            </w:pPr>
            <w:r w:rsidRPr="007471A3">
              <w:rPr>
                <w:rFonts w:cs="Arial"/>
                <w:sz w:val="20"/>
                <w:szCs w:val="20"/>
              </w:rPr>
              <w:t>przebudowa skrzyżowań służy ułatwieniu i/lub nadania priorytetu transportowi publicznemu w ruchu, np. pasy skrętów dla autobusów, śluzy rowerowe na skrzyżowaniach itp.;</w:t>
            </w:r>
          </w:p>
          <w:p w:rsidR="00BA08D2" w:rsidRPr="007471A3" w:rsidRDefault="00BA08D2" w:rsidP="00BA08D2">
            <w:pPr>
              <w:pStyle w:val="Akapitzlist"/>
              <w:numPr>
                <w:ilvl w:val="0"/>
                <w:numId w:val="206"/>
              </w:numPr>
              <w:snapToGrid w:val="0"/>
              <w:jc w:val="both"/>
              <w:rPr>
                <w:rFonts w:eastAsiaTheme="minorEastAsia" w:cs="Arial"/>
                <w:color w:val="FF0000"/>
                <w:sz w:val="20"/>
                <w:szCs w:val="20"/>
                <w:lang w:eastAsia="pl-PL"/>
              </w:rPr>
            </w:pPr>
            <w:r w:rsidRPr="007471A3">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BA08D2" w:rsidRPr="007471A3" w:rsidRDefault="00BA08D2" w:rsidP="003D5188">
            <w:pPr>
              <w:pStyle w:val="Akapitzlist"/>
              <w:spacing w:before="240"/>
              <w:ind w:left="32"/>
              <w:jc w:val="both"/>
              <w:rPr>
                <w:rFonts w:cs="Arial"/>
                <w:b/>
                <w:sz w:val="20"/>
                <w:szCs w:val="20"/>
              </w:rPr>
            </w:pPr>
          </w:p>
          <w:p w:rsidR="00BA08D2" w:rsidRPr="007471A3" w:rsidRDefault="00BA08D2" w:rsidP="003D5188">
            <w:pPr>
              <w:pStyle w:val="Akapitzlist"/>
              <w:spacing w:before="240"/>
              <w:ind w:left="32"/>
              <w:jc w:val="both"/>
              <w:rPr>
                <w:rFonts w:cs="Arial"/>
                <w:b/>
                <w:sz w:val="20"/>
                <w:szCs w:val="20"/>
              </w:rPr>
            </w:pPr>
            <w:r w:rsidRPr="007471A3">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Projekt rewitalizacyjny</w:t>
            </w:r>
          </w:p>
        </w:tc>
        <w:tc>
          <w:tcPr>
            <w:tcW w:w="6229" w:type="dxa"/>
            <w:gridSpan w:val="2"/>
            <w:shd w:val="clear" w:color="auto" w:fill="auto"/>
            <w:tcMar>
              <w:left w:w="108" w:type="dxa"/>
            </w:tcMar>
            <w:vAlign w:val="center"/>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BA08D2">
            <w:pPr>
              <w:pStyle w:val="Akapitzlist"/>
              <w:numPr>
                <w:ilvl w:val="0"/>
                <w:numId w:val="208"/>
              </w:numPr>
              <w:snapToGrid w:val="0"/>
              <w:spacing w:after="200" w:line="276" w:lineRule="auto"/>
              <w:jc w:val="both"/>
              <w:rPr>
                <w:rFonts w:eastAsiaTheme="minorEastAsia" w:cs="Arial"/>
                <w:sz w:val="20"/>
                <w:szCs w:val="20"/>
                <w:lang w:eastAsia="pl-PL"/>
              </w:rPr>
            </w:pPr>
            <w:r w:rsidRPr="007471A3" w:rsidDel="006C6FBD">
              <w:rPr>
                <w:rFonts w:cs="Arial"/>
                <w:sz w:val="20"/>
                <w:szCs w:val="20"/>
              </w:rPr>
              <w:t xml:space="preserve"> </w:t>
            </w:r>
            <w:r w:rsidRPr="007471A3">
              <w:rPr>
                <w:rFonts w:cs="Arial"/>
                <w:sz w:val="20"/>
                <w:szCs w:val="20"/>
              </w:rPr>
              <w:t>0 punktów, jeśli projekt nie został ujęty w LPR</w:t>
            </w:r>
          </w:p>
          <w:p w:rsidR="00BA08D2" w:rsidRPr="007471A3" w:rsidRDefault="00BA08D2" w:rsidP="00BA08D2">
            <w:pPr>
              <w:pStyle w:val="Akapitzlist"/>
              <w:numPr>
                <w:ilvl w:val="0"/>
                <w:numId w:val="208"/>
              </w:numPr>
              <w:snapToGrid w:val="0"/>
              <w:spacing w:after="200" w:line="276" w:lineRule="auto"/>
              <w:jc w:val="both"/>
              <w:rPr>
                <w:rFonts w:eastAsiaTheme="minorEastAsia" w:cs="Arial"/>
                <w:sz w:val="20"/>
                <w:szCs w:val="20"/>
                <w:lang w:eastAsia="pl-PL"/>
              </w:rPr>
            </w:pPr>
            <w:r w:rsidRPr="007471A3">
              <w:rPr>
                <w:rFonts w:cs="Arial"/>
                <w:b/>
                <w:bCs/>
                <w:sz w:val="20"/>
                <w:szCs w:val="20"/>
              </w:rPr>
              <w:t>1 punkt</w:t>
            </w:r>
            <w:r w:rsidRPr="007471A3">
              <w:rPr>
                <w:rFonts w:cs="Arial"/>
                <w:sz w:val="20"/>
                <w:szCs w:val="20"/>
              </w:rPr>
              <w:t xml:space="preserve"> jeśli projekt ujęty jest w LPR.</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Miejsce realizacji projektu</w:t>
            </w:r>
          </w:p>
        </w:tc>
        <w:tc>
          <w:tcPr>
            <w:tcW w:w="6229" w:type="dxa"/>
            <w:gridSpan w:val="2"/>
            <w:shd w:val="clear" w:color="auto" w:fill="auto"/>
            <w:tcMar>
              <w:left w:w="108" w:type="dxa"/>
            </w:tcMar>
            <w:vAlign w:val="center"/>
          </w:tcPr>
          <w:p w:rsidR="00BA08D2" w:rsidRPr="007471A3" w:rsidRDefault="00BA08D2" w:rsidP="003D5188">
            <w:pPr>
              <w:rPr>
                <w:rFonts w:cs="Arial"/>
                <w:sz w:val="20"/>
                <w:szCs w:val="20"/>
              </w:rPr>
            </w:pPr>
            <w:r w:rsidRPr="007471A3">
              <w:rPr>
                <w:rFonts w:cs="Arial"/>
                <w:sz w:val="20"/>
                <w:szCs w:val="20"/>
              </w:rPr>
              <w:t>Jeśli projekt zakłada realizację inwestycji:</w:t>
            </w:r>
          </w:p>
          <w:p w:rsidR="00BA08D2" w:rsidRPr="007471A3" w:rsidRDefault="00BA08D2" w:rsidP="00BA08D2">
            <w:pPr>
              <w:pStyle w:val="Akapitzlist"/>
              <w:numPr>
                <w:ilvl w:val="0"/>
                <w:numId w:val="207"/>
              </w:numPr>
              <w:snapToGrid w:val="0"/>
              <w:jc w:val="both"/>
              <w:rPr>
                <w:rFonts w:eastAsiaTheme="minorEastAsia" w:cs="Arial"/>
                <w:b/>
                <w:sz w:val="20"/>
                <w:szCs w:val="20"/>
                <w:lang w:eastAsia="pl-PL"/>
              </w:rPr>
            </w:pPr>
            <w:r w:rsidRPr="007471A3">
              <w:rPr>
                <w:rFonts w:cs="Arial"/>
                <w:sz w:val="20"/>
                <w:szCs w:val="20"/>
              </w:rPr>
              <w:t xml:space="preserve">w mieście o liczbie mieszkańców pow. 20 tys. - otrzymuje </w:t>
            </w:r>
            <w:r w:rsidRPr="007471A3">
              <w:rPr>
                <w:rFonts w:cs="Arial"/>
                <w:b/>
                <w:sz w:val="20"/>
                <w:szCs w:val="20"/>
              </w:rPr>
              <w:t>2 punkty;</w:t>
            </w:r>
          </w:p>
          <w:p w:rsidR="00BA08D2" w:rsidRPr="007471A3" w:rsidRDefault="00BA08D2" w:rsidP="00BA08D2">
            <w:pPr>
              <w:pStyle w:val="Akapitzlist"/>
              <w:numPr>
                <w:ilvl w:val="0"/>
                <w:numId w:val="207"/>
              </w:numPr>
              <w:snapToGrid w:val="0"/>
              <w:jc w:val="both"/>
              <w:rPr>
                <w:rFonts w:eastAsiaTheme="minorEastAsia" w:cs="Arial"/>
                <w:sz w:val="20"/>
                <w:szCs w:val="20"/>
                <w:lang w:eastAsia="pl-PL"/>
              </w:rPr>
            </w:pPr>
            <w:r w:rsidRPr="007471A3">
              <w:rPr>
                <w:rFonts w:cs="Arial"/>
                <w:sz w:val="20"/>
                <w:szCs w:val="20"/>
              </w:rPr>
              <w:t xml:space="preserve">w  gminie uzdrowiskowej – otrzymuje </w:t>
            </w:r>
            <w:r w:rsidRPr="007471A3">
              <w:rPr>
                <w:rFonts w:cs="Arial"/>
                <w:b/>
                <w:bCs/>
                <w:sz w:val="20"/>
                <w:szCs w:val="20"/>
              </w:rPr>
              <w:t>2 punkty</w:t>
            </w:r>
            <w:r w:rsidRPr="007471A3">
              <w:rPr>
                <w:rFonts w:cs="Arial"/>
                <w:sz w:val="20"/>
                <w:szCs w:val="20"/>
              </w:rPr>
              <w:t>;</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p w:rsidR="00BA08D2" w:rsidRPr="007471A3" w:rsidRDefault="00BA08D2" w:rsidP="003D5188">
            <w:pPr>
              <w:snapToGrid w:val="0"/>
              <w:jc w:val="both"/>
            </w:pPr>
            <w:r w:rsidRPr="007471A3">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2 pkt</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b/>
              </w:rPr>
              <w:t>Wkład własny</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poniżej 5 punktów procentowych - 0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od 5 punktów procentowych do 10 punktów  procentowych  -  1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10 punktów procentowych do 20 punktów procentowych - 2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20 punktów procentowych – 3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Punkty nie podlegają sumowaniu.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bCs/>
                <w:sz w:val="20"/>
                <w:szCs w:val="20"/>
              </w:rPr>
            </w:pPr>
            <w:r w:rsidRPr="007471A3">
              <w:rPr>
                <w:rFonts w:cs="Arial"/>
                <w:b/>
                <w:bCs/>
                <w:sz w:val="20"/>
                <w:szCs w:val="20"/>
              </w:rPr>
              <w:t>0-3 pkt</w:t>
            </w:r>
          </w:p>
          <w:p w:rsidR="00BA08D2" w:rsidRPr="007471A3" w:rsidRDefault="00BA08D2" w:rsidP="003D5188">
            <w:pPr>
              <w:snapToGrid w:val="0"/>
              <w:jc w:val="center"/>
              <w:rPr>
                <w:rFonts w:cs="Arial"/>
                <w:b/>
                <w:bCs/>
                <w:sz w:val="20"/>
                <w:szCs w:val="20"/>
              </w:rPr>
            </w:pPr>
          </w:p>
          <w:p w:rsidR="00BA08D2" w:rsidRPr="007471A3" w:rsidRDefault="00BA08D2" w:rsidP="003D5188">
            <w:pPr>
              <w:snapToGrid w:val="0"/>
              <w:jc w:val="center"/>
              <w:rPr>
                <w:rFonts w:cs="Arial"/>
                <w:b/>
                <w:bCs/>
                <w:sz w:val="20"/>
                <w:szCs w:val="20"/>
              </w:rPr>
            </w:pPr>
            <w:r w:rsidRPr="007471A3">
              <w:rPr>
                <w:rFonts w:cs="Arial"/>
                <w:b/>
                <w:bCs/>
                <w:sz w:val="20"/>
                <w:szCs w:val="20"/>
              </w:rPr>
              <w:t>(0 punktów w kryterium nie oznacza</w:t>
            </w:r>
          </w:p>
          <w:p w:rsidR="00BA08D2" w:rsidRPr="007471A3" w:rsidRDefault="00BA08D2" w:rsidP="003D5188">
            <w:pPr>
              <w:snapToGrid w:val="0"/>
              <w:jc w:val="center"/>
              <w:rPr>
                <w:rFonts w:cs="Arial"/>
                <w:b/>
                <w:bCs/>
                <w:sz w:val="20"/>
                <w:szCs w:val="20"/>
              </w:rPr>
            </w:pPr>
            <w:r w:rsidRPr="007471A3">
              <w:rPr>
                <w:rFonts w:cs="Arial"/>
                <w:b/>
                <w:bCs/>
                <w:sz w:val="20"/>
                <w:szCs w:val="20"/>
              </w:rPr>
              <w:t>odrzucenia wniosku)</w:t>
            </w:r>
          </w:p>
        </w:tc>
      </w:tr>
      <w:tr w:rsidR="00BA08D2" w:rsidRPr="007471A3" w:rsidTr="003D5188">
        <w:trPr>
          <w:gridAfter w:val="1"/>
          <w:wAfter w:w="10" w:type="dxa"/>
          <w:trHeight w:val="952"/>
        </w:trPr>
        <w:tc>
          <w:tcPr>
            <w:tcW w:w="10594" w:type="dxa"/>
            <w:gridSpan w:val="4"/>
            <w:shd w:val="clear" w:color="auto" w:fill="auto"/>
            <w:tcMar>
              <w:left w:w="108" w:type="dxa"/>
            </w:tcMar>
            <w:vAlign w:val="center"/>
          </w:tcPr>
          <w:p w:rsidR="00BA08D2" w:rsidRPr="007471A3" w:rsidRDefault="00BA08D2" w:rsidP="003D5188">
            <w:pPr>
              <w:snapToGrid w:val="0"/>
              <w:contextualSpacing/>
              <w:jc w:val="right"/>
              <w:rPr>
                <w:rFonts w:cs="Arial"/>
                <w:b/>
                <w:sz w:val="20"/>
                <w:szCs w:val="20"/>
              </w:rPr>
            </w:pPr>
            <w:r w:rsidRPr="007471A3">
              <w:rPr>
                <w:rFonts w:cs="Arial"/>
                <w:b/>
                <w:sz w:val="20"/>
                <w:szCs w:val="20"/>
              </w:rPr>
              <w:t>SUMA:</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sz w:val="20"/>
                <w:szCs w:val="20"/>
              </w:rPr>
            </w:pPr>
            <w:r w:rsidRPr="007471A3">
              <w:rPr>
                <w:rFonts w:cs="Arial"/>
                <w:b/>
                <w:sz w:val="20"/>
                <w:szCs w:val="20"/>
              </w:rPr>
              <w:t>6 pkt.</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240" w:lineRule="auto"/>
        <w:rPr>
          <w:i/>
        </w:rPr>
      </w:pPr>
    </w:p>
    <w:p w:rsidR="00BA08D2" w:rsidRPr="007471A3" w:rsidRDefault="00BA08D2" w:rsidP="00BA08D2">
      <w:pPr>
        <w:spacing w:line="240" w:lineRule="auto"/>
        <w:rPr>
          <w:i/>
        </w:rPr>
      </w:pPr>
      <w:r w:rsidRPr="007471A3">
        <w:rPr>
          <w:i/>
        </w:rPr>
        <w:t>Działanie 3.4 Wdrażanie strategii niskoemisyjnych (OSI)</w:t>
      </w:r>
    </w:p>
    <w:p w:rsidR="00BA08D2" w:rsidRPr="007471A3" w:rsidRDefault="00BA08D2" w:rsidP="00BA08D2">
      <w:pPr>
        <w:spacing w:after="0" w:line="240" w:lineRule="auto"/>
        <w:rPr>
          <w:rFonts w:cs="Arial"/>
        </w:rPr>
      </w:pPr>
      <w:r w:rsidRPr="007471A3">
        <w:t>Typ 3.4.A.d</w:t>
      </w:r>
      <w:r w:rsidRPr="007471A3">
        <w:rPr>
          <w:rFonts w:cs="Arial"/>
        </w:rPr>
        <w:t xml:space="preserve"> inwestycje ograniczające indywidualny ruch zmotoryzowany w centrach miast: drogi rowerowe, ciągi piesze</w:t>
      </w:r>
    </w:p>
    <w:p w:rsidR="00BA08D2" w:rsidRPr="007471A3" w:rsidRDefault="00BA08D2" w:rsidP="00BA08D2">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BA08D2" w:rsidRPr="007471A3" w:rsidTr="003D5188">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jc w:val="both"/>
              <w:rPr>
                <w:rFonts w:cs="Arial"/>
                <w:sz w:val="20"/>
                <w:szCs w:val="20"/>
              </w:rPr>
            </w:pP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 o dofinansowanie.</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color w:val="FF0000"/>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BA08D2" w:rsidRPr="007471A3" w:rsidRDefault="00BA08D2" w:rsidP="003D5188">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sz w:val="20"/>
                <w:szCs w:val="20"/>
              </w:rP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both"/>
              <w:rPr>
                <w:rFonts w:cs="Arial"/>
                <w:sz w:val="20"/>
                <w:szCs w:val="20"/>
              </w:rPr>
            </w:pPr>
            <w:r w:rsidRPr="007471A3">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BA08D2" w:rsidRPr="007471A3" w:rsidRDefault="00BA08D2" w:rsidP="00BA08D2">
            <w:pPr>
              <w:pStyle w:val="Akapitzlist"/>
              <w:numPr>
                <w:ilvl w:val="0"/>
                <w:numId w:val="213"/>
              </w:numPr>
              <w:snapToGrid w:val="0"/>
              <w:spacing w:after="200" w:line="276" w:lineRule="auto"/>
              <w:jc w:val="both"/>
              <w:rPr>
                <w:rFonts w:eastAsiaTheme="minorEastAsia" w:cs="Arial"/>
                <w:color w:val="000000" w:themeColor="text1"/>
                <w:sz w:val="20"/>
                <w:szCs w:val="20"/>
                <w:lang w:eastAsia="pl-PL"/>
              </w:rPr>
            </w:pPr>
            <w:r w:rsidRPr="007471A3">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BA08D2" w:rsidRPr="007471A3" w:rsidRDefault="00BA08D2" w:rsidP="00BA08D2">
            <w:pPr>
              <w:pStyle w:val="Akapitzlist"/>
              <w:numPr>
                <w:ilvl w:val="0"/>
                <w:numId w:val="213"/>
              </w:numPr>
              <w:snapToGrid w:val="0"/>
              <w:spacing w:after="200" w:line="276" w:lineRule="auto"/>
              <w:jc w:val="both"/>
              <w:rPr>
                <w:rFonts w:eastAsiaTheme="minorEastAsia"/>
                <w:lang w:eastAsia="pl-PL"/>
              </w:rPr>
            </w:pPr>
            <w:bookmarkStart w:id="13" w:name="__DdeLink__57204_1560694256"/>
            <w:r w:rsidRPr="007471A3">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7471A3">
              <w:rPr>
                <w:rFonts w:cs="Arial"/>
                <w:sz w:val="20"/>
                <w:szCs w:val="20"/>
              </w:rPr>
              <w:t>;</w:t>
            </w:r>
          </w:p>
          <w:p w:rsidR="00BA08D2" w:rsidRPr="007471A3" w:rsidRDefault="00BA08D2" w:rsidP="00BA08D2">
            <w:pPr>
              <w:pStyle w:val="Akapitzlist"/>
              <w:numPr>
                <w:ilvl w:val="0"/>
                <w:numId w:val="213"/>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spełnić co najmniej 1 warunek.</w:t>
            </w: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sz w:val="20"/>
                <w:szCs w:val="20"/>
              </w:rP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eastAsia="Times New Roman" w:cs="Arial"/>
                <w:sz w:val="20"/>
                <w:szCs w:val="20"/>
              </w:rPr>
              <w:t>odrzucenie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cs="Arial"/>
                <w:sz w:val="20"/>
                <w:szCs w:val="20"/>
              </w:rPr>
              <w:t>odrzucenie wniosku</w:t>
            </w: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BA08D2">
            <w:pPr>
              <w:pStyle w:val="Akapitzlist"/>
              <w:numPr>
                <w:ilvl w:val="0"/>
                <w:numId w:val="215"/>
              </w:numPr>
              <w:snapToGrid w:val="0"/>
              <w:spacing w:after="200" w:line="276" w:lineRule="auto"/>
              <w:jc w:val="both"/>
              <w:rPr>
                <w:rFonts w:eastAsiaTheme="minorEastAsia" w:cs="Arial"/>
                <w:sz w:val="20"/>
                <w:szCs w:val="20"/>
                <w:lang w:eastAsia="pl-PL"/>
              </w:rPr>
            </w:pPr>
            <w:r w:rsidRPr="007471A3">
              <w:rPr>
                <w:rFonts w:cs="Arial"/>
                <w:sz w:val="20"/>
                <w:szCs w:val="20"/>
              </w:rPr>
              <w:t xml:space="preserve"> 0 punktów, jeśli projekt nie został ujęty w LPR</w:t>
            </w:r>
          </w:p>
          <w:p w:rsidR="00BA08D2" w:rsidRPr="007471A3" w:rsidRDefault="00BA08D2" w:rsidP="00BA08D2">
            <w:pPr>
              <w:pStyle w:val="Akapitzlist"/>
              <w:numPr>
                <w:ilvl w:val="0"/>
                <w:numId w:val="215"/>
              </w:numPr>
              <w:snapToGrid w:val="0"/>
              <w:spacing w:after="200" w:line="276" w:lineRule="auto"/>
              <w:jc w:val="both"/>
              <w:rPr>
                <w:rFonts w:eastAsiaTheme="minorEastAsia" w:cs="Arial"/>
                <w:sz w:val="20"/>
                <w:szCs w:val="20"/>
                <w:lang w:eastAsia="pl-PL"/>
              </w:rPr>
            </w:pPr>
            <w:r w:rsidRPr="007471A3">
              <w:rPr>
                <w:rFonts w:cs="Arial"/>
                <w:b/>
                <w:bCs/>
                <w:sz w:val="20"/>
                <w:szCs w:val="20"/>
              </w:rPr>
              <w:t>1 punkt</w:t>
            </w:r>
            <w:r w:rsidRPr="007471A3">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pPr>
            <w:r w:rsidRPr="007471A3">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r w:rsidRPr="007471A3">
              <w:rPr>
                <w:rFonts w:cs="Arial"/>
                <w:sz w:val="20"/>
                <w:szCs w:val="20"/>
              </w:rPr>
              <w:t>Jeśli projekt zakłada realizację inwestycji:</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w mieście o liczbie mieszkańców pow. 20 tys. - otrzymuje </w:t>
            </w:r>
            <w:r w:rsidRPr="007471A3">
              <w:rPr>
                <w:rFonts w:cs="Arial"/>
                <w:b/>
                <w:sz w:val="20"/>
                <w:szCs w:val="20"/>
              </w:rPr>
              <w:t>3</w:t>
            </w:r>
            <w:r w:rsidRPr="007471A3">
              <w:rPr>
                <w:rFonts w:cs="Arial"/>
                <w:b/>
                <w:bCs/>
                <w:sz w:val="20"/>
                <w:szCs w:val="20"/>
              </w:rPr>
              <w:t xml:space="preserve"> punkty</w:t>
            </w:r>
            <w:r w:rsidRPr="007471A3">
              <w:rPr>
                <w:rFonts w:cs="Arial"/>
                <w:sz w:val="20"/>
                <w:szCs w:val="20"/>
              </w:rPr>
              <w:t>;</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w  gminie uzdrowiskowej – otrzymuje </w:t>
            </w:r>
            <w:r w:rsidRPr="007471A3">
              <w:rPr>
                <w:rFonts w:cs="Arial"/>
                <w:b/>
                <w:sz w:val="20"/>
                <w:szCs w:val="20"/>
              </w:rPr>
              <w:t>3</w:t>
            </w:r>
            <w:r w:rsidRPr="007471A3">
              <w:rPr>
                <w:rFonts w:cs="Arial"/>
                <w:b/>
                <w:bCs/>
                <w:sz w:val="20"/>
                <w:szCs w:val="20"/>
              </w:rPr>
              <w:t xml:space="preserve"> punkty</w:t>
            </w:r>
            <w:r w:rsidRPr="007471A3">
              <w:rPr>
                <w:rFonts w:cs="Arial"/>
                <w:sz w:val="20"/>
                <w:szCs w:val="20"/>
              </w:rPr>
              <w:t>;</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7471A3">
              <w:rPr>
                <w:rFonts w:cs="Arial"/>
                <w:b/>
                <w:bCs/>
                <w:sz w:val="20"/>
                <w:szCs w:val="20"/>
              </w:rPr>
              <w:t>2 punkty;</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na terenie parków krajobrazowych lub rezerwatów przyrody w tym położonych na obszarach Natura 2000 – otrzymuje </w:t>
            </w:r>
            <w:r w:rsidRPr="007471A3">
              <w:rPr>
                <w:rFonts w:cs="Arial"/>
                <w:b/>
                <w:bCs/>
                <w:sz w:val="20"/>
                <w:szCs w:val="20"/>
              </w:rPr>
              <w:t>2 punkty</w:t>
            </w:r>
            <w:r w:rsidRPr="007471A3">
              <w:rPr>
                <w:rFonts w:cs="Arial"/>
                <w:sz w:val="20"/>
                <w:szCs w:val="20"/>
              </w:rPr>
              <w:t>.</w:t>
            </w:r>
          </w:p>
          <w:p w:rsidR="00BA08D2" w:rsidRPr="007471A3" w:rsidRDefault="00BA08D2" w:rsidP="003D5188">
            <w:pPr>
              <w:pStyle w:val="Akapitzlist"/>
              <w:snapToGrid w:val="0"/>
              <w:ind w:left="753"/>
              <w:jc w:val="both"/>
            </w:pP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center"/>
              <w:rPr>
                <w:b/>
                <w:bCs/>
              </w:rPr>
            </w:pPr>
            <w:r w:rsidRPr="007471A3">
              <w:rPr>
                <w:rFonts w:cs="Arial"/>
                <w:b/>
                <w:bCs/>
                <w:sz w:val="20"/>
                <w:szCs w:val="20"/>
              </w:rPr>
              <w:t>0 pkt – 3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b/>
              </w:rPr>
              <w:t>Wkład własny</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poniżej 5 punktów procentowych - 0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od 5 punktów procentowych do 10 punktów  procentowych  -  1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10 punktów procentowych do 20 punktów procentowych - 2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20 punktów procentowych – 3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jc w:val="both"/>
              <w:rPr>
                <w:rFonts w:cs="Arial"/>
                <w:sz w:val="20"/>
                <w:szCs w:val="20"/>
              </w:rPr>
            </w:pPr>
          </w:p>
          <w:p w:rsidR="00BA08D2" w:rsidRPr="007471A3" w:rsidRDefault="00BA08D2" w:rsidP="003D5188">
            <w:pPr>
              <w:spacing w:after="200"/>
              <w:rPr>
                <w:rFonts w:cs="Arial"/>
                <w:sz w:val="20"/>
                <w:szCs w:val="20"/>
              </w:rPr>
            </w:pPr>
            <w:r w:rsidRPr="007471A3">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b/>
                <w:bCs/>
                <w:sz w:val="20"/>
                <w:szCs w:val="20"/>
              </w:rPr>
            </w:pPr>
            <w:r w:rsidRPr="007471A3">
              <w:rPr>
                <w:rFonts w:cs="Arial"/>
                <w:b/>
                <w:bCs/>
                <w:sz w:val="20"/>
                <w:szCs w:val="20"/>
              </w:rPr>
              <w:t>0-3 pkt</w:t>
            </w:r>
          </w:p>
          <w:p w:rsidR="00BA08D2" w:rsidRPr="007471A3" w:rsidRDefault="00BA08D2" w:rsidP="003D5188">
            <w:pPr>
              <w:snapToGrid w:val="0"/>
              <w:jc w:val="center"/>
              <w:rPr>
                <w:rFonts w:cs="Arial"/>
                <w:b/>
                <w:bCs/>
                <w:sz w:val="20"/>
                <w:szCs w:val="20"/>
              </w:rPr>
            </w:pPr>
          </w:p>
          <w:p w:rsidR="00BA08D2" w:rsidRPr="007471A3" w:rsidRDefault="00BA08D2" w:rsidP="003D5188">
            <w:pPr>
              <w:snapToGrid w:val="0"/>
              <w:jc w:val="center"/>
              <w:rPr>
                <w:rFonts w:cs="Arial"/>
                <w:b/>
                <w:bCs/>
                <w:sz w:val="20"/>
                <w:szCs w:val="20"/>
              </w:rPr>
            </w:pPr>
            <w:r w:rsidRPr="007471A3">
              <w:rPr>
                <w:rFonts w:cs="Arial"/>
                <w:b/>
                <w:bCs/>
                <w:sz w:val="20"/>
                <w:szCs w:val="20"/>
              </w:rPr>
              <w:t>(0 punktów w kryterium nie oznacza</w:t>
            </w:r>
          </w:p>
          <w:p w:rsidR="00BA08D2" w:rsidRPr="007471A3" w:rsidRDefault="00BA08D2" w:rsidP="003D5188">
            <w:pPr>
              <w:snapToGrid w:val="0"/>
              <w:jc w:val="center"/>
              <w:rPr>
                <w:rFonts w:cs="Arial"/>
                <w:b/>
                <w:bCs/>
                <w:sz w:val="20"/>
                <w:szCs w:val="20"/>
              </w:rPr>
            </w:pPr>
            <w:r w:rsidRPr="007471A3">
              <w:rPr>
                <w:rFonts w:cs="Arial"/>
                <w:b/>
                <w:bCs/>
                <w:sz w:val="20"/>
                <w:szCs w:val="20"/>
              </w:rPr>
              <w:t>odrzucenia wniosku)</w:t>
            </w:r>
          </w:p>
        </w:tc>
      </w:tr>
      <w:tr w:rsidR="00BA08D2" w:rsidRPr="007471A3" w:rsidTr="003D5188">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contextualSpacing/>
              <w:jc w:val="right"/>
              <w:rPr>
                <w:rFonts w:cs="Arial"/>
                <w:b/>
                <w:sz w:val="20"/>
                <w:szCs w:val="20"/>
              </w:rPr>
            </w:pPr>
            <w:r w:rsidRPr="007471A3">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jc w:val="center"/>
              <w:rPr>
                <w:rFonts w:cs="Arial"/>
                <w:b/>
                <w:sz w:val="20"/>
                <w:szCs w:val="20"/>
              </w:rPr>
            </w:pPr>
            <w:r w:rsidRPr="007471A3">
              <w:rPr>
                <w:rFonts w:cs="Arial"/>
                <w:b/>
                <w:sz w:val="20"/>
                <w:szCs w:val="20"/>
              </w:rPr>
              <w:t>7 pkt.</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Działanie 3.5 </w:t>
      </w:r>
      <w:r w:rsidRPr="007471A3">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360" w:lineRule="auto"/>
              <w:rPr>
                <w:rFonts w:eastAsia="Times New Roman" w:cs="Arial"/>
                <w:b/>
              </w:rPr>
            </w:pPr>
            <w:r w:rsidRPr="007471A3">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będą sprawdzane uzyskane min. poziomy </w:t>
            </w:r>
            <w:r w:rsidRPr="007471A3">
              <w:rPr>
                <w:rFonts w:eastAsia="Times New Roman" w:cs="Arial"/>
              </w:rPr>
              <w:t>efektywności ekonomicznej uzasadniające ich realizację.</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weryfikowane na podstawie:</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ekonomicznej wartości bieżącej netto (ENPV), która musi być większa od zera,</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ekonomicznej stopy zwrotu (ERR), która musi przewyższać przyjętą stopę dyskontową,</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produkcji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cs="Arial"/>
                <w:b/>
              </w:rPr>
            </w:pPr>
            <w:r w:rsidRPr="007471A3">
              <w:rPr>
                <w:rFonts w:cs="Arial"/>
                <w:b/>
              </w:rPr>
              <w:t>Podział interwencji kraj/region</w:t>
            </w:r>
          </w:p>
          <w:p w:rsidR="00BA08D2" w:rsidRPr="007471A3" w:rsidRDefault="00BA08D2" w:rsidP="003D5188">
            <w:pPr>
              <w:spacing w:after="0" w:line="240" w:lineRule="auto"/>
              <w:rPr>
                <w:rFonts w:cs="Arial"/>
              </w:rPr>
            </w:pPr>
            <w:r w:rsidRPr="007471A3">
              <w:rPr>
                <w:rFonts w:cs="Arial"/>
                <w:sz w:val="20"/>
              </w:rPr>
              <w:t>(dotyczy projektów z zakresu rozbudowy i/lub modernizacji sieci ciepłowniczych realizowanych w obszarze ujętym w Strategii ZIT Wrocławskiego Obszaru Funkcjonalnego)</w:t>
            </w:r>
            <w:r w:rsidRPr="007471A3">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cs="Arial"/>
              </w:rPr>
            </w:pPr>
            <w:r w:rsidRPr="007471A3">
              <w:rPr>
                <w:rFonts w:cs="Arial"/>
              </w:rPr>
              <w:t xml:space="preserve">W ramach kryterium weryfikowany będzie czy inwestycja jest elementem </w:t>
            </w:r>
            <w:r w:rsidRPr="007471A3">
              <w:t xml:space="preserve"> efektywnego systemu ciepłowniczego w rozumieniu art. 2 pkt 41 i 42 dyrektywy 2012/27/UE.</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Nie/Tak/Nie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jc w:val="center"/>
              <w:rPr>
                <w:rFonts w:cs="Arial"/>
                <w:b/>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360" w:lineRule="auto"/>
              <w:rPr>
                <w:b/>
              </w:rPr>
            </w:pPr>
            <w:r w:rsidRPr="007471A3">
              <w:rPr>
                <w:b/>
              </w:rPr>
              <w:t xml:space="preserve">Efektywność energetyczna </w:t>
            </w:r>
          </w:p>
          <w:p w:rsidR="00BA08D2" w:rsidRPr="007471A3" w:rsidRDefault="00BA08D2" w:rsidP="003D5188">
            <w:pPr>
              <w:spacing w:after="0" w:line="240" w:lineRule="auto"/>
              <w:rPr>
                <w:rFonts w:cs="Arial"/>
              </w:rPr>
            </w:pPr>
            <w:r w:rsidRPr="007471A3">
              <w:rPr>
                <w:rFonts w:eastAsia="Times New Roman" w:cs="Arial"/>
                <w:sz w:val="20"/>
              </w:rPr>
              <w:t xml:space="preserve">(dotyczy </w:t>
            </w:r>
            <w:r w:rsidRPr="007471A3">
              <w:rPr>
                <w:rFonts w:eastAsia="Calibri"/>
                <w:sz w:val="20"/>
              </w:rPr>
              <w:t xml:space="preserve">budowy nowych instalacji wysokosprawnej kogeneracji zgodnej z </w:t>
            </w:r>
            <w:r w:rsidRPr="007471A3">
              <w:rPr>
                <w:sz w:val="20"/>
              </w:rPr>
              <w:t xml:space="preserve">art. 2 pkt 34 dyrektywy 2012/27/UE  </w:t>
            </w:r>
            <w:r w:rsidRPr="007471A3">
              <w:rPr>
                <w:bCs/>
                <w:sz w:val="20"/>
              </w:rPr>
              <w:t>w sprawie efektywności energetycznej, zmiany dyrektyw 2009/125/WE i 2010/30/UE oraz uchylenia dyrektyw 2004/8/WE i 2006/32/WE</w:t>
            </w:r>
            <w:r w:rsidRPr="007471A3">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bCs/>
              </w:rPr>
            </w:pPr>
            <w:r w:rsidRPr="007471A3">
              <w:rPr>
                <w:rFonts w:cs="Arial"/>
              </w:rPr>
              <w:t xml:space="preserve">W ramach kryterium weryfikowany będzie planowany uzysk efektywności </w:t>
            </w:r>
            <w:r w:rsidRPr="007471A3">
              <w:t>energetycznej w porównaniu do rozdzielonej produkcji energii cieplnej i elektrycznej przy zastosowaniu najlepszych dostępnych technologii</w:t>
            </w:r>
            <w:r w:rsidRPr="007471A3">
              <w:rPr>
                <w:bCs/>
              </w:rPr>
              <w:t xml:space="preserve">. </w:t>
            </w:r>
          </w:p>
          <w:p w:rsidR="00BA08D2" w:rsidRPr="007471A3" w:rsidRDefault="00BA08D2" w:rsidP="003D5188">
            <w:pPr>
              <w:spacing w:after="0" w:line="240" w:lineRule="auto"/>
              <w:jc w:val="both"/>
              <w:rPr>
                <w:bCs/>
              </w:rPr>
            </w:pP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mniej niż 10% - 0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od 10 % do 15 %  - 1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 xml:space="preserve">powyżej 15 % do 20 % - 3 pkt </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powyżej 20 %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pacing w:after="0" w:line="240" w:lineRule="auto"/>
              <w:jc w:val="center"/>
              <w:rPr>
                <w:rFonts w:cs="Arial"/>
                <w:b/>
              </w:rPr>
            </w:pPr>
            <w:r w:rsidRPr="007471A3">
              <w:rPr>
                <w:rFonts w:cs="Arial"/>
                <w:b/>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CO</w:t>
            </w:r>
            <w:r w:rsidRPr="007471A3">
              <w:rPr>
                <w:rFonts w:eastAsia="Times New Roman" w:cs="Cambria Math"/>
                <w:b/>
              </w:rPr>
              <w:t>₂</w:t>
            </w:r>
            <w:r w:rsidRPr="007471A3">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punktowana planowana redukcja emisji CO</w:t>
            </w:r>
            <w:r w:rsidRPr="007471A3">
              <w:rPr>
                <w:rFonts w:cs="Arial"/>
                <w:vertAlign w:val="subscript"/>
              </w:rPr>
              <w:t>2</w:t>
            </w:r>
            <w:r w:rsidRPr="007471A3">
              <w:rPr>
                <w:rFonts w:cs="Arial"/>
              </w:rPr>
              <w:t xml:space="preserve"> w wyniku realizacji projektu (na podstawie emisji unikniętej lub zredukowanej z uwzględnieniem wskaźników KOBiZE).</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mniej niż 30% - 0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od 30 % do 45 %  - 1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 xml:space="preserve">powyżej 45 % do 60 % - 3 pkt </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powyżej 60 % - 5 pkt</w:t>
            </w:r>
          </w:p>
          <w:p w:rsidR="00BA08D2" w:rsidRPr="007471A3" w:rsidRDefault="00BA08D2" w:rsidP="003D5188">
            <w:pPr>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w:t>
            </w:r>
          </w:p>
          <w:p w:rsidR="00BA08D2" w:rsidRPr="007471A3" w:rsidRDefault="00BA08D2" w:rsidP="003D5188">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PM10</w:t>
            </w:r>
            <w:r w:rsidRPr="007471A3">
              <w:rPr>
                <w:rFonts w:cs="Arial"/>
              </w:rPr>
              <w:t xml:space="preserve"> </w:t>
            </w:r>
          </w:p>
          <w:p w:rsidR="00BA08D2" w:rsidRPr="007471A3" w:rsidRDefault="00BA08D2" w:rsidP="003D5188">
            <w:pPr>
              <w:snapToGrid w:val="0"/>
              <w:spacing w:after="0" w:line="240" w:lineRule="auto"/>
              <w:rPr>
                <w:rFonts w:cs="Arial"/>
              </w:rPr>
            </w:pPr>
            <w:r w:rsidRPr="007471A3">
              <w:rPr>
                <w:rFonts w:eastAsia="Times New Roman" w:cs="Arial"/>
                <w:sz w:val="20"/>
                <w:szCs w:val="20"/>
              </w:rPr>
              <w:t>(</w:t>
            </w:r>
            <w:r w:rsidRPr="007471A3">
              <w:rPr>
                <w:rFonts w:cs="Arial"/>
                <w:sz w:val="20"/>
                <w:szCs w:val="20"/>
              </w:rPr>
              <w:t>dotyczy projektów z zakresu rozbudowy i/lub modernizacji sieci ciepłowniczych</w:t>
            </w:r>
            <w:r w:rsidRPr="007471A3">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pPr>
            <w:r w:rsidRPr="007471A3">
              <w:t>W ramach kryterium weryfikowane będzie czy w wyniku realizacji projektu nastąpi ograniczenie niskiej emisji, tj.  PM10 na obszarach, gdzie występują jego ponadnormatywne poziomy stężenia (zgodnie z  „O</w:t>
            </w:r>
            <w:r w:rsidRPr="007471A3">
              <w:rPr>
                <w:rFonts w:eastAsia="Times New Roman" w:cs="Arial"/>
              </w:rPr>
              <w:t>ceną jakości powietrza na terenie województwa dolnośląskiego w 2014 roku – WIOŚ we Wrocławiu</w:t>
            </w:r>
            <w:r w:rsidRPr="007471A3">
              <w:t>).</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jc w:val="both"/>
              <w:rPr>
                <w:rFonts w:cs="Arial"/>
              </w:rPr>
            </w:pPr>
            <w:r w:rsidRPr="007471A3">
              <w:rPr>
                <w:rFonts w:cs="Arial"/>
              </w:rPr>
              <w:t>- Tak – 5 pkt</w:t>
            </w:r>
          </w:p>
          <w:p w:rsidR="00BA08D2" w:rsidRPr="007471A3" w:rsidRDefault="00BA08D2" w:rsidP="003D5188">
            <w:pPr>
              <w:snapToGrid w:val="0"/>
              <w:spacing w:after="0" w:line="240" w:lineRule="auto"/>
              <w:contextualSpacing/>
              <w:rPr>
                <w:rFonts w:cs="Arial"/>
              </w:rPr>
            </w:pPr>
            <w:r w:rsidRPr="007471A3">
              <w:rPr>
                <w:rFonts w:cs="Arial"/>
              </w:rPr>
              <w:t>- Nie – 0 pkt</w:t>
            </w:r>
          </w:p>
          <w:p w:rsidR="00BA08D2" w:rsidRPr="007471A3" w:rsidRDefault="00BA08D2" w:rsidP="003D5188">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inwestycja zakłada wykorzystanie OZE.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Jeżeli udział energii z OZE powstałej w wyniku realizacji projektu w łącznej produkcji energii wynosi:</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mniej niż 10% – 0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od 10% do 20%  1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20% do 40% – 2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40% do 60% – 4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60% – 5 pkt</w:t>
            </w:r>
          </w:p>
          <w:p w:rsidR="00BA08D2" w:rsidRPr="007471A3" w:rsidRDefault="00BA08D2" w:rsidP="003D5188">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411"/>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będzie sprawdzane c</w:t>
            </w:r>
            <w:r w:rsidRPr="007471A3">
              <w:rPr>
                <w:rFonts w:eastAsia="Times New Roman" w:cs="Arial"/>
                <w:szCs w:val="24"/>
              </w:rPr>
              <w:t xml:space="preserve">zy inwestycja </w:t>
            </w:r>
            <w:r w:rsidRPr="007471A3">
              <w:rPr>
                <w:rFonts w:eastAsia="Calibri" w:cs="Arial"/>
                <w:szCs w:val="24"/>
              </w:rPr>
              <w:t>jest zgodna z planami dotyczącymi  gospodarki niskoemisyjnej lub dokumentami tożsamymi dla danej gminy</w:t>
            </w:r>
            <w:r w:rsidRPr="007471A3">
              <w:rPr>
                <w:rFonts w:cs="Arial"/>
                <w:szCs w:val="24"/>
              </w:rPr>
              <w:t>.</w:t>
            </w:r>
          </w:p>
          <w:p w:rsidR="00BA08D2" w:rsidRPr="007471A3" w:rsidRDefault="00BA08D2" w:rsidP="003D5188">
            <w:pPr>
              <w:snapToGrid w:val="0"/>
              <w:spacing w:after="0" w:line="240" w:lineRule="auto"/>
              <w:contextualSpacing/>
              <w:jc w:val="both"/>
              <w:rPr>
                <w:rFonts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snapToGrid w:val="0"/>
              <w:spacing w:after="0" w:line="240" w:lineRule="auto"/>
              <w:contextualSpacing/>
              <w:jc w:val="both"/>
              <w:rPr>
                <w:rFonts w:cs="Arial"/>
                <w:szCs w:val="24"/>
              </w:rPr>
            </w:pPr>
            <w:r w:rsidRPr="007471A3">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Style w:val="Odwoanieprzypisudolnego"/>
                <w:rFonts w:cs="Arial"/>
              </w:rPr>
              <w:footnoteReference w:id="18"/>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b/>
              </w:rPr>
            </w:pPr>
            <w:r w:rsidRPr="007471A3">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24 pkt.</w:t>
            </w:r>
          </w:p>
        </w:tc>
      </w:tr>
    </w:tbl>
    <w:p w:rsidR="00BA08D2" w:rsidRPr="007471A3" w:rsidRDefault="00BA08D2" w:rsidP="00BA08D2">
      <w:pPr>
        <w:spacing w:line="240" w:lineRule="auto"/>
      </w:pPr>
      <w:r w:rsidRPr="007471A3">
        <w:t xml:space="preserve">   </w:t>
      </w:r>
    </w:p>
    <w:p w:rsidR="00BA08D2" w:rsidRPr="007471A3" w:rsidRDefault="00BA08D2" w:rsidP="00BA08D2">
      <w:pPr>
        <w:spacing w:line="240" w:lineRule="auto"/>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4.1 Gospodarka odpadami</w:t>
      </w:r>
    </w:p>
    <w:p w:rsidR="00BA08D2" w:rsidRPr="007471A3" w:rsidRDefault="00BA08D2" w:rsidP="00BA08D2">
      <w:pPr>
        <w:pStyle w:val="Default"/>
        <w:rPr>
          <w:rFonts w:asciiTheme="minorHAnsi" w:eastAsia="Times New Roman" w:hAnsiTheme="minorHAnsi" w:cs="Arial"/>
          <w:bCs/>
          <w:iCs/>
          <w:color w:val="auto"/>
          <w:sz w:val="22"/>
          <w:szCs w:val="22"/>
        </w:rPr>
      </w:pPr>
      <w:r w:rsidRPr="007471A3">
        <w:rPr>
          <w:rFonts w:asciiTheme="minorHAnsi" w:eastAsia="Times New Roman" w:hAnsiTheme="minorHAnsi" w:cs="Arial"/>
          <w:bCs/>
          <w:iCs/>
          <w:color w:val="auto"/>
          <w:sz w:val="22"/>
          <w:szCs w:val="22"/>
        </w:rPr>
        <w:t>Typ 4.1.A Projekty dotyczące Punktów Selektywnego Zbierania Odpadów Komunalnych (PSZOK)</w:t>
      </w:r>
    </w:p>
    <w:p w:rsidR="00BA08D2" w:rsidRPr="007471A3" w:rsidRDefault="00BA08D2" w:rsidP="00BA08D2">
      <w:pPr>
        <w:pStyle w:val="Default"/>
        <w:rPr>
          <w:rFonts w:asciiTheme="minorHAnsi" w:eastAsia="Times New Roman" w:hAnsiTheme="minorHAnsi"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BA08D2" w:rsidRPr="007471A3" w:rsidTr="003D5188">
        <w:trPr>
          <w:trHeight w:val="626"/>
        </w:trPr>
        <w:tc>
          <w:tcPr>
            <w:tcW w:w="68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w jakich dniach i godzinach dostępny jest PSZOK.</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PSZOK funkcjonuje:</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5 dni w tygodniu, pon.-pt. – 0 pkt</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5 dni w tygodniu, w tym co najmniej w dwa dni do min. godz. 18:00  – 2 pkt</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6 dni w tygodniu, w tym co najmniej w dwa dni do min. godz. 18:00, a sobota min 4 godz. – 4 pkt</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projekt obejmuje kilka PSZOKów powyższe godziny funkcjonowania muszą dotyczyć każdego z nich.</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Brak spełnienia powyższych warunków lub brak informacji w tym zakresie – 0 pkt</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0-4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liczbę rodzajów odpadów objętych selektywnym zbieraniem odpadów. Rodzaj odpadów weryfikowany na podstawie załącznika do regulaminu oraz zezwolenia na zbieranie odpadów lub wniosku o wydanie zezwolenia na zbieranie odpadów. dołączonego do wniosku o dofinansowanie.</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Preferowane będą projekty z jak największą liczbą rodzajów odpadów objętych selektywnym zbieraniem. Szczegółowy podział ilość frakcji/ilość pkt zostanie ustalony na etapie regulaminu konkursu.</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projekt obejmuje kilka PSZOKów określana będzie średnia liczba frakcji.</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0-8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IV grupa – projekt zostanie zlokalizowany w gminie z grupy powyżej 90% do 100% średniej wartości wskaźnika G – 1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pacing w:after="0" w:line="240" w:lineRule="auto"/>
              <w:jc w:val="both"/>
              <w:rPr>
                <w:rFonts w:cs="Arial"/>
              </w:rPr>
            </w:pPr>
            <w:r w:rsidRPr="007471A3">
              <w:rPr>
                <w:rFonts w:cs="Arial"/>
              </w:rPr>
              <w:t>Wartość  wskaźnika G wraz z podziałem procentowym gmin na grupy zostanie wskazana w regulaminie konkursu.</w:t>
            </w:r>
          </w:p>
          <w:p w:rsidR="00BA08D2" w:rsidRPr="007471A3" w:rsidRDefault="00BA08D2" w:rsidP="003D5188">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0-4 pkt</w:t>
            </w:r>
          </w:p>
          <w:p w:rsidR="00BA08D2" w:rsidRPr="007471A3" w:rsidRDefault="00BA08D2" w:rsidP="003D5188">
            <w:pPr>
              <w:pStyle w:val="Akapitzlist"/>
              <w:snapToGrid w:val="0"/>
              <w:spacing w:after="0"/>
              <w:ind w:left="327"/>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pacing w:after="0" w:line="240" w:lineRule="auto"/>
              <w:jc w:val="both"/>
              <w:rPr>
                <w:rFonts w:cs="Times New Roman"/>
                <w:szCs w:val="20"/>
              </w:rPr>
            </w:pPr>
            <w:r w:rsidRPr="007471A3">
              <w:rPr>
                <w:rFonts w:cs="Times New Roman"/>
                <w:szCs w:val="20"/>
              </w:rPr>
              <w:t>W ramach kryterium należy zweryfikować wysokość wkładu własnego Wnioskodawcy w budżecie projektu.</w:t>
            </w:r>
          </w:p>
          <w:p w:rsidR="00BA08D2" w:rsidRPr="007471A3" w:rsidRDefault="00BA08D2" w:rsidP="003D5188">
            <w:pPr>
              <w:spacing w:after="0" w:line="240" w:lineRule="auto"/>
              <w:jc w:val="both"/>
              <w:rPr>
                <w:rFonts w:cs="Times New Roman"/>
                <w:szCs w:val="20"/>
              </w:rPr>
            </w:pPr>
            <w:r w:rsidRPr="007471A3">
              <w:rPr>
                <w:rFonts w:cs="Times New Roman"/>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Times New Roman"/>
                <w:szCs w:val="20"/>
              </w:rPr>
            </w:pPr>
          </w:p>
          <w:p w:rsidR="00BA08D2" w:rsidRPr="007471A3" w:rsidRDefault="00BA08D2" w:rsidP="003D5188">
            <w:pPr>
              <w:spacing w:after="0" w:line="240" w:lineRule="auto"/>
              <w:jc w:val="both"/>
              <w:rPr>
                <w:rFonts w:cs="Times New Roman"/>
                <w:szCs w:val="20"/>
              </w:rPr>
            </w:pPr>
            <w:r w:rsidRPr="007471A3">
              <w:rPr>
                <w:rFonts w:cs="Times New Roman"/>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powyżej 20 punktów procentowych – 3 pkt.</w:t>
            </w:r>
          </w:p>
          <w:p w:rsidR="00BA08D2" w:rsidRPr="007471A3" w:rsidRDefault="00BA08D2" w:rsidP="003D5188">
            <w:pPr>
              <w:spacing w:after="0" w:line="240" w:lineRule="auto"/>
              <w:jc w:val="both"/>
              <w:rPr>
                <w:rFonts w:cs="Times New Roman"/>
                <w:szCs w:val="20"/>
              </w:rPr>
            </w:pPr>
          </w:p>
          <w:p w:rsidR="00BA08D2" w:rsidRPr="007471A3" w:rsidRDefault="00BA08D2" w:rsidP="003D5188">
            <w:pPr>
              <w:spacing w:after="0" w:line="240" w:lineRule="auto"/>
              <w:jc w:val="both"/>
              <w:rPr>
                <w:rFonts w:cs="Times New Roman"/>
                <w:szCs w:val="20"/>
              </w:rPr>
            </w:pPr>
            <w:r w:rsidRPr="007471A3">
              <w:rPr>
                <w:rFonts w:cs="Times New Roman"/>
                <w:szCs w:val="20"/>
              </w:rPr>
              <w:t>Projekty, które nie przewidują zwiększonego wkładu własnego niż wymagany minimalny wkład – 0 pkt.</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obszar na jakim jest realizowany projekt (zasięg obsługi PSZOK).</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PSZOK obsługuje maksymalnie jedną gminę i zlokalizowany jest na terenie:</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wiejskiej – 3 pkt</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miejsko-wiejskiej – 2 pkt</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miejskiej ale dotyczy tylko 1dzielnicy lub jest kolejnym PSZOK-iem w danym mieście (jeżeli dane miasto nie jest podzielone na dzielnice) – 1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Brak spełnienia powyższych warunków lub brak informacji w tym zakresie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Przyrost RLM</w:t>
            </w: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Nie dotyczy ZIT WrOF</w:t>
            </w:r>
          </w:p>
        </w:tc>
        <w:tc>
          <w:tcPr>
            <w:tcW w:w="6378" w:type="dxa"/>
            <w:vAlign w:val="center"/>
          </w:tcPr>
          <w:p w:rsidR="00BA08D2" w:rsidRPr="007471A3" w:rsidRDefault="00BA08D2" w:rsidP="003D5188">
            <w:pPr>
              <w:autoSpaceDE w:val="0"/>
              <w:autoSpaceDN w:val="0"/>
              <w:adjustRightInd w:val="0"/>
              <w:spacing w:before="120" w:after="120"/>
              <w:jc w:val="both"/>
              <w:rPr>
                <w:rFonts w:cs="Calibri"/>
                <w:szCs w:val="20"/>
              </w:rPr>
            </w:pPr>
            <w:r w:rsidRPr="007471A3">
              <w:rPr>
                <w:rFonts w:cs="Arial"/>
              </w:rPr>
              <w:t xml:space="preserve">W ramach kryterium będzie sprawdzany przyrost </w:t>
            </w:r>
            <w:r w:rsidRPr="007471A3">
              <w:rPr>
                <w:rFonts w:cs="Calibri"/>
                <w:szCs w:val="20"/>
              </w:rPr>
              <w:t xml:space="preserve">RLM, która </w:t>
            </w:r>
            <w:r w:rsidRPr="007471A3">
              <w:rPr>
                <w:rFonts w:cs="Calibri"/>
                <w:szCs w:val="20"/>
              </w:rPr>
              <w:br/>
              <w:t>w wyniku realizacji projektu zostanie przyłączona do wybudowanej/zmodernizowanej kanalizacji (</w:t>
            </w:r>
            <w:r w:rsidRPr="007471A3">
              <w:rPr>
                <w:rFonts w:cs="Calibri"/>
                <w:szCs w:val="20"/>
                <w:u w:val="single"/>
              </w:rPr>
              <w:t>jedynie nowoprzyłączona RLM)</w:t>
            </w:r>
            <w:r w:rsidRPr="007471A3">
              <w:rPr>
                <w:rFonts w:cs="Calibri"/>
                <w:szCs w:val="20"/>
              </w:rPr>
              <w:t>.</w:t>
            </w:r>
          </w:p>
          <w:p w:rsidR="00BA08D2" w:rsidRPr="007471A3" w:rsidRDefault="00BA08D2" w:rsidP="003D5188">
            <w:pPr>
              <w:autoSpaceDE w:val="0"/>
              <w:autoSpaceDN w:val="0"/>
              <w:adjustRightInd w:val="0"/>
              <w:spacing w:before="120" w:after="120"/>
              <w:jc w:val="both"/>
              <w:rPr>
                <w:rFonts w:cs="Calibri"/>
              </w:rPr>
            </w:pPr>
            <w:r w:rsidRPr="007471A3">
              <w:rPr>
                <w:rFonts w:cs="Calibri"/>
              </w:rPr>
              <w:t>Realizacja projektu zapewni:</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1001 RLM i powyżej - 4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501 – 1 000 RLM - 3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301 – 500 RLM - 2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100 – 300 RLM - 1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poniżej 100 RLM - 0 pkt.;</w:t>
            </w:r>
          </w:p>
          <w:p w:rsidR="00BA08D2" w:rsidRPr="007471A3" w:rsidRDefault="00BA08D2" w:rsidP="003D5188">
            <w:pPr>
              <w:autoSpaceDE w:val="0"/>
              <w:autoSpaceDN w:val="0"/>
              <w:adjustRightInd w:val="0"/>
              <w:spacing w:before="120" w:after="120"/>
              <w:jc w:val="both"/>
              <w:rPr>
                <w:rFonts w:cs="Calibri"/>
              </w:rPr>
            </w:pPr>
            <w:r w:rsidRPr="007471A3">
              <w:rPr>
                <w:rFonts w:cs="Calibri"/>
                <w:szCs w:val="20"/>
              </w:rPr>
              <w:t>Kryterium weryfikowane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Zakres projektu – jakość oczyszczania ścieków</w:t>
            </w:r>
          </w:p>
          <w:p w:rsidR="00BA08D2" w:rsidRPr="007471A3" w:rsidRDefault="00BA08D2" w:rsidP="003D5188">
            <w:pPr>
              <w:pStyle w:val="Default"/>
              <w:rPr>
                <w:rFonts w:asciiTheme="minorHAnsi" w:hAnsiTheme="minorHAnsi"/>
                <w:sz w:val="22"/>
                <w:szCs w:val="22"/>
              </w:rPr>
            </w:pPr>
          </w:p>
          <w:p w:rsidR="00BA08D2" w:rsidRPr="007471A3" w:rsidRDefault="00BA08D2" w:rsidP="003D5188">
            <w:pPr>
              <w:autoSpaceDE w:val="0"/>
              <w:autoSpaceDN w:val="0"/>
              <w:adjustRightInd w:val="0"/>
              <w:spacing w:after="0" w:line="240" w:lineRule="auto"/>
              <w:rPr>
                <w:rFonts w:cs="Arial"/>
                <w:b/>
              </w:rPr>
            </w:pPr>
            <w:r w:rsidRPr="007471A3">
              <w:rPr>
                <w:b/>
                <w:bCs/>
              </w:rPr>
              <w:t>Nie dotyczy ZIT WrOF</w:t>
            </w:r>
          </w:p>
        </w:tc>
        <w:tc>
          <w:tcPr>
            <w:tcW w:w="6378" w:type="dxa"/>
            <w:vAlign w:val="center"/>
          </w:tcPr>
          <w:p w:rsidR="00BA08D2" w:rsidRPr="007471A3" w:rsidRDefault="00BA08D2" w:rsidP="003D5188">
            <w:pPr>
              <w:autoSpaceDE w:val="0"/>
              <w:autoSpaceDN w:val="0"/>
              <w:adjustRightInd w:val="0"/>
              <w:spacing w:before="120" w:after="120" w:line="240" w:lineRule="auto"/>
              <w:jc w:val="both"/>
              <w:rPr>
                <w:rFonts w:cs="Calibri"/>
              </w:rPr>
            </w:pPr>
            <w:r w:rsidRPr="007471A3">
              <w:rPr>
                <w:rFonts w:cs="Arial"/>
              </w:rPr>
              <w:t>W ramach kryterium będzie sprawdzany</w:t>
            </w:r>
            <w:r w:rsidRPr="007471A3">
              <w:rPr>
                <w:rFonts w:cs="Calibri"/>
              </w:rPr>
              <w:t xml:space="preserve"> zakres projektu </w:t>
            </w:r>
            <w:r w:rsidRPr="007471A3">
              <w:rPr>
                <w:rFonts w:cs="Calibri"/>
              </w:rPr>
              <w:br/>
              <w:t>w odniesieniu do zapewnienia odpowiedniej jakości oczyszczania ścieków.</w:t>
            </w:r>
          </w:p>
          <w:p w:rsidR="00BA08D2" w:rsidRPr="007471A3" w:rsidRDefault="00BA08D2" w:rsidP="003D5188">
            <w:pPr>
              <w:spacing w:before="120" w:after="120" w:line="240" w:lineRule="auto"/>
              <w:jc w:val="both"/>
              <w:rPr>
                <w:rFonts w:cs="Calibri"/>
                <w:szCs w:val="20"/>
              </w:rPr>
            </w:pPr>
            <w:r w:rsidRPr="007471A3">
              <w:rPr>
                <w:rFonts w:cs="Calibri"/>
                <w:szCs w:val="20"/>
              </w:rPr>
              <w:t>Projekt zakłada:</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budowę, modernizację oczyszczalni ścieków mającą na celu zapewnienie oczyszczania ścieków zgodnie z wymogami rozporządzenia</w:t>
            </w:r>
            <w:r w:rsidRPr="007471A3">
              <w:rPr>
                <w:rStyle w:val="Odwoanieprzypisudolnego"/>
                <w:rFonts w:cs="Calibri"/>
              </w:rPr>
              <w:footnoteReference w:id="19"/>
            </w:r>
            <w:r w:rsidRPr="007471A3">
              <w:rPr>
                <w:rFonts w:cs="Calibri"/>
              </w:rPr>
              <w:t xml:space="preserve"> (dotyczy oczyszczalni niespełniających przed rozpoczęciem realizacji projektu wymogów dotyczących jakości odprowadzanych ścieków) – 4 pkt.;</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modernizację lub/i rozbudowę wynikającą z konieczności zwiększenia przepustowości oczyszczalni – 2 pkt.;</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pozostałe rodzaje modernizacji (poza ww. wymienionymi, np. modernizacja w zakresie przeróbki lub zagospodarowania osadów ściekowych, modernizacja w celu poprawy efektywności energetycznej) – 1 pkt;</w:t>
            </w:r>
          </w:p>
          <w:p w:rsidR="00BA08D2" w:rsidRPr="007471A3" w:rsidRDefault="00BA08D2" w:rsidP="003D5188">
            <w:pPr>
              <w:pStyle w:val="BodyText21"/>
              <w:suppressAutoHyphens w:val="0"/>
              <w:spacing w:before="120" w:after="120"/>
              <w:rPr>
                <w:rFonts w:asciiTheme="minorHAnsi" w:hAnsiTheme="minorHAnsi" w:cs="Calibri"/>
                <w:sz w:val="22"/>
                <w:szCs w:val="22"/>
              </w:rPr>
            </w:pPr>
          </w:p>
          <w:p w:rsidR="00BA08D2" w:rsidRPr="007471A3" w:rsidRDefault="00BA08D2" w:rsidP="003D5188">
            <w:pPr>
              <w:pStyle w:val="BodyText21"/>
              <w:suppressAutoHyphens w:val="0"/>
              <w:spacing w:before="120" w:after="120"/>
              <w:rPr>
                <w:rFonts w:asciiTheme="minorHAnsi" w:hAnsiTheme="minorHAnsi" w:cs="Calibri"/>
                <w:sz w:val="22"/>
                <w:szCs w:val="22"/>
              </w:rPr>
            </w:pPr>
            <w:r w:rsidRPr="007471A3">
              <w:rPr>
                <w:rFonts w:asciiTheme="minorHAnsi" w:hAnsiTheme="minorHAnsi" w:cs="Calibri"/>
                <w:sz w:val="22"/>
                <w:szCs w:val="22"/>
              </w:rPr>
              <w:t>Punkty nie sumują się.</w:t>
            </w:r>
          </w:p>
          <w:p w:rsidR="00BA08D2" w:rsidRPr="007471A3" w:rsidRDefault="00BA08D2" w:rsidP="003D5188">
            <w:pPr>
              <w:spacing w:after="0" w:line="240" w:lineRule="auto"/>
              <w:jc w:val="both"/>
              <w:rPr>
                <w:rFonts w:cs="Calibri"/>
                <w:szCs w:val="20"/>
              </w:rPr>
            </w:pPr>
          </w:p>
          <w:p w:rsidR="00BA08D2" w:rsidRPr="007471A3" w:rsidRDefault="00BA08D2" w:rsidP="003D5188">
            <w:pPr>
              <w:spacing w:after="0" w:line="240" w:lineRule="auto"/>
              <w:jc w:val="both"/>
              <w:rPr>
                <w:rFonts w:eastAsia="Times New Roman" w:cs="Arial"/>
              </w:rPr>
            </w:pPr>
            <w:r w:rsidRPr="007471A3">
              <w:rPr>
                <w:rFonts w:cs="Calibri"/>
                <w:szCs w:val="20"/>
              </w:rPr>
              <w:t>Kryterium weryfikowane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spacing w:line="240" w:lineRule="auto"/>
              <w:rPr>
                <w:rFonts w:eastAsia="Times New Roman" w:cs="Arial"/>
                <w:b/>
              </w:rPr>
            </w:pPr>
          </w:p>
        </w:tc>
        <w:tc>
          <w:tcPr>
            <w:tcW w:w="6378" w:type="dxa"/>
            <w:vAlign w:val="center"/>
          </w:tcPr>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r w:rsidRPr="007471A3">
              <w:rPr>
                <w:rFonts w:eastAsia="SimSun"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rPr>
            </w:pPr>
            <w:r w:rsidRPr="007471A3">
              <w:rPr>
                <w:rFonts w:eastAsia="SimSun" w:cs="Arial"/>
                <w:kern w:val="3"/>
                <w:sz w:val="18"/>
                <w:szCs w:val="18"/>
              </w:rPr>
              <w:t>Ocena kryterium przeprowadzona jest odwrotnie do wartości wskaźnika, tzn. największą liczbę punktów otrzymają projekty z grupy o najniższych wartościach wskaźnika G.</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 xml:space="preserve">Projekt zlokalizowany w gminie z grupy: </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poniżej 70% średniej wartości wskaźnika G – 4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70% do 80% średniej wartości wskaźnika G </w:t>
            </w:r>
            <w:r w:rsidRPr="007471A3">
              <w:rPr>
                <w:rFonts w:eastAsia="Calibri" w:cs="Times New Roman"/>
                <w:kern w:val="3"/>
              </w:rPr>
              <w:t xml:space="preserve"> – 3 pkt.; </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80% do 90% średniej wartości wskaźnika G </w:t>
            </w:r>
            <w:r w:rsidRPr="007471A3">
              <w:rPr>
                <w:rFonts w:eastAsia="Calibri" w:cs="Times New Roman"/>
                <w:kern w:val="3"/>
              </w:rPr>
              <w:t xml:space="preserve"> – 2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90% do 100% średniej wartości wskaźnika G </w:t>
            </w:r>
            <w:r w:rsidRPr="007471A3">
              <w:rPr>
                <w:rFonts w:eastAsia="Calibri" w:cs="Times New Roman"/>
                <w:kern w:val="3"/>
              </w:rPr>
              <w:t xml:space="preserve"> – 1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100% średniej wartości wskaźnika G </w:t>
            </w:r>
            <w:r w:rsidRPr="007471A3">
              <w:rPr>
                <w:rFonts w:eastAsia="Calibri" w:cs="Times New Roman"/>
                <w:kern w:val="3"/>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zapisówdokumentacji aplikacyjnej.</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 xml:space="preserve">Wartość  wskaźnika G wraz z podziałem procentowym zostanie wskazana </w:t>
            </w:r>
            <w:r w:rsidRPr="007471A3">
              <w:rPr>
                <w:rFonts w:eastAsia="Times New Roman" w:cs="Times New Roman"/>
                <w:kern w:val="3"/>
                <w:sz w:val="18"/>
                <w:szCs w:val="18"/>
              </w:rPr>
              <w:br/>
              <w:t xml:space="preserve">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sz w:val="18"/>
                <w:szCs w:val="18"/>
              </w:rPr>
            </w:pPr>
            <w:r w:rsidRPr="007471A3">
              <w:rPr>
                <w:rFonts w:eastAsia="SimSun" w:cs="Tahoma"/>
                <w:kern w:val="3"/>
                <w:sz w:val="18"/>
                <w:szCs w:val="18"/>
              </w:rPr>
              <w:t>W przypadku projektów realizowanych na obszarach kilku gmin, liczba punktów będzie średnią wyliczoną na podstawie danych dla poszczególnych partnerów.</w:t>
            </w:r>
          </w:p>
          <w:p w:rsidR="00BA08D2" w:rsidRPr="007471A3" w:rsidRDefault="00BA08D2" w:rsidP="003D5188">
            <w:pPr>
              <w:spacing w:line="240" w:lineRule="auto"/>
              <w:jc w:val="both"/>
              <w:rPr>
                <w:rFonts w:eastAsia="Times New Roman" w:cs="Arial"/>
              </w:rPr>
            </w:pPr>
            <w:r w:rsidRPr="007471A3">
              <w:rPr>
                <w:rFonts w:eastAsia="SimSun"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475"/>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b/>
                <w:sz w:val="22"/>
                <w:szCs w:val="22"/>
              </w:rPr>
              <w:t>Wkład własny</w:t>
            </w:r>
          </w:p>
        </w:tc>
        <w:tc>
          <w:tcPr>
            <w:tcW w:w="6378" w:type="dxa"/>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cs="Arial"/>
                <w:sz w:val="22"/>
                <w:szCs w:val="22"/>
              </w:rPr>
              <w:t>W ramach kryterium będzie</w:t>
            </w:r>
            <w:r w:rsidRPr="007471A3">
              <w:rPr>
                <w:rFonts w:asciiTheme="minorHAnsi" w:hAnsiTheme="minorHAnsi"/>
                <w:bCs/>
                <w:sz w:val="22"/>
                <w:szCs w:val="22"/>
              </w:rPr>
              <w:t xml:space="preserve"> weryfikowana wysokość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wymaganego minimalnego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Projekty, które nie przewidują zwiększonego wkładu własnego niż wymagany minimalny wkład – 0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RDefault="00BA08D2" w:rsidP="003D5188">
            <w:pPr>
              <w:spacing w:line="240" w:lineRule="auto"/>
              <w:rPr>
                <w:rFonts w:eastAsia="Times New Roman" w:cs="Arial"/>
              </w:rPr>
            </w:pPr>
            <w:r w:rsidRPr="007471A3">
              <w:rPr>
                <w:rFonts w:eastAsia="Times New Roman" w:cs="Arial"/>
                <w:b/>
                <w:bCs/>
              </w:rPr>
              <w:t>Nie dot. naboru OSI, ZIT WrOF, ZIT AJ</w:t>
            </w:r>
          </w:p>
        </w:tc>
        <w:tc>
          <w:tcPr>
            <w:tcW w:w="6378" w:type="dxa"/>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krajobrazowy/obszary NATURA 2000 -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spacing w:line="240" w:lineRule="auto"/>
              <w:jc w:val="both"/>
              <w:rPr>
                <w:rFonts w:eastAsia="Times New Roman" w:cs="Arial"/>
              </w:rPr>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6.</w:t>
            </w:r>
          </w:p>
        </w:tc>
        <w:tc>
          <w:tcPr>
            <w:tcW w:w="3544" w:type="dxa"/>
            <w:vAlign w:val="center"/>
          </w:tcPr>
          <w:p w:rsidR="00BA08D2" w:rsidRPr="007471A3" w:rsidRDefault="00BA08D2" w:rsidP="003D5188">
            <w:pPr>
              <w:spacing w:line="240" w:lineRule="auto"/>
              <w:rPr>
                <w:rFonts w:eastAsia="Times New Roman" w:cs="Arial"/>
                <w:b/>
                <w:bCs/>
              </w:rPr>
            </w:pPr>
            <w:r w:rsidRPr="007471A3">
              <w:rPr>
                <w:b/>
              </w:rPr>
              <w:t>Wdrożenie technologii umożliwiających wykorzystanie odnawialnych źródeł energii.</w:t>
            </w:r>
          </w:p>
        </w:tc>
        <w:tc>
          <w:tcPr>
            <w:tcW w:w="6378" w:type="dxa"/>
            <w:vAlign w:val="center"/>
          </w:tcPr>
          <w:p w:rsidR="00BA08D2" w:rsidRPr="007471A3" w:rsidRDefault="00BA08D2" w:rsidP="003D5188">
            <w:pPr>
              <w:jc w:val="both"/>
            </w:pPr>
            <w:r w:rsidRPr="007471A3">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A08D2" w:rsidRPr="007471A3" w:rsidRDefault="00BA08D2" w:rsidP="003D5188">
            <w:r w:rsidRPr="007471A3">
              <w:t>Projekt:</w:t>
            </w:r>
          </w:p>
          <w:p w:rsidR="00BA08D2" w:rsidRPr="007471A3" w:rsidRDefault="00BA08D2" w:rsidP="00BA08D2">
            <w:pPr>
              <w:pStyle w:val="Akapitzlist"/>
              <w:numPr>
                <w:ilvl w:val="0"/>
                <w:numId w:val="251"/>
              </w:numPr>
              <w:spacing w:after="0" w:line="240" w:lineRule="auto"/>
            </w:pPr>
            <w:r w:rsidRPr="007471A3">
              <w:t>zakłada zastosowanie lub zwiększenie efektywności instalacji umożliwiającej wykorzystanie odnawialnych źródeł energii – 1 pkt.</w:t>
            </w:r>
          </w:p>
          <w:p w:rsidR="00BA08D2" w:rsidRPr="007471A3" w:rsidRDefault="00BA08D2" w:rsidP="00BA08D2">
            <w:pPr>
              <w:pStyle w:val="Akapitzlist"/>
              <w:numPr>
                <w:ilvl w:val="0"/>
                <w:numId w:val="251"/>
              </w:numPr>
              <w:spacing w:after="0" w:line="240" w:lineRule="auto"/>
            </w:pPr>
            <w:r w:rsidRPr="007471A3">
              <w:t>Nie zakłada zastosowania lub zwiększenia efektywności instalacji umożliwiającej wykorzystanie odnawialnych źródeł energii – 0 pkt.</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7.</w:t>
            </w:r>
          </w:p>
        </w:tc>
        <w:tc>
          <w:tcPr>
            <w:tcW w:w="3544" w:type="dxa"/>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wiejskie</w:t>
            </w:r>
          </w:p>
          <w:p w:rsidR="00BA08D2" w:rsidRPr="007471A3" w:rsidRDefault="00BA08D2" w:rsidP="003D5188">
            <w:pPr>
              <w:spacing w:line="240" w:lineRule="auto"/>
              <w:rPr>
                <w:rFonts w:eastAsia="Times New Roman" w:cs="Arial"/>
                <w:b/>
                <w:bCs/>
              </w:rPr>
            </w:pPr>
            <w:r w:rsidRPr="007471A3">
              <w:rPr>
                <w:rFonts w:eastAsia="Times New Roman" w:cs="Arial"/>
                <w:b/>
                <w:bCs/>
              </w:rPr>
              <w:t>Nie dotyczy naboru ZIT</w:t>
            </w:r>
          </w:p>
        </w:tc>
        <w:tc>
          <w:tcPr>
            <w:tcW w:w="6378"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będzie sprawdzane czy projekt realizowany jest na obszarach wiejskich.</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Projekt: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całości realizowany jest na obszarach wiejskich – 2 pkt;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części realizowany jest na obszarach wiejskich – 1 pkt;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całości realizowany na obszarach innych niż wiejskie – 0 pkt.</w:t>
            </w:r>
          </w:p>
          <w:p w:rsidR="00BA08D2" w:rsidRPr="007471A3" w:rsidRDefault="00BA08D2" w:rsidP="003D5188">
            <w:pPr>
              <w:pStyle w:val="Default"/>
              <w:ind w:left="720"/>
              <w:jc w:val="both"/>
              <w:rPr>
                <w:rFonts w:asciiTheme="minorHAnsi" w:eastAsia="Times New Roman" w:hAnsiTheme="minorHAnsi" w:cs="Arial"/>
                <w:color w:val="auto"/>
                <w:sz w:val="22"/>
                <w:szCs w:val="22"/>
              </w:rPr>
            </w:pPr>
          </w:p>
          <w:p w:rsidR="00BA08D2" w:rsidRPr="007471A3" w:rsidRDefault="00BA08D2" w:rsidP="003D5188">
            <w:pPr>
              <w:spacing w:after="0" w:line="240" w:lineRule="auto"/>
              <w:jc w:val="both"/>
              <w:rPr>
                <w:rFonts w:eastAsia="Times New Roman" w:cs="Times New Roman"/>
              </w:rPr>
            </w:pPr>
            <w:r w:rsidRPr="007471A3">
              <w:rPr>
                <w:rFonts w:eastAsia="Calibri" w:cs="Times New Roman"/>
                <w:sz w:val="18"/>
                <w:szCs w:val="18"/>
              </w:rPr>
              <w:t>Kryterium weryfikowane na podstawie zapisów wniosku o dofinansowanie projektu.</w:t>
            </w: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7471A3">
                <w:rPr>
                  <w:rFonts w:asciiTheme="minorHAnsi" w:eastAsia="Times New Roman" w:hAnsiTheme="minorHAnsi" w:cs="Times New Roman"/>
                  <w:color w:val="0000FF"/>
                  <w:sz w:val="18"/>
                  <w:szCs w:val="18"/>
                  <w:u w:val="single"/>
                </w:rPr>
                <w:t>http://ec.europa.eu/eurostat/ramon/miscellaneous/index.cfm?TargetUrl=DSP_DEGURBA</w:t>
              </w:r>
            </w:hyperlink>
            <w:r w:rsidRPr="007471A3">
              <w:rPr>
                <w:rFonts w:asciiTheme="minorHAnsi" w:eastAsia="Times New Roman" w:hAnsiTheme="minorHAnsi" w:cs="Times New Roman"/>
                <w:sz w:val="18"/>
                <w:szCs w:val="18"/>
              </w:rPr>
              <w: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319"/>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544"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cs="Arial"/>
                <w:b/>
              </w:rPr>
              <w:t>Stopień skanalizowania aglomeracji</w:t>
            </w:r>
          </w:p>
          <w:p w:rsidR="00BA08D2" w:rsidRPr="007471A3" w:rsidRDefault="00BA08D2" w:rsidP="003D5188">
            <w:pPr>
              <w:autoSpaceDE w:val="0"/>
              <w:autoSpaceDN w:val="0"/>
              <w:adjustRightInd w:val="0"/>
              <w:spacing w:after="0" w:line="240" w:lineRule="auto"/>
              <w:rPr>
                <w:rFonts w:cs="Arial"/>
                <w:b/>
              </w:rPr>
            </w:pPr>
          </w:p>
          <w:p w:rsidR="00BA08D2" w:rsidRPr="007471A3" w:rsidRDefault="00BA08D2" w:rsidP="003D5188">
            <w:pPr>
              <w:autoSpaceDE w:val="0"/>
              <w:autoSpaceDN w:val="0"/>
              <w:adjustRightInd w:val="0"/>
              <w:spacing w:after="0" w:line="240" w:lineRule="auto"/>
              <w:rPr>
                <w:rFonts w:cs="Arial"/>
                <w:b/>
              </w:rPr>
            </w:pPr>
            <w:r w:rsidRPr="007471A3">
              <w:rPr>
                <w:rFonts w:cs="Arial"/>
                <w:b/>
              </w:rPr>
              <w:t>Nie dotyczy naboru OSI</w:t>
            </w:r>
          </w:p>
        </w:tc>
        <w:tc>
          <w:tcPr>
            <w:tcW w:w="6378" w:type="dxa"/>
            <w:tcBorders>
              <w:bottom w:val="single" w:sz="4" w:space="0" w:color="auto"/>
            </w:tcBorders>
            <w:vAlign w:val="center"/>
          </w:tcPr>
          <w:p w:rsidR="00BA08D2" w:rsidRPr="007471A3" w:rsidRDefault="00BA08D2" w:rsidP="003D5188">
            <w:pPr>
              <w:autoSpaceDE w:val="0"/>
              <w:autoSpaceDN w:val="0"/>
              <w:adjustRightInd w:val="0"/>
              <w:spacing w:before="120" w:after="120"/>
              <w:jc w:val="both"/>
              <w:rPr>
                <w:rFonts w:cs="Arial"/>
              </w:rPr>
            </w:pPr>
            <w:r w:rsidRPr="007471A3">
              <w:rPr>
                <w:rFonts w:cs="Arial"/>
              </w:rPr>
              <w:t>W ramach kryterium weryfikowany będzie %RLM korzystających z sieci kanalizacyjnej.</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Do 50% - 4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50%-70% - 3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70%-90% - 2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Powyżej 90% - 1 pkt;</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Weryfikacja na podstawie danych z ostatnio zatwierdzonego  Sprawozdania z realizacji KPOŚK.</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 xml:space="preserve">Suma dla OSI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18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12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AJ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20 pkt.</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AW</w:t>
            </w:r>
          </w:p>
        </w:tc>
        <w:tc>
          <w:tcPr>
            <w:tcW w:w="3544" w:type="dxa"/>
            <w:vAlign w:val="center"/>
          </w:tcPr>
          <w:p w:rsidR="00BA08D2" w:rsidRPr="007471A3" w:rsidDel="00E674B8" w:rsidRDefault="00BA08D2" w:rsidP="003D5188">
            <w:pPr>
              <w:autoSpaceDE w:val="0"/>
              <w:autoSpaceDN w:val="0"/>
              <w:adjustRightInd w:val="0"/>
              <w:spacing w:after="0" w:line="240" w:lineRule="auto"/>
              <w:jc w:val="center"/>
              <w:rPr>
                <w:rFonts w:cs="Arial"/>
              </w:rPr>
            </w:pPr>
            <w:r w:rsidRPr="007471A3">
              <w:rPr>
                <w:rFonts w:cs="Arial"/>
              </w:rPr>
              <w:t>22 pkt.</w:t>
            </w:r>
          </w:p>
        </w:tc>
      </w:tr>
    </w:tbl>
    <w:p w:rsidR="00BA08D2" w:rsidRPr="007471A3" w:rsidRDefault="00BA08D2" w:rsidP="00BA08D2">
      <w:pPr>
        <w:spacing w:line="240" w:lineRule="auto"/>
      </w:pPr>
    </w:p>
    <w:p w:rsidR="00BA08D2" w:rsidRPr="007471A3" w:rsidRDefault="00BA08D2" w:rsidP="00BA08D2">
      <w:pPr>
        <w:spacing w:line="240" w:lineRule="auto"/>
        <w:rPr>
          <w:rFonts w:eastAsia="Times New Roman" w:cs="Arial"/>
          <w:b/>
          <w:bCs/>
          <w:iCs/>
          <w:sz w:val="28"/>
          <w:szCs w:val="28"/>
          <w:u w:val="single"/>
        </w:rPr>
      </w:pPr>
      <w:r w:rsidRPr="007471A3">
        <w:t xml:space="preserve"> </w:t>
      </w:r>
      <w:r w:rsidRPr="007471A3">
        <w:rPr>
          <w:rFonts w:eastAsia="Times New Roman" w:cs="Arial"/>
          <w:b/>
          <w:bCs/>
          <w:iCs/>
          <w:sz w:val="28"/>
          <w:szCs w:val="28"/>
          <w:u w:val="single"/>
        </w:rPr>
        <w:t>OŚ PRIORYTETOWA 4 – Środowisko i zasoby</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pacing w:line="240" w:lineRule="auto"/>
              <w:ind w:left="142"/>
              <w:jc w:val="center"/>
              <w:rPr>
                <w:rFonts w:cs="Arial"/>
                <w:b/>
              </w:rPr>
            </w:pPr>
            <w:r w:rsidRPr="007471A3">
              <w:rPr>
                <w:rFonts w:cs="Arial"/>
                <w:b/>
              </w:rPr>
              <w:t>Lp.</w:t>
            </w:r>
          </w:p>
        </w:tc>
        <w:tc>
          <w:tcPr>
            <w:tcW w:w="3544" w:type="dxa"/>
            <w:shd w:val="clear" w:color="auto" w:fill="auto"/>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378"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b/>
              </w:rPr>
              <w:t>Definicja kryterium</w:t>
            </w:r>
          </w:p>
        </w:tc>
        <w:tc>
          <w:tcPr>
            <w:tcW w:w="3544"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617"/>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Analiza popytu</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w:t>
            </w:r>
            <w:r w:rsidRPr="007471A3">
              <w:rPr>
                <w:rFonts w:eastAsia="Times New Roman" w:cs="Arial"/>
              </w:rPr>
              <w:t>czy dla inwestycji została przygotowana wiarygodna analiza popytu (</w:t>
            </w:r>
            <w:r w:rsidRPr="007471A3">
              <w:rPr>
                <w:rFonts w:cs="Arial"/>
              </w:rPr>
              <w:t xml:space="preserve">wykazująca zapotrzebowanie na realizację danego projektu, w tym wiarygodność przedstawionych wskaźników w szczególności </w:t>
            </w:r>
            <w:r w:rsidRPr="007471A3">
              <w:rPr>
                <w:rFonts w:cs="Arial"/>
              </w:rPr>
              <w:br/>
              <w:t>w aspekcie szacowanej liczby odwiedzających).</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cs="Arial"/>
              </w:rPr>
            </w:pPr>
            <w:r w:rsidRPr="007471A3">
              <w:rPr>
                <w:rFonts w:cs="Arial"/>
              </w:rPr>
              <w:t xml:space="preserve">Analiza popytu powinna być przeprowadzona w sposób poprawny </w:t>
            </w:r>
            <w:r w:rsidRPr="007471A3">
              <w:rPr>
                <w:rFonts w:cs="Arial"/>
              </w:rPr>
              <w:br/>
              <w:t>i wiarygodny, wnioski poparte powinny być analizami wewnętrznymi lub wynikami badań zewnętrznych (np. ankiety).</w:t>
            </w:r>
          </w:p>
          <w:p w:rsidR="00BA08D2" w:rsidRPr="007471A3" w:rsidRDefault="00BA08D2" w:rsidP="003D5188">
            <w:pPr>
              <w:snapToGrid w:val="0"/>
              <w:spacing w:after="0" w:line="240" w:lineRule="auto"/>
              <w:jc w:val="both"/>
              <w:rPr>
                <w:rFonts w:cs="Arial"/>
              </w:rPr>
            </w:pPr>
            <w:r w:rsidRPr="007471A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BA08D2" w:rsidRPr="007471A3" w:rsidRDefault="00BA08D2" w:rsidP="003D5188">
            <w:pPr>
              <w:snapToGrid w:val="0"/>
              <w:spacing w:after="0" w:line="240" w:lineRule="auto"/>
              <w:jc w:val="both"/>
              <w:rPr>
                <w:rFonts w:cs="Arial"/>
              </w:rPr>
            </w:pPr>
            <w:r w:rsidRPr="007471A3">
              <w:rPr>
                <w:rFonts w:cs="Arial"/>
              </w:rPr>
              <w:t>Analiza powinna potwierdzać potrzebę realizacji projektu.</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Analiza popytu – jako element wniosku o dofinansowanie/studium wykonalności.</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ind w:left="142"/>
              <w:rPr>
                <w:rFonts w:cs="Arial"/>
                <w:b/>
              </w:rPr>
            </w:pPr>
          </w:p>
          <w:p w:rsidR="00BA08D2" w:rsidRPr="007471A3" w:rsidRDefault="00BA08D2" w:rsidP="003D5188">
            <w:pPr>
              <w:snapToGrid w:val="0"/>
              <w:spacing w:after="0" w:line="240" w:lineRule="auto"/>
              <w:rPr>
                <w:rFonts w:eastAsia="Times New Roman" w:cs="Arial"/>
                <w:b/>
              </w:rPr>
            </w:pPr>
            <w:r w:rsidRPr="007471A3">
              <w:rPr>
                <w:rFonts w:cs="Arial"/>
                <w:b/>
              </w:rPr>
              <w:t>Realizacja priorytetów rozwoju kultury</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inwestycja gwarantuje realizację co najmniej 2 z wymienionych priorytetów kultury, tj.:</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poprawę dostępności do kultury  w wymiarze fizycznym  - udostępnienie nowych powierzchni do prowadzenia działalności kulturalnej;</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 xml:space="preserve">zachowanie dziedzictwa kulturowego (materialnego </w:t>
            </w:r>
            <w:r w:rsidRPr="007471A3">
              <w:rPr>
                <w:rFonts w:cs="Arial"/>
              </w:rPr>
              <w:br/>
              <w:t>i niematerialnego) dla przyszłych pokoleń;</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 xml:space="preserve">umożliwienie nowych form uczestnictwa w kulturze - tworzenie warunków do rozwoju oferty kulturalnej odpowiadającej na nowe potrzeby w obszarze działalności kulturalnej wynikające </w:t>
            </w:r>
            <w:r w:rsidRPr="007471A3">
              <w:rPr>
                <w:rFonts w:cs="Arial"/>
              </w:rPr>
              <w:br/>
              <w:t>z rozwoju technicznego oraz przemian społecznych we współczesnej gospodarce;</w:t>
            </w:r>
          </w:p>
          <w:p w:rsidR="00BA08D2" w:rsidRPr="007471A3" w:rsidRDefault="00BA08D2" w:rsidP="003D5188">
            <w:pPr>
              <w:pStyle w:val="Akapitzlist"/>
              <w:numPr>
                <w:ilvl w:val="0"/>
                <w:numId w:val="65"/>
              </w:numPr>
              <w:snapToGrid w:val="0"/>
              <w:spacing w:after="0" w:line="240" w:lineRule="auto"/>
              <w:ind w:left="175" w:firstLine="0"/>
              <w:jc w:val="both"/>
              <w:rPr>
                <w:rFonts w:cs="Arial"/>
              </w:rPr>
            </w:pPr>
            <w:r w:rsidRPr="007471A3">
              <w:rPr>
                <w:rFonts w:cs="Arial"/>
              </w:rPr>
              <w:t>podniesienie atrakcyjności turystycznej regionu.</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cs="Arial"/>
              </w:rPr>
            </w:pPr>
            <w:r w:rsidRPr="007471A3">
              <w:rPr>
                <w:rFonts w:cs="Arial"/>
              </w:rPr>
              <w:t>Weryfikacja nastąpi na podstawie opisu projektu.</w:t>
            </w:r>
          </w:p>
        </w:tc>
        <w:tc>
          <w:tcPr>
            <w:tcW w:w="3544" w:type="dxa"/>
            <w:vAlign w:val="center"/>
          </w:tcPr>
          <w:p w:rsidR="00BA08D2" w:rsidRPr="007471A3" w:rsidRDefault="00BA08D2" w:rsidP="003D5188">
            <w:pPr>
              <w:snapToGrid w:val="0"/>
              <w:spacing w:line="240" w:lineRule="auto"/>
              <w:ind w:left="142"/>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spacing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3.</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cs="Arial"/>
                <w:b/>
              </w:rPr>
              <w:t>Udostępnienie nowych obiektów</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BA08D2" w:rsidRPr="007471A3" w:rsidRDefault="00BA08D2" w:rsidP="003D5188">
            <w:pPr>
              <w:spacing w:line="240" w:lineRule="auto"/>
              <w:jc w:val="both"/>
              <w:rPr>
                <w:rFonts w:cs="Arial"/>
              </w:rPr>
            </w:pPr>
          </w:p>
          <w:p w:rsidR="00BA08D2" w:rsidRPr="007471A3" w:rsidRDefault="00BA08D2" w:rsidP="003D5188">
            <w:pPr>
              <w:numPr>
                <w:ilvl w:val="0"/>
                <w:numId w:val="74"/>
              </w:numPr>
              <w:spacing w:line="240" w:lineRule="auto"/>
              <w:jc w:val="both"/>
              <w:rPr>
                <w:rFonts w:cs="Arial"/>
              </w:rPr>
            </w:pPr>
            <w:r w:rsidRPr="007471A3">
              <w:rPr>
                <w:rFonts w:cs="Arial"/>
              </w:rPr>
              <w:t>w wyniku realizacji projektu został udostępniony nowy obiekt do prowadzenia działalności kulturalnej lub zostały stworzone możliwości do zwiedzania obiektu zabytkowego (3 pkt);</w:t>
            </w:r>
          </w:p>
          <w:p w:rsidR="00BA08D2" w:rsidRPr="007471A3" w:rsidRDefault="00BA08D2" w:rsidP="003D5188">
            <w:pPr>
              <w:numPr>
                <w:ilvl w:val="0"/>
                <w:numId w:val="74"/>
              </w:numPr>
              <w:spacing w:line="240" w:lineRule="auto"/>
              <w:jc w:val="both"/>
              <w:rPr>
                <w:rFonts w:cs="Arial"/>
              </w:rPr>
            </w:pPr>
            <w:r w:rsidRPr="007471A3">
              <w:rPr>
                <w:rFonts w:cs="Arial"/>
              </w:rPr>
              <w:t>w wyniku realizacji projektu  nie zostały udostępnione nowe obiekty (0 pkt);</w:t>
            </w:r>
          </w:p>
          <w:p w:rsidR="00BA08D2" w:rsidRPr="007471A3" w:rsidRDefault="00BA08D2" w:rsidP="003D5188">
            <w:pPr>
              <w:pStyle w:val="Akapitzlist"/>
              <w:spacing w:after="0" w:line="240" w:lineRule="auto"/>
              <w:ind w:left="142"/>
              <w:jc w:val="both"/>
              <w:rPr>
                <w:rFonts w:cs="Arial"/>
              </w:rPr>
            </w:pPr>
            <w:r w:rsidRPr="007471A3">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4.</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Zastosowanie multimediów</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w projekcie przewidziano zastosowanie multimediów (</w:t>
            </w:r>
            <w:r w:rsidRPr="007471A3">
              <w:t>wpływających na wzrost atrakcyjności prezentacji dziedzictwa kulturowego  i działalności kulturalnej)</w:t>
            </w:r>
            <w:r w:rsidRPr="007471A3">
              <w:rPr>
                <w:rFonts w:cs="Arial"/>
              </w:rPr>
              <w:t>.</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Stworzenie wyłącznie strony internetowej dot. zabytku lub prowadzonej działalności kulturalnej nie będzie traktowane jako zastosowanie multimediów. </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68"/>
              </w:numPr>
              <w:autoSpaceDE w:val="0"/>
              <w:autoSpaceDN w:val="0"/>
              <w:adjustRightInd w:val="0"/>
              <w:spacing w:after="0" w:line="240" w:lineRule="auto"/>
              <w:jc w:val="both"/>
              <w:rPr>
                <w:rFonts w:cs="Arial"/>
              </w:rPr>
            </w:pPr>
            <w:r w:rsidRPr="007471A3">
              <w:rPr>
                <w:rFonts w:cs="Arial"/>
              </w:rPr>
              <w:t>w  projekcie przewidziano zastosowanie ww. multimediów (1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68"/>
              </w:numPr>
              <w:autoSpaceDE w:val="0"/>
              <w:autoSpaceDN w:val="0"/>
              <w:adjustRightInd w:val="0"/>
              <w:spacing w:after="0" w:line="240" w:lineRule="auto"/>
              <w:jc w:val="both"/>
              <w:rPr>
                <w:rFonts w:cs="Arial"/>
              </w:rPr>
            </w:pPr>
            <w:r w:rsidRPr="007471A3">
              <w:rPr>
                <w:rFonts w:cs="Arial"/>
              </w:rPr>
              <w:t>w  projekcie nie przewidziano zastosowania ww. multimediów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Oferta kulturalna/historyczna</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BA08D2" w:rsidRPr="007471A3" w:rsidRDefault="00BA08D2" w:rsidP="003D5188">
            <w:pPr>
              <w:pStyle w:val="Akapitzlist"/>
              <w:spacing w:after="0" w:line="240" w:lineRule="auto"/>
              <w:ind w:left="0"/>
              <w:jc w:val="both"/>
              <w:rPr>
                <w:rFonts w:cs="Arial"/>
              </w:rPr>
            </w:pPr>
            <w:r w:rsidRPr="007471A3">
              <w:rPr>
                <w:rFonts w:cs="Arial"/>
              </w:rPr>
              <w:t>(ten warunek nie będzie spełniony dla nowych form mających charakter wyłącznie incydentalny, np. wydarzenie organizowane raz na rok).</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pStyle w:val="Akapitzlist"/>
              <w:spacing w:after="0" w:line="240" w:lineRule="auto"/>
              <w:ind w:left="0"/>
              <w:jc w:val="both"/>
              <w:rPr>
                <w:rFonts w:cs="Arial"/>
              </w:rPr>
            </w:pPr>
            <w:r w:rsidRPr="007471A3">
              <w:rPr>
                <w:rFonts w:cs="Arial"/>
              </w:rPr>
              <w:t xml:space="preserve">Oferta kulturalna powstała w wyniku realizacji projektu, </w:t>
            </w:r>
            <w:r w:rsidRPr="007471A3">
              <w:rPr>
                <w:rFonts w:cs="Arial"/>
              </w:rPr>
              <w:br/>
              <w:t xml:space="preserve">w porównaniu z dotychczasową działalnością kulturalną /historyczną zapewniać powinna różnorodną (w tym wzbogaconą o nowe elementy) jakość merytoryczną  programu. </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pStyle w:val="Akapitzlist"/>
              <w:spacing w:after="0" w:line="240" w:lineRule="auto"/>
              <w:ind w:left="0"/>
              <w:jc w:val="both"/>
              <w:rPr>
                <w:rFonts w:cs="Arial"/>
              </w:rPr>
            </w:pPr>
            <w:r w:rsidRPr="007471A3">
              <w:rPr>
                <w:rFonts w:cs="Arial"/>
              </w:rPr>
              <w:t>Za nową ofertę w ramach tego kryterium uznawane będą:</w:t>
            </w:r>
          </w:p>
          <w:p w:rsidR="00BA08D2" w:rsidRPr="007471A3" w:rsidRDefault="00BA08D2" w:rsidP="003D5188">
            <w:pPr>
              <w:pStyle w:val="Akapitzlist"/>
              <w:spacing w:after="0" w:line="240" w:lineRule="auto"/>
              <w:ind w:left="142"/>
              <w:jc w:val="both"/>
              <w:rPr>
                <w:rFonts w:cs="Arial"/>
              </w:rPr>
            </w:pPr>
            <w:r w:rsidRPr="007471A3">
              <w:rPr>
                <w:rFonts w:cs="Arial"/>
              </w:rPr>
              <w:t>- inscenizacje historycznych grup rekonstrukcyjnych,</w:t>
            </w:r>
          </w:p>
          <w:p w:rsidR="00BA08D2" w:rsidRPr="007471A3" w:rsidRDefault="00BA08D2" w:rsidP="003D5188">
            <w:pPr>
              <w:pStyle w:val="Akapitzlist"/>
              <w:spacing w:after="0" w:line="240" w:lineRule="auto"/>
              <w:ind w:left="142"/>
              <w:jc w:val="both"/>
              <w:rPr>
                <w:rFonts w:cs="Arial"/>
              </w:rPr>
            </w:pPr>
            <w:r w:rsidRPr="007471A3">
              <w:rPr>
                <w:rFonts w:cs="Arial"/>
              </w:rPr>
              <w:t>- oferta muzyczna,</w:t>
            </w:r>
          </w:p>
          <w:p w:rsidR="00BA08D2" w:rsidRPr="007471A3" w:rsidRDefault="00BA08D2" w:rsidP="003D5188">
            <w:pPr>
              <w:pStyle w:val="Akapitzlist"/>
              <w:spacing w:after="0" w:line="240" w:lineRule="auto"/>
              <w:ind w:left="142"/>
              <w:jc w:val="both"/>
              <w:rPr>
                <w:rFonts w:cs="Arial"/>
              </w:rPr>
            </w:pPr>
            <w:r w:rsidRPr="007471A3">
              <w:rPr>
                <w:rFonts w:cs="Arial"/>
              </w:rPr>
              <w:t>- oferta teatralna,</w:t>
            </w:r>
          </w:p>
          <w:p w:rsidR="00BA08D2" w:rsidRPr="007471A3" w:rsidRDefault="00BA08D2" w:rsidP="003D5188">
            <w:pPr>
              <w:pStyle w:val="Akapitzlist"/>
              <w:spacing w:after="0" w:line="240" w:lineRule="auto"/>
              <w:ind w:left="142"/>
              <w:jc w:val="both"/>
              <w:rPr>
                <w:rFonts w:cs="Arial"/>
              </w:rPr>
            </w:pPr>
            <w:r w:rsidRPr="007471A3">
              <w:rPr>
                <w:rFonts w:cs="Arial"/>
              </w:rPr>
              <w:t>- oferta  filmowa,</w:t>
            </w:r>
          </w:p>
          <w:p w:rsidR="00BA08D2" w:rsidRPr="007471A3" w:rsidRDefault="00BA08D2" w:rsidP="003D5188">
            <w:pPr>
              <w:pStyle w:val="Akapitzlist"/>
              <w:spacing w:after="0" w:line="240" w:lineRule="auto"/>
              <w:ind w:left="142"/>
              <w:jc w:val="both"/>
              <w:rPr>
                <w:rFonts w:cs="Arial"/>
              </w:rPr>
            </w:pPr>
            <w:r w:rsidRPr="007471A3">
              <w:rPr>
                <w:rFonts w:cs="Arial"/>
              </w:rPr>
              <w:t xml:space="preserve">- oferta wystawiennicza. </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numPr>
                <w:ilvl w:val="0"/>
                <w:numId w:val="69"/>
              </w:numPr>
              <w:autoSpaceDE w:val="0"/>
              <w:autoSpaceDN w:val="0"/>
              <w:adjustRightInd w:val="0"/>
              <w:spacing w:after="0" w:line="240" w:lineRule="auto"/>
              <w:jc w:val="both"/>
              <w:rPr>
                <w:rFonts w:cs="Arial"/>
              </w:rPr>
            </w:pPr>
            <w:r w:rsidRPr="007471A3">
              <w:rPr>
                <w:rFonts w:cs="Arial"/>
              </w:rPr>
              <w:t>w wyniku realizacji projektu wzbogacono ofertę o co najmniej 3 nowe formy działalności (3 pkt);</w:t>
            </w:r>
          </w:p>
          <w:p w:rsidR="00BA08D2" w:rsidRPr="007471A3" w:rsidRDefault="00BA08D2" w:rsidP="003D5188">
            <w:pPr>
              <w:autoSpaceDE w:val="0"/>
              <w:autoSpaceDN w:val="0"/>
              <w:adjustRightInd w:val="0"/>
              <w:spacing w:after="0" w:line="240" w:lineRule="auto"/>
              <w:ind w:left="720"/>
              <w:jc w:val="both"/>
              <w:rPr>
                <w:rFonts w:cs="Arial"/>
              </w:rPr>
            </w:pPr>
          </w:p>
          <w:p w:rsidR="00BA08D2" w:rsidRPr="007471A3" w:rsidRDefault="00BA08D2" w:rsidP="003D5188">
            <w:pPr>
              <w:numPr>
                <w:ilvl w:val="0"/>
                <w:numId w:val="69"/>
              </w:numPr>
              <w:spacing w:line="240" w:lineRule="auto"/>
              <w:jc w:val="both"/>
              <w:rPr>
                <w:rFonts w:cs="Arial"/>
              </w:rPr>
            </w:pPr>
            <w:r w:rsidRPr="007471A3">
              <w:rPr>
                <w:rFonts w:cs="Arial"/>
              </w:rPr>
              <w:t>w wyniku realizacji projektu wzbogacono ofertę o co najmniej 2 nowe formy działalności (2 pkt);</w:t>
            </w:r>
          </w:p>
          <w:p w:rsidR="00BA08D2" w:rsidRPr="007471A3" w:rsidRDefault="00BA08D2" w:rsidP="003D5188">
            <w:pPr>
              <w:numPr>
                <w:ilvl w:val="0"/>
                <w:numId w:val="69"/>
              </w:numPr>
              <w:spacing w:line="240" w:lineRule="auto"/>
              <w:jc w:val="both"/>
              <w:rPr>
                <w:rFonts w:cs="Arial"/>
              </w:rPr>
            </w:pPr>
            <w:r w:rsidRPr="007471A3">
              <w:rPr>
                <w:rFonts w:cs="Arial"/>
              </w:rPr>
              <w:t>w wyniku realizacji projektu wzbogacono ofertę o co najmniej 1 nową formę działalności (1 pkt);</w:t>
            </w:r>
          </w:p>
          <w:p w:rsidR="00BA08D2" w:rsidRPr="007471A3" w:rsidRDefault="00BA08D2" w:rsidP="003D5188">
            <w:pPr>
              <w:pStyle w:val="Akapitzlist"/>
              <w:numPr>
                <w:ilvl w:val="0"/>
                <w:numId w:val="69"/>
              </w:numPr>
              <w:spacing w:after="0" w:line="240" w:lineRule="auto"/>
              <w:jc w:val="both"/>
              <w:rPr>
                <w:rFonts w:cs="Arial"/>
              </w:rPr>
            </w:pPr>
            <w:r w:rsidRPr="007471A3">
              <w:rPr>
                <w:rFonts w:cs="Arial"/>
              </w:rPr>
              <w:t>w wyniku realizacji projektu nie wzbogacono oferty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tabs>
                <w:tab w:val="left" w:pos="1291"/>
              </w:tabs>
              <w:spacing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6.</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Doświadczenie branżowe wnioskodawcy</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dotychczasowe doświadczenie wnioskodawcy w zakresie prowadzenia działalności związanej z zakresem i celami projektu.</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Okres doświadczenia liczony będzie do momentu złożenia wniosku </w:t>
            </w:r>
            <w:r w:rsidRPr="007471A3">
              <w:rPr>
                <w:rFonts w:cs="Arial"/>
              </w:rPr>
              <w:br/>
              <w:t xml:space="preserve">o dofinansowanie.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posiada ponad 3-letnie doświadczenie (2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posiada ponad 1 roczne doświadczenie (1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nie posiada lub posiada doświadczenie poniżej 1 roku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Dostęp społeczności lokalnych do obiektu</w:t>
            </w:r>
          </w:p>
        </w:tc>
        <w:tc>
          <w:tcPr>
            <w:tcW w:w="6378" w:type="dxa"/>
            <w:vAlign w:val="center"/>
          </w:tcPr>
          <w:p w:rsidR="00BA08D2" w:rsidRPr="007471A3" w:rsidRDefault="00BA08D2" w:rsidP="003D5188">
            <w:pPr>
              <w:pStyle w:val="Akapitzlist"/>
              <w:spacing w:after="0" w:line="240" w:lineRule="auto"/>
              <w:ind w:left="0"/>
              <w:jc w:val="both"/>
              <w:rPr>
                <w:rFonts w:eastAsia="Times New Roman" w:cs="Arial"/>
              </w:rPr>
            </w:pPr>
            <w:r w:rsidRPr="007471A3">
              <w:rPr>
                <w:rFonts w:cs="Arial"/>
              </w:rPr>
              <w:t xml:space="preserve">W ramach kryterium będzie sprawdzane czy </w:t>
            </w:r>
            <w:r w:rsidRPr="007471A3">
              <w:rPr>
                <w:rFonts w:eastAsia="Times New Roman" w:cs="Arial"/>
              </w:rPr>
              <w:t xml:space="preserve">obiekt będzie wykorzystywany przez społeczność lokalną do prowadzenia różnych form aktywności kulturalnej i historycznej. </w:t>
            </w:r>
          </w:p>
          <w:p w:rsidR="00BA08D2" w:rsidRPr="007471A3" w:rsidRDefault="00BA08D2" w:rsidP="003D5188">
            <w:pPr>
              <w:pStyle w:val="Akapitzlist"/>
              <w:spacing w:after="0" w:line="240" w:lineRule="auto"/>
              <w:ind w:left="0"/>
              <w:jc w:val="both"/>
              <w:rPr>
                <w:rFonts w:eastAsia="Times New Roman" w:cs="Arial"/>
              </w:rPr>
            </w:pPr>
          </w:p>
          <w:p w:rsidR="00BA08D2" w:rsidRPr="007471A3" w:rsidRDefault="00BA08D2" w:rsidP="003D5188">
            <w:pPr>
              <w:numPr>
                <w:ilvl w:val="0"/>
                <w:numId w:val="71"/>
              </w:numPr>
              <w:autoSpaceDE w:val="0"/>
              <w:autoSpaceDN w:val="0"/>
              <w:adjustRightInd w:val="0"/>
              <w:spacing w:after="0" w:line="240" w:lineRule="auto"/>
              <w:jc w:val="both"/>
              <w:rPr>
                <w:rFonts w:cs="Arial"/>
              </w:rPr>
            </w:pPr>
            <w:r w:rsidRPr="007471A3">
              <w:rPr>
                <w:rFonts w:eastAsia="Times New Roman" w:cs="Arial"/>
              </w:rPr>
              <w:t>obiekt będzie wykorzystywany przez społeczność lokalną (</w:t>
            </w:r>
            <w:r w:rsidRPr="007471A3">
              <w:rPr>
                <w:rFonts w:cs="Arial"/>
              </w:rPr>
              <w:t>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pStyle w:val="Akapitzlist"/>
              <w:numPr>
                <w:ilvl w:val="0"/>
                <w:numId w:val="71"/>
              </w:numPr>
              <w:spacing w:after="0" w:line="240" w:lineRule="auto"/>
              <w:jc w:val="both"/>
              <w:rPr>
                <w:rFonts w:cs="Arial"/>
              </w:rPr>
            </w:pPr>
            <w:r w:rsidRPr="007471A3">
              <w:rPr>
                <w:rFonts w:eastAsia="Times New Roman" w:cs="Arial"/>
              </w:rPr>
              <w:t>obiekt nie będzie wykorzystywany przez społeczność lokalną (</w:t>
            </w:r>
            <w:r w:rsidRPr="007471A3">
              <w:rPr>
                <w:rFonts w:cs="Arial"/>
              </w:rPr>
              <w:t>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709" w:type="dxa"/>
            <w:vAlign w:val="center"/>
          </w:tcPr>
          <w:p w:rsidR="00BA08D2" w:rsidRPr="007471A3" w:rsidDel="00E46348" w:rsidRDefault="00BA08D2" w:rsidP="003D5188">
            <w:pPr>
              <w:spacing w:line="240" w:lineRule="auto"/>
              <w:ind w:left="142"/>
              <w:jc w:val="center"/>
              <w:rPr>
                <w:rFonts w:cs="Arial"/>
              </w:rPr>
            </w:pPr>
            <w:r w:rsidRPr="007471A3">
              <w:rPr>
                <w:rFonts w:cs="Arial"/>
              </w:rPr>
              <w:t>8.</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cs="Arial"/>
                <w:b/>
              </w:rPr>
              <w:t>Dotychczasowa działalność prowadzona w obiekcie</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 xml:space="preserve">W ramach kryterium będzie sprawdzane czy w ramach obiektu </w:t>
            </w:r>
            <w:r w:rsidRPr="007471A3">
              <w:rPr>
                <w:rFonts w:cs="Arial"/>
              </w:rPr>
              <w:br/>
              <w:t>w ciągu ostatnich trzech lat (przed złożeniem projektu) prowadzona jest działalność z udziałem:</w:t>
            </w:r>
          </w:p>
          <w:p w:rsidR="00BA08D2" w:rsidRPr="007471A3" w:rsidRDefault="00BA08D2" w:rsidP="003D5188">
            <w:pPr>
              <w:pStyle w:val="Akapitzlist"/>
              <w:numPr>
                <w:ilvl w:val="0"/>
                <w:numId w:val="67"/>
              </w:numPr>
              <w:spacing w:after="0" w:line="240" w:lineRule="auto"/>
              <w:jc w:val="both"/>
              <w:rPr>
                <w:rFonts w:cs="Arial"/>
              </w:rPr>
            </w:pPr>
            <w:r w:rsidRPr="007471A3">
              <w:rPr>
                <w:rFonts w:cs="Arial"/>
              </w:rPr>
              <w:t xml:space="preserve">artystów/wykonawców/zespołów/grup/wystaw itp. z:   </w:t>
            </w:r>
          </w:p>
          <w:p w:rsidR="00BA08D2" w:rsidRPr="007471A3" w:rsidRDefault="00BA08D2" w:rsidP="003D5188">
            <w:pPr>
              <w:pStyle w:val="Akapitzlist"/>
              <w:spacing w:after="0" w:line="240" w:lineRule="auto"/>
              <w:ind w:left="142"/>
              <w:jc w:val="both"/>
              <w:rPr>
                <w:rFonts w:cs="Arial"/>
              </w:rPr>
            </w:pPr>
            <w:r w:rsidRPr="007471A3">
              <w:rPr>
                <w:rFonts w:cs="Arial"/>
              </w:rPr>
              <w:t>- zagranicy,</w:t>
            </w:r>
          </w:p>
          <w:p w:rsidR="00BA08D2" w:rsidRPr="007471A3" w:rsidRDefault="00BA08D2" w:rsidP="003D5188">
            <w:pPr>
              <w:pStyle w:val="Akapitzlist"/>
              <w:spacing w:after="0" w:line="240" w:lineRule="auto"/>
              <w:ind w:left="142"/>
              <w:jc w:val="both"/>
              <w:rPr>
                <w:rFonts w:cs="Arial"/>
              </w:rPr>
            </w:pPr>
            <w:r w:rsidRPr="007471A3">
              <w:rPr>
                <w:rFonts w:cs="Arial"/>
              </w:rPr>
              <w:t>- innych regionów w kraju,</w:t>
            </w:r>
          </w:p>
          <w:p w:rsidR="00BA08D2" w:rsidRPr="007471A3" w:rsidRDefault="00BA08D2" w:rsidP="003D5188">
            <w:pPr>
              <w:pStyle w:val="Akapitzlist"/>
              <w:spacing w:after="0" w:line="240" w:lineRule="auto"/>
              <w:ind w:left="142"/>
              <w:jc w:val="both"/>
              <w:rPr>
                <w:rFonts w:cs="Arial"/>
              </w:rPr>
            </w:pPr>
            <w:r w:rsidRPr="007471A3">
              <w:rPr>
                <w:rFonts w:cs="Arial"/>
              </w:rPr>
              <w:t>- z poza obszaru danej gminy;</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zagranicy (3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innych regionów w kraju (2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poza obszarów danej gminy (1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pStyle w:val="Akapitzlist"/>
              <w:numPr>
                <w:ilvl w:val="0"/>
                <w:numId w:val="67"/>
              </w:numPr>
              <w:spacing w:after="0" w:line="240" w:lineRule="auto"/>
              <w:ind w:left="742"/>
              <w:jc w:val="both"/>
              <w:rPr>
                <w:rFonts w:cs="Arial"/>
              </w:rPr>
            </w:pPr>
            <w:r w:rsidRPr="007471A3">
              <w:rPr>
                <w:rFonts w:cs="Arial"/>
              </w:rPr>
              <w:t>otrzyma projekt nie spełniający żadnego z powyższych warunków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9.</w:t>
            </w:r>
          </w:p>
        </w:tc>
        <w:tc>
          <w:tcPr>
            <w:tcW w:w="3544" w:type="dxa"/>
            <w:vAlign w:val="center"/>
          </w:tcPr>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cs="Arial"/>
                <w:b/>
              </w:rPr>
            </w:pPr>
            <w:r w:rsidRPr="007471A3">
              <w:rPr>
                <w:rFonts w:eastAsia="Times New Roman" w:cs="Arial"/>
                <w:b/>
              </w:rPr>
              <w:t>Długotrwałe efekty społeczno-ekonomiczne projektu</w:t>
            </w:r>
          </w:p>
          <w:p w:rsidR="00BA08D2" w:rsidRPr="007471A3" w:rsidRDefault="00BA08D2" w:rsidP="003D5188">
            <w:pPr>
              <w:rPr>
                <w:rFonts w:cs="Arial"/>
              </w:rPr>
            </w:pPr>
          </w:p>
          <w:p w:rsidR="00BA08D2" w:rsidRPr="007471A3" w:rsidRDefault="00BA08D2" w:rsidP="003D5188">
            <w:pPr>
              <w:rPr>
                <w:rFonts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inwestycja z</w:t>
            </w:r>
            <w:r w:rsidRPr="007471A3">
              <w:rPr>
                <w:rFonts w:eastAsia="Times New Roman" w:cs="Arial"/>
              </w:rPr>
              <w:t xml:space="preserve">apewnia długotrwałe i mierzalne efekty społeczno – ekonomiczne oraz </w:t>
            </w:r>
            <w:r w:rsidRPr="007471A3">
              <w:rPr>
                <w:rFonts w:cs="Arial"/>
              </w:rPr>
              <w:t>wykazuje stabilność finansową w okresie eksploatacyjnym oraz uwzględnia dywersyfikację przyszłych źródeł finansowania.</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Umowa Partnerstwa dąży do zapewnienia trwałości efektów, w tym generowania efektów mnożnikowych.</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Promowane będą rozwiązania wpływające na poprawę efektywności funkcjonowania obiektów/instytucji w długim okresie, w tym rozwiązania pozwalające na:</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cs="Arial"/>
              </w:rPr>
            </w:pPr>
            <w:r w:rsidRPr="007471A3">
              <w:rPr>
                <w:rFonts w:cs="Arial"/>
              </w:rPr>
              <w:t xml:space="preserve">obniżenie kosztów utrzymania na rzecz wydatków inwestycyjnych oraz na działalność kulturalną; </w:t>
            </w:r>
          </w:p>
          <w:p w:rsidR="00BA08D2" w:rsidRPr="007471A3" w:rsidRDefault="00BA08D2" w:rsidP="003D5188">
            <w:pPr>
              <w:spacing w:after="0" w:line="240" w:lineRule="auto"/>
              <w:rPr>
                <w:rFonts w:eastAsia="Times New Roman" w:cs="Arial"/>
                <w:sz w:val="24"/>
                <w:szCs w:val="24"/>
              </w:rPr>
            </w:pPr>
          </w:p>
          <w:p w:rsidR="00BA08D2" w:rsidRPr="007471A3" w:rsidRDefault="00BA08D2" w:rsidP="003D5188">
            <w:pPr>
              <w:spacing w:after="0" w:line="240" w:lineRule="auto"/>
              <w:jc w:val="both"/>
              <w:rPr>
                <w:rFonts w:cs="Arial"/>
              </w:rPr>
            </w:pPr>
            <w:r w:rsidRPr="007471A3">
              <w:rPr>
                <w:rFonts w:eastAsia="Times New Roman" w:cs="Arial"/>
              </w:rPr>
              <w:t>Priorytetowo traktowane będą projekty, w których s</w:t>
            </w:r>
            <w:r w:rsidRPr="007471A3">
              <w:rPr>
                <w:rFonts w:cs="Arial"/>
              </w:rPr>
              <w:t xml:space="preserve">truktura kosztów utrzymania po zakończeniu realizacji inwestycji będzie wskazywała na: spadek kosztów utrzymania obiektu/instytucji </w:t>
            </w:r>
            <w:r w:rsidRPr="007471A3">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rPr>
                <w:rFonts w:cs="Arial"/>
              </w:rPr>
            </w:pPr>
            <w:r w:rsidRPr="007471A3">
              <w:rPr>
                <w:rFonts w:cs="Arial"/>
              </w:rPr>
              <w:t>zastosowanie innowacyjnych rozwiązań energooszczędnych;</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(wnioskodawca zakłada w projekcie i potrafi  udowodnić zastosowanie rozwiązań  wpływających na efektywność energetyczną. </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Zaproponowane rozwiązania wynikają z przeprowadzonego audytu energetycznego.</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pStyle w:val="Akapitzlist"/>
              <w:numPr>
                <w:ilvl w:val="0"/>
                <w:numId w:val="66"/>
              </w:numPr>
              <w:autoSpaceDE w:val="0"/>
              <w:autoSpaceDN w:val="0"/>
              <w:adjustRightInd w:val="0"/>
              <w:spacing w:after="0" w:line="240" w:lineRule="auto"/>
              <w:ind w:left="317" w:hanging="142"/>
              <w:jc w:val="both"/>
              <w:rPr>
                <w:rFonts w:cs="Arial"/>
              </w:rPr>
            </w:pPr>
            <w:r w:rsidRPr="007471A3">
              <w:rPr>
                <w:rFonts w:cs="Arial"/>
              </w:rPr>
              <w:t xml:space="preserve">dywersyfikację źródeł finansowania działalności - pozyskiwanie zewnętrznych źródeł finansowania </w:t>
            </w:r>
          </w:p>
          <w:p w:rsidR="00BA08D2" w:rsidRPr="007471A3" w:rsidRDefault="00BA08D2" w:rsidP="003D5188">
            <w:pPr>
              <w:pStyle w:val="Akapitzlist"/>
              <w:autoSpaceDE w:val="0"/>
              <w:autoSpaceDN w:val="0"/>
              <w:adjustRightInd w:val="0"/>
              <w:spacing w:after="0" w:line="240" w:lineRule="auto"/>
              <w:ind w:left="317"/>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 xml:space="preserve">(ocenie podlegać będzie struktura źródeł pokrycia kosztów finansowania działalności w okresie trwałości projektu - czy nastąpi wzrost: </w:t>
            </w:r>
          </w:p>
          <w:p w:rsidR="00BA08D2" w:rsidRPr="007471A3" w:rsidRDefault="00BA08D2" w:rsidP="003D5188">
            <w:pPr>
              <w:pStyle w:val="Akapitzlist"/>
              <w:numPr>
                <w:ilvl w:val="0"/>
                <w:numId w:val="67"/>
              </w:numPr>
              <w:autoSpaceDE w:val="0"/>
              <w:autoSpaceDN w:val="0"/>
              <w:adjustRightInd w:val="0"/>
              <w:spacing w:after="0" w:line="240" w:lineRule="auto"/>
              <w:ind w:left="742" w:hanging="240"/>
              <w:jc w:val="both"/>
              <w:rPr>
                <w:rFonts w:cs="Arial"/>
              </w:rPr>
            </w:pPr>
            <w:r w:rsidRPr="007471A3">
              <w:rPr>
                <w:rFonts w:cs="Arial"/>
              </w:rPr>
              <w:t xml:space="preserve">udziału środków pozabudżetowych (nie pochodzących </w:t>
            </w:r>
            <w:r w:rsidRPr="007471A3">
              <w:rPr>
                <w:rFonts w:cs="Arial"/>
              </w:rPr>
              <w:br/>
              <w:t xml:space="preserve">z budżetu państwa lub budżetu jednostek samorządu terytorialnego) w kosztach finansowania działalności </w:t>
            </w:r>
            <w:r w:rsidRPr="007471A3">
              <w:rPr>
                <w:rFonts w:cs="Arial"/>
              </w:rPr>
              <w:br/>
              <w:t>w porównaniu z dotychczasowym udziałem środków pozabudżetowych) </w:t>
            </w:r>
            <w:r w:rsidRPr="007471A3">
              <w:rPr>
                <w:rFonts w:cs="Cambria Math"/>
              </w:rPr>
              <w:t>‐</w:t>
            </w:r>
            <w:r w:rsidRPr="007471A3">
              <w:rPr>
                <w:rFonts w:cs="Arial"/>
              </w:rPr>
              <w:t> dotyczy samorządowych instytucji kultury,</w:t>
            </w:r>
          </w:p>
          <w:p w:rsidR="00BA08D2" w:rsidRPr="007471A3" w:rsidRDefault="00BA08D2" w:rsidP="003D5188">
            <w:pPr>
              <w:pStyle w:val="Akapitzlist"/>
              <w:numPr>
                <w:ilvl w:val="0"/>
                <w:numId w:val="67"/>
              </w:numPr>
              <w:autoSpaceDE w:val="0"/>
              <w:autoSpaceDN w:val="0"/>
              <w:adjustRightInd w:val="0"/>
              <w:spacing w:after="0" w:line="240" w:lineRule="auto"/>
              <w:ind w:left="742" w:hanging="240"/>
              <w:jc w:val="both"/>
              <w:rPr>
                <w:rFonts w:cs="Arial"/>
              </w:rPr>
            </w:pPr>
            <w:r w:rsidRPr="007471A3">
              <w:rPr>
                <w:rFonts w:cs="Arial"/>
              </w:rPr>
              <w:t>udziału nowych źródeł finansowania powstałej infrastruktury, innych niż  dotychczasowe źródła finansowania  </w:t>
            </w:r>
            <w:r w:rsidRPr="007471A3">
              <w:rPr>
                <w:rFonts w:cs="Cambria Math"/>
              </w:rPr>
              <w:t>‐</w:t>
            </w:r>
            <w:r w:rsidRPr="007471A3">
              <w:rPr>
                <w:rFonts w:cs="Arial"/>
              </w:rPr>
              <w:t> dotyczy pozostałych rodzajów wnioskodawców;</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eastAsia="Times New Roman" w:cs="Arial"/>
              </w:rPr>
            </w:pPr>
            <w:r w:rsidRPr="007471A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BA08D2" w:rsidRPr="007471A3" w:rsidRDefault="00BA08D2" w:rsidP="003D5188">
            <w:pPr>
              <w:autoSpaceDE w:val="0"/>
              <w:autoSpaceDN w:val="0"/>
              <w:adjustRightInd w:val="0"/>
              <w:spacing w:after="0" w:line="240" w:lineRule="auto"/>
              <w:ind w:left="142"/>
              <w:rPr>
                <w:rFonts w:eastAsia="Times New Roman"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eastAsia="Times New Roman" w:cs="Arial"/>
              </w:rPr>
            </w:pPr>
            <w:r w:rsidRPr="007471A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BA08D2" w:rsidRPr="007471A3" w:rsidRDefault="00BA08D2" w:rsidP="003D5188">
            <w:pPr>
              <w:pStyle w:val="Tekstkomentarza"/>
              <w:ind w:left="142"/>
              <w:rPr>
                <w:rFonts w:asciiTheme="minorHAnsi" w:hAnsiTheme="minorHAnsi" w:cs="Arial"/>
                <w:sz w:val="22"/>
                <w:szCs w:val="22"/>
                <w:lang w:val="pl-PL"/>
              </w:rPr>
            </w:pPr>
          </w:p>
          <w:p w:rsidR="00BA08D2" w:rsidRPr="007471A3" w:rsidRDefault="00BA08D2" w:rsidP="003D5188">
            <w:pPr>
              <w:pStyle w:val="Tekstkomentarza"/>
              <w:rPr>
                <w:rFonts w:asciiTheme="minorHAnsi" w:hAnsiTheme="minorHAnsi" w:cs="Arial"/>
                <w:sz w:val="22"/>
                <w:szCs w:val="22"/>
                <w:lang w:val="pl-PL"/>
              </w:rPr>
            </w:pPr>
            <w:r w:rsidRPr="007471A3">
              <w:rPr>
                <w:rFonts w:asciiTheme="minorHAnsi" w:hAnsiTheme="minorHAnsi" w:cs="Arial"/>
                <w:sz w:val="22"/>
                <w:szCs w:val="22"/>
                <w:lang w:val="pl-PL"/>
              </w:rPr>
              <w:t>Weryfikacja nastąpi na podstawie opisu projektu.</w:t>
            </w:r>
          </w:p>
          <w:p w:rsidR="00BA08D2" w:rsidRPr="007471A3" w:rsidRDefault="00BA08D2" w:rsidP="003D5188">
            <w:pPr>
              <w:numPr>
                <w:ilvl w:val="0"/>
                <w:numId w:val="72"/>
              </w:numPr>
              <w:spacing w:line="240" w:lineRule="auto"/>
              <w:jc w:val="both"/>
              <w:rPr>
                <w:rFonts w:cs="Arial"/>
              </w:rPr>
            </w:pPr>
            <w:r w:rsidRPr="007471A3">
              <w:rPr>
                <w:rFonts w:cs="Arial"/>
              </w:rPr>
              <w:t>inwestycja generuje co najmniej 4 wymienione efekty (4 pkt);</w:t>
            </w:r>
          </w:p>
          <w:p w:rsidR="00BA08D2" w:rsidRPr="007471A3" w:rsidRDefault="00BA08D2" w:rsidP="003D5188">
            <w:pPr>
              <w:numPr>
                <w:ilvl w:val="0"/>
                <w:numId w:val="72"/>
              </w:numPr>
              <w:spacing w:line="240" w:lineRule="auto"/>
              <w:jc w:val="both"/>
              <w:rPr>
                <w:rFonts w:cs="Arial"/>
              </w:rPr>
            </w:pPr>
            <w:r w:rsidRPr="007471A3">
              <w:rPr>
                <w:rFonts w:cs="Arial"/>
              </w:rPr>
              <w:t>inwestycja generuje 3 z wymienionych efektów (3 pkt);</w:t>
            </w:r>
          </w:p>
          <w:p w:rsidR="00BA08D2" w:rsidRPr="007471A3" w:rsidRDefault="00BA08D2" w:rsidP="003D5188">
            <w:pPr>
              <w:numPr>
                <w:ilvl w:val="0"/>
                <w:numId w:val="72"/>
              </w:numPr>
              <w:spacing w:line="240" w:lineRule="auto"/>
              <w:jc w:val="both"/>
              <w:rPr>
                <w:rFonts w:cs="Arial"/>
              </w:rPr>
            </w:pPr>
            <w:r w:rsidRPr="007471A3">
              <w:rPr>
                <w:rFonts w:cs="Arial"/>
              </w:rPr>
              <w:t>inwestycja generuje 2 z wymienionych efektów (2 pkt);</w:t>
            </w:r>
          </w:p>
          <w:p w:rsidR="00BA08D2" w:rsidRPr="007471A3" w:rsidRDefault="00BA08D2" w:rsidP="003D5188">
            <w:pPr>
              <w:numPr>
                <w:ilvl w:val="0"/>
                <w:numId w:val="72"/>
              </w:numPr>
              <w:spacing w:line="240" w:lineRule="auto"/>
              <w:jc w:val="both"/>
              <w:rPr>
                <w:rFonts w:cs="Arial"/>
              </w:rPr>
            </w:pPr>
            <w:r w:rsidRPr="007471A3">
              <w:rPr>
                <w:rFonts w:cs="Arial"/>
              </w:rPr>
              <w:t>inwestycja generuje 1 z wymienionych efektów (1 pkt);</w:t>
            </w:r>
          </w:p>
          <w:p w:rsidR="00BA08D2" w:rsidRPr="007471A3" w:rsidRDefault="00BA08D2" w:rsidP="003D5188">
            <w:pPr>
              <w:numPr>
                <w:ilvl w:val="0"/>
                <w:numId w:val="72"/>
              </w:numPr>
              <w:spacing w:line="240" w:lineRule="auto"/>
              <w:jc w:val="both"/>
              <w:rPr>
                <w:rFonts w:cs="Arial"/>
              </w:rPr>
            </w:pPr>
            <w:r w:rsidRPr="007471A3">
              <w:rPr>
                <w:rFonts w:cs="Arial"/>
              </w:rPr>
              <w:t>inwestycja nie generuje żadnego z wymienionych efektów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pacing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jc w:val="center"/>
              <w:rPr>
                <w:rFonts w:cs="Arial"/>
              </w:rPr>
            </w:pPr>
            <w:r w:rsidRPr="007471A3">
              <w:rPr>
                <w:rFonts w:cs="Arial"/>
              </w:rPr>
              <w:t>10.</w:t>
            </w:r>
          </w:p>
        </w:tc>
        <w:tc>
          <w:tcPr>
            <w:tcW w:w="3544" w:type="dxa"/>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Zgodność z LPR</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w:t>
            </w:r>
            <w:r w:rsidRPr="007471A3">
              <w:rPr>
                <w:rFonts w:eastAsia="Times New Roman" w:cs="Arial"/>
              </w:rPr>
              <w:t xml:space="preserve"> czy inwestycja ma charakter rewitalizacyjny i czy wynika lub jest wpisana do lokalnego programu rewitalizacji (lub dokumentu równorzędnego) znajdującego się na wykazie IZ RPO WD.</w:t>
            </w: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jc w:val="both"/>
              <w:rPr>
                <w:rFonts w:eastAsia="Times New Roman" w:cs="Arial"/>
                <w:sz w:val="20"/>
                <w:szCs w:val="20"/>
              </w:rPr>
            </w:pPr>
            <w:r w:rsidRPr="007471A3">
              <w:rPr>
                <w:rFonts w:cs="Arial"/>
              </w:rPr>
              <w:t xml:space="preserve">(dokument </w:t>
            </w:r>
            <w:r w:rsidRPr="007471A3">
              <w:rPr>
                <w:rFonts w:eastAsia="Times New Roman" w:cs="Arial"/>
              </w:rPr>
              <w:t>równorzędn</w:t>
            </w:r>
            <w:r w:rsidRPr="007471A3">
              <w:rPr>
                <w:rFonts w:cs="Arial"/>
              </w:rPr>
              <w:t xml:space="preserve">y to taki, który zawiera wszystkie niezbędne elementy programu rewitalizacji, zgodnie z Wytycznymi opracowanymi przez Ministerstwo Infrastruktury i Rozwoju </w:t>
            </w:r>
            <w:r w:rsidRPr="007471A3">
              <w:rPr>
                <w:rFonts w:cs="Arial"/>
              </w:rPr>
              <w:br/>
              <w:t>w zakresie rewitalizacji w programach operacyjnych na lata 2014-2020 oraz zaleceniami IZ RPO WD)</w:t>
            </w:r>
          </w:p>
          <w:p w:rsidR="00BA08D2" w:rsidRPr="007471A3" w:rsidRDefault="00BA08D2" w:rsidP="003D5188">
            <w:pPr>
              <w:jc w:val="both"/>
              <w:rPr>
                <w:rFonts w:eastAsia="Times New Roman" w:cs="Arial"/>
                <w:sz w:val="20"/>
                <w:szCs w:val="20"/>
              </w:rPr>
            </w:pPr>
          </w:p>
          <w:p w:rsidR="00BA08D2" w:rsidRPr="007471A3" w:rsidRDefault="00BA08D2" w:rsidP="003D5188">
            <w:pPr>
              <w:snapToGrid w:val="0"/>
              <w:spacing w:line="240" w:lineRule="auto"/>
              <w:jc w:val="both"/>
              <w:rPr>
                <w:rFonts w:cs="Arial"/>
              </w:rPr>
            </w:pPr>
            <w:r w:rsidRPr="007471A3">
              <w:rPr>
                <w:rFonts w:eastAsia="Times New Roman" w:cs="Arial"/>
              </w:rPr>
              <w:t>Wyżej wymienione dokumenty, tj. lokalny program rewitalizacji lub dokument równorzędny powstały na potrzeby perspektywy finansowej UE 2014-2020 i tworzone są zgodnie z ww. Wytycznymi.</w:t>
            </w:r>
            <w:r w:rsidRPr="007471A3">
              <w:rPr>
                <w:rFonts w:cs="Arial"/>
              </w:rPr>
              <w:t xml:space="preserve"> </w:t>
            </w:r>
          </w:p>
          <w:p w:rsidR="00BA08D2" w:rsidRPr="007471A3" w:rsidRDefault="00BA08D2" w:rsidP="003D5188">
            <w:pPr>
              <w:numPr>
                <w:ilvl w:val="0"/>
                <w:numId w:val="73"/>
              </w:numPr>
              <w:snapToGrid w:val="0"/>
              <w:spacing w:line="240" w:lineRule="auto"/>
              <w:jc w:val="both"/>
              <w:rPr>
                <w:rFonts w:eastAsia="Times New Roman" w:cs="Arial"/>
              </w:rPr>
            </w:pPr>
            <w:r w:rsidRPr="007471A3">
              <w:rPr>
                <w:rFonts w:eastAsia="Times New Roman" w:cs="Arial"/>
              </w:rPr>
              <w:t>inwestycja ma charakter rewitalizacyjny i</w:t>
            </w:r>
            <w:r w:rsidRPr="007471A3">
              <w:rPr>
                <w:rFonts w:cs="Arial"/>
              </w:rPr>
              <w:t xml:space="preserve"> </w:t>
            </w:r>
            <w:r w:rsidRPr="007471A3">
              <w:rPr>
                <w:rFonts w:eastAsia="Times New Roman" w:cs="Arial"/>
              </w:rPr>
              <w:t>wynika z/jest wpisana do lokalnego programu rewitalizacji (lub dokumentu równorzędnego) -</w:t>
            </w:r>
            <w:r w:rsidRPr="007471A3">
              <w:rPr>
                <w:rFonts w:cs="Arial"/>
              </w:rPr>
              <w:t xml:space="preserve"> 1 pkt;</w:t>
            </w:r>
          </w:p>
          <w:p w:rsidR="00BA08D2" w:rsidRPr="007471A3" w:rsidRDefault="00BA08D2" w:rsidP="003D5188">
            <w:pPr>
              <w:numPr>
                <w:ilvl w:val="0"/>
                <w:numId w:val="73"/>
              </w:numPr>
              <w:snapToGrid w:val="0"/>
              <w:spacing w:line="240" w:lineRule="auto"/>
              <w:jc w:val="both"/>
              <w:rPr>
                <w:rFonts w:eastAsia="Times New Roman" w:cs="Arial"/>
              </w:rPr>
            </w:pPr>
            <w:r w:rsidRPr="007471A3">
              <w:rPr>
                <w:rFonts w:eastAsia="Times New Roman" w:cs="Arial"/>
              </w:rPr>
              <w:t>inwestycja nie ma charakteru rewitalizacyjnego i</w:t>
            </w:r>
            <w:r w:rsidRPr="007471A3">
              <w:rPr>
                <w:rFonts w:cs="Arial"/>
              </w:rPr>
              <w:t xml:space="preserve"> nie </w:t>
            </w:r>
            <w:r w:rsidRPr="007471A3">
              <w:rPr>
                <w:rFonts w:eastAsia="Times New Roman" w:cs="Arial"/>
              </w:rPr>
              <w:t>wynika z/nie jest wpisana do lokalnego programu rewitalizacji (lub dokumentu równorzędnego) - 0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500"/>
        </w:trPr>
        <w:tc>
          <w:tcPr>
            <w:tcW w:w="10631" w:type="dxa"/>
            <w:gridSpan w:val="3"/>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18 pkt.</w:t>
            </w:r>
          </w:p>
        </w:tc>
      </w:tr>
    </w:tbl>
    <w:p w:rsidR="00BA08D2" w:rsidRPr="007471A3" w:rsidRDefault="00BA08D2" w:rsidP="00BA08D2">
      <w:pPr>
        <w:spacing w:line="240" w:lineRule="auto"/>
        <w:rPr>
          <w:rFonts w:cs="Arial"/>
          <w:b/>
          <w:bCs/>
          <w:iCs/>
          <w:u w:val="single"/>
        </w:rPr>
      </w:pPr>
      <w:r w:rsidRPr="007471A3">
        <w:rPr>
          <w:rFonts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(typy A,B,C,D)</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BA08D2" w:rsidRPr="007471A3" w:rsidTr="003D5188">
        <w:trPr>
          <w:trHeight w:val="499"/>
          <w:tblHeader/>
        </w:trPr>
        <w:tc>
          <w:tcPr>
            <w:tcW w:w="703" w:type="dxa"/>
            <w:shd w:val="clear" w:color="auto" w:fill="auto"/>
            <w:vAlign w:val="center"/>
          </w:tcPr>
          <w:p w:rsidR="00BA08D2" w:rsidRPr="007471A3" w:rsidRDefault="00BA08D2" w:rsidP="003D5188">
            <w:pPr>
              <w:snapToGrid w:val="0"/>
              <w:spacing w:line="240" w:lineRule="auto"/>
              <w:ind w:left="142"/>
              <w:rPr>
                <w:rFonts w:cs="Arial"/>
                <w:b/>
                <w:kern w:val="1"/>
              </w:rPr>
            </w:pPr>
            <w:r w:rsidRPr="007471A3">
              <w:rPr>
                <w:rFonts w:cs="Arial"/>
                <w:b/>
                <w:kern w:val="1"/>
              </w:rPr>
              <w:t>Lp.</w:t>
            </w:r>
          </w:p>
        </w:tc>
        <w:tc>
          <w:tcPr>
            <w:tcW w:w="3493" w:type="dxa"/>
            <w:shd w:val="clear" w:color="auto" w:fill="auto"/>
            <w:vAlign w:val="center"/>
          </w:tcPr>
          <w:p w:rsidR="00BA08D2" w:rsidRPr="007471A3" w:rsidRDefault="00BA08D2" w:rsidP="003D5188">
            <w:pPr>
              <w:snapToGrid w:val="0"/>
              <w:spacing w:line="240" w:lineRule="auto"/>
              <w:ind w:left="142"/>
              <w:rPr>
                <w:rFonts w:cs="Arial"/>
                <w:b/>
                <w:kern w:val="1"/>
              </w:rPr>
            </w:pPr>
            <w:r w:rsidRPr="007471A3">
              <w:rPr>
                <w:rFonts w:cs="Arial"/>
                <w:b/>
                <w:kern w:val="1"/>
              </w:rPr>
              <w:t>Nazwa kryterium</w:t>
            </w:r>
          </w:p>
        </w:tc>
        <w:tc>
          <w:tcPr>
            <w:tcW w:w="6281" w:type="dxa"/>
            <w:shd w:val="clear" w:color="auto" w:fill="auto"/>
            <w:vAlign w:val="center"/>
          </w:tcPr>
          <w:p w:rsidR="00BA08D2" w:rsidRPr="007471A3" w:rsidRDefault="00BA08D2" w:rsidP="003D5188">
            <w:pPr>
              <w:snapToGrid w:val="0"/>
              <w:spacing w:line="240" w:lineRule="auto"/>
              <w:ind w:left="142"/>
              <w:rPr>
                <w:rFonts w:cs="Arial"/>
              </w:rPr>
            </w:pPr>
            <w:r w:rsidRPr="007471A3">
              <w:rPr>
                <w:rFonts w:cs="Arial"/>
                <w:b/>
                <w:kern w:val="1"/>
              </w:rPr>
              <w:t>Definicja kryterium</w:t>
            </w:r>
          </w:p>
        </w:tc>
        <w:tc>
          <w:tcPr>
            <w:tcW w:w="3493"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493" w:type="dxa"/>
            <w:vAlign w:val="center"/>
          </w:tcPr>
          <w:p w:rsidR="00BA08D2" w:rsidRPr="007471A3" w:rsidRDefault="00BA08D2" w:rsidP="003D5188">
            <w:pPr>
              <w:snapToGrid w:val="0"/>
              <w:spacing w:after="0" w:line="240" w:lineRule="auto"/>
              <w:rPr>
                <w:rFonts w:cs="Arial"/>
                <w:b/>
                <w:bCs/>
              </w:rPr>
            </w:pPr>
          </w:p>
          <w:p w:rsidR="00BA08D2" w:rsidRPr="007471A3" w:rsidRDefault="00BA08D2" w:rsidP="003D5188">
            <w:pPr>
              <w:snapToGrid w:val="0"/>
              <w:spacing w:after="0" w:line="240" w:lineRule="auto"/>
              <w:rPr>
                <w:rFonts w:cs="Arial"/>
                <w:b/>
                <w:bCs/>
              </w:rPr>
            </w:pPr>
          </w:p>
          <w:p w:rsidR="00BA08D2" w:rsidRPr="007471A3" w:rsidRDefault="00BA08D2" w:rsidP="003D5188">
            <w:pPr>
              <w:pStyle w:val="Style6"/>
              <w:widowControl/>
              <w:spacing w:line="240" w:lineRule="auto"/>
              <w:ind w:firstLine="0"/>
              <w:rPr>
                <w:rStyle w:val="FontStyle35"/>
                <w:rFonts w:asciiTheme="minorHAnsi" w:hAnsiTheme="minorHAnsi" w:cs="Tahoma"/>
                <w:b/>
                <w:lang w:eastAsia="en-US"/>
              </w:rPr>
            </w:pPr>
            <w:r w:rsidRPr="007471A3">
              <w:rPr>
                <w:rFonts w:asciiTheme="minorHAnsi" w:hAnsiTheme="minorHAnsi" w:cs="Tahoma"/>
                <w:b/>
                <w:bCs/>
                <w:sz w:val="22"/>
                <w:szCs w:val="22"/>
              </w:rPr>
              <w:t>Zgodność z „P</w:t>
            </w:r>
            <w:r w:rsidRPr="007471A3">
              <w:rPr>
                <w:rStyle w:val="FontStyle35"/>
                <w:rFonts w:asciiTheme="minorHAnsi" w:hAnsiTheme="minorHAnsi" w:cs="Tahoma"/>
                <w:b/>
                <w:lang w:eastAsia="en-US"/>
              </w:rPr>
              <w:t>riorytetowymi ramami działań dla sieci NATURA 2000 na Wieloletni Program Finansowania UE w latach 2014-2020”</w:t>
            </w:r>
          </w:p>
          <w:p w:rsidR="00BA08D2" w:rsidRPr="007471A3" w:rsidRDefault="00BA08D2" w:rsidP="003D5188">
            <w:pPr>
              <w:spacing w:line="240" w:lineRule="auto"/>
              <w:rPr>
                <w:rFonts w:cs="Arial"/>
              </w:rPr>
            </w:pPr>
          </w:p>
          <w:p w:rsidR="00BA08D2" w:rsidRPr="007471A3" w:rsidRDefault="00BA08D2" w:rsidP="003D5188">
            <w:pPr>
              <w:spacing w:line="240" w:lineRule="auto"/>
              <w:rPr>
                <w:rFonts w:cs="Arial"/>
              </w:rPr>
            </w:pPr>
          </w:p>
        </w:tc>
        <w:tc>
          <w:tcPr>
            <w:tcW w:w="6281" w:type="dxa"/>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w:t>
            </w:r>
            <w:r w:rsidRPr="007471A3">
              <w:rPr>
                <w:rFonts w:cs="Tahoma"/>
              </w:rPr>
              <w:t xml:space="preserve">przedsięwzięcie realizowane na obszarze </w:t>
            </w:r>
            <w:r w:rsidRPr="007471A3">
              <w:rPr>
                <w:rStyle w:val="FontStyle35"/>
                <w:rFonts w:asciiTheme="minorHAnsi" w:hAnsiTheme="minorHAnsi" w:cs="Tahoma"/>
              </w:rPr>
              <w:t xml:space="preserve">NATURA 2000 jest spójne </w:t>
            </w:r>
            <w:r w:rsidRPr="007471A3">
              <w:rPr>
                <w:rStyle w:val="FontStyle35"/>
                <w:rFonts w:asciiTheme="minorHAnsi" w:hAnsiTheme="minorHAnsi" w:cs="Tahoma"/>
              </w:rPr>
              <w:br/>
              <w:t xml:space="preserve">z </w:t>
            </w:r>
            <w:r w:rsidRPr="007471A3">
              <w:rPr>
                <w:rFonts w:cs="Tahoma"/>
                <w:bCs/>
              </w:rPr>
              <w:t>„P</w:t>
            </w:r>
            <w:r w:rsidRPr="007471A3">
              <w:rPr>
                <w:rStyle w:val="FontStyle35"/>
                <w:rFonts w:asciiTheme="minorHAnsi" w:hAnsiTheme="minorHAnsi" w:cs="Tahoma"/>
              </w:rPr>
              <w:t>riorytetowymi ramami działań dla sieci NATURA 2000 na Wieloletni Program Finansowania UE w latach 2014-2020”?</w:t>
            </w:r>
          </w:p>
          <w:p w:rsidR="00BA08D2" w:rsidRPr="007471A3" w:rsidRDefault="00BA08D2" w:rsidP="003D5188">
            <w:pPr>
              <w:spacing w:line="240" w:lineRule="auto"/>
              <w:rPr>
                <w:rFonts w:cs="Arial"/>
              </w:rPr>
            </w:pPr>
          </w:p>
          <w:p w:rsidR="00BA08D2" w:rsidRPr="007471A3" w:rsidRDefault="00BA08D2" w:rsidP="003D5188">
            <w:pPr>
              <w:spacing w:line="240" w:lineRule="auto"/>
              <w:rPr>
                <w:rFonts w:cs="Arial"/>
              </w:rPr>
            </w:pPr>
            <w:r w:rsidRPr="007471A3">
              <w:rPr>
                <w:rFonts w:cs="Arial"/>
              </w:rPr>
              <w:t>Kryterium dot. wyłącznie</w:t>
            </w:r>
            <w:r w:rsidRPr="007471A3">
              <w:rPr>
                <w:rFonts w:cs="Tahoma"/>
              </w:rPr>
              <w:t xml:space="preserve"> przedsięwzięć realizowanych na obszarze </w:t>
            </w:r>
            <w:r w:rsidRPr="007471A3">
              <w:rPr>
                <w:rStyle w:val="FontStyle35"/>
                <w:rFonts w:asciiTheme="minorHAnsi" w:hAnsiTheme="minorHAnsi" w:cs="Tahoma"/>
              </w:rPr>
              <w:t>NATURA 2000.</w:t>
            </w:r>
          </w:p>
        </w:tc>
        <w:tc>
          <w:tcPr>
            <w:tcW w:w="3493"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3493" w:type="dxa"/>
            <w:vAlign w:val="center"/>
          </w:tcPr>
          <w:p w:rsidR="00BA08D2" w:rsidRPr="007471A3" w:rsidRDefault="00BA08D2" w:rsidP="003D5188">
            <w:pPr>
              <w:snapToGrid w:val="0"/>
              <w:spacing w:after="0" w:line="240" w:lineRule="auto"/>
              <w:rPr>
                <w:rFonts w:cs="Arial"/>
                <w:b/>
                <w:bCs/>
              </w:rPr>
            </w:pPr>
            <w:r w:rsidRPr="007471A3">
              <w:rPr>
                <w:rFonts w:cs="Tahoma"/>
                <w:b/>
                <w:bCs/>
              </w:rPr>
              <w:t>Zgodność z planami ochrony</w:t>
            </w:r>
          </w:p>
        </w:tc>
        <w:tc>
          <w:tcPr>
            <w:tcW w:w="6281" w:type="dxa"/>
          </w:tcPr>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 ramach kryterium będzie sprawdzane czy </w:t>
            </w:r>
            <w:r w:rsidRPr="007471A3">
              <w:rPr>
                <w:rFonts w:cs="Tahoma"/>
              </w:rPr>
              <w:t>przedsięwzięcie jest zgodne z właściwymi dla danych obszarów dokumentami planistycznymi (np. planami ochrony, planami zadań ochronnych, zadaniami ochronnymi)</w:t>
            </w:r>
            <w:r w:rsidRPr="007471A3">
              <w:rPr>
                <w:rFonts w:cs="Arial"/>
              </w:rPr>
              <w:t>.</w:t>
            </w:r>
          </w:p>
          <w:p w:rsidR="00BA08D2" w:rsidRPr="007471A3" w:rsidRDefault="00BA08D2" w:rsidP="003D5188">
            <w:pPr>
              <w:rPr>
                <w:rFonts w:cs="Arial"/>
              </w:rPr>
            </w:pPr>
          </w:p>
          <w:p w:rsidR="00BA08D2" w:rsidRPr="007471A3" w:rsidRDefault="00BA08D2" w:rsidP="003D5188">
            <w:pPr>
              <w:rPr>
                <w:rFonts w:cs="Arial"/>
              </w:rPr>
            </w:pPr>
            <w:r w:rsidRPr="007471A3">
              <w:rPr>
                <w:rFonts w:cs="Arial"/>
              </w:rPr>
              <w:t>Kryterium dot. wyłącznie</w:t>
            </w:r>
            <w:r w:rsidRPr="007471A3">
              <w:rPr>
                <w:rFonts w:cs="Tahoma"/>
              </w:rPr>
              <w:t xml:space="preserve"> przedsięwzięć realizowanych na obszarze, dla którego sporządzono dokumenty planistyczne.</w:t>
            </w:r>
          </w:p>
        </w:tc>
        <w:tc>
          <w:tcPr>
            <w:tcW w:w="3493"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3493"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cs="Arial"/>
                <w:b/>
                <w:bCs/>
              </w:rPr>
              <w:t>Zakres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w:t>
            </w:r>
          </w:p>
          <w:p w:rsidR="00BA08D2" w:rsidRPr="007471A3" w:rsidRDefault="00BA08D2" w:rsidP="003D5188">
            <w:pPr>
              <w:pStyle w:val="Akapitzlist"/>
              <w:numPr>
                <w:ilvl w:val="0"/>
                <w:numId w:val="147"/>
              </w:numPr>
              <w:autoSpaceDE w:val="0"/>
              <w:autoSpaceDN w:val="0"/>
              <w:adjustRightInd w:val="0"/>
              <w:spacing w:after="0" w:line="240" w:lineRule="auto"/>
              <w:jc w:val="both"/>
              <w:rPr>
                <w:rFonts w:eastAsia="Calibri" w:cs="Calibri"/>
                <w:lang w:eastAsia="en-US"/>
              </w:rPr>
            </w:pPr>
            <w:r w:rsidRPr="007471A3">
              <w:rPr>
                <w:rFonts w:cs="Arial"/>
              </w:rPr>
              <w:t>p</w:t>
            </w:r>
            <w:r w:rsidRPr="007471A3">
              <w:rPr>
                <w:rFonts w:eastAsia="Calibri" w:cs="Calibri"/>
                <w:lang w:eastAsia="en-US"/>
              </w:rPr>
              <w:t xml:space="preserve">rojekt dotyczy siedliska przyrodniczego </w:t>
            </w:r>
            <w:r w:rsidRPr="007471A3">
              <w:rPr>
                <w:rFonts w:eastAsia="Calibri" w:cs="Calibri"/>
                <w:lang w:eastAsia="en-US"/>
              </w:rPr>
              <w:br/>
              <w:t xml:space="preserve">o znaczeniu priorytetowym (1 pkt) lub/i </w:t>
            </w:r>
          </w:p>
          <w:p w:rsidR="00BA08D2" w:rsidRPr="007471A3" w:rsidRDefault="00BA08D2" w:rsidP="003D5188">
            <w:pPr>
              <w:pStyle w:val="Akapitzlist"/>
              <w:numPr>
                <w:ilvl w:val="0"/>
                <w:numId w:val="14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projekt dotyczy gatunku o znaczeniu priorytetowym (1 pkt) lub/i</w:t>
            </w:r>
          </w:p>
          <w:p w:rsidR="00BA08D2" w:rsidRPr="007471A3" w:rsidRDefault="00BA08D2" w:rsidP="003D5188">
            <w:pPr>
              <w:pStyle w:val="Akapitzlist"/>
              <w:numPr>
                <w:ilvl w:val="0"/>
                <w:numId w:val="147"/>
              </w:numPr>
              <w:autoSpaceDE w:val="0"/>
              <w:autoSpaceDN w:val="0"/>
              <w:adjustRightInd w:val="0"/>
              <w:spacing w:after="0" w:line="240" w:lineRule="auto"/>
              <w:jc w:val="both"/>
              <w:rPr>
                <w:rFonts w:cs="Arial"/>
              </w:rPr>
            </w:pPr>
            <w:r w:rsidRPr="007471A3">
              <w:rPr>
                <w:rFonts w:eastAsia="Calibri" w:cs="Calibri"/>
                <w:lang w:eastAsia="en-US"/>
              </w:rPr>
              <w:t>projekt dotyczy gatunku zagrożonego (1 pkt) lub/i</w:t>
            </w:r>
            <w:r w:rsidRPr="007471A3" w:rsidDel="008F1F07">
              <w:rPr>
                <w:rFonts w:eastAsia="Calibri" w:cs="Calibri"/>
                <w:lang w:eastAsia="en-US"/>
              </w:rPr>
              <w:t xml:space="preserve"> </w:t>
            </w:r>
          </w:p>
          <w:p w:rsidR="00BA08D2" w:rsidRPr="007471A3" w:rsidRDefault="00BA08D2" w:rsidP="003D5188">
            <w:pPr>
              <w:pStyle w:val="Akapitzlist"/>
              <w:numPr>
                <w:ilvl w:val="0"/>
                <w:numId w:val="147"/>
              </w:numPr>
              <w:autoSpaceDE w:val="0"/>
              <w:autoSpaceDN w:val="0"/>
              <w:adjustRightInd w:val="0"/>
              <w:spacing w:after="0" w:line="240" w:lineRule="auto"/>
              <w:jc w:val="both"/>
            </w:pPr>
            <w:r w:rsidRPr="007471A3">
              <w:rPr>
                <w:rFonts w:eastAsia="Calibri" w:cs="Calibri"/>
                <w:lang w:eastAsia="en-US"/>
              </w:rPr>
              <w:t>projekt dotyczy ograniczania presji na środowisko naturalne wywołane przez obce gatunki roślin i zwierząt (1 pkt).</w:t>
            </w:r>
          </w:p>
          <w:p w:rsidR="00BA08D2" w:rsidRPr="007471A3" w:rsidRDefault="00BA08D2" w:rsidP="003D5188">
            <w:pPr>
              <w:pStyle w:val="Zwykytekst"/>
              <w:rPr>
                <w:rFonts w:asciiTheme="minorHAnsi" w:hAnsiTheme="minorHAnsi"/>
              </w:rPr>
            </w:pPr>
            <w:r w:rsidRPr="007471A3">
              <w:rPr>
                <w:rFonts w:asciiTheme="minorHAnsi" w:hAnsiTheme="minorHAnsi"/>
              </w:rPr>
              <w:t>Definicje oraz źródła weryfikacji zostaną określone w Regulaminie konkursu.</w:t>
            </w:r>
          </w:p>
          <w:p w:rsidR="00BA08D2" w:rsidRPr="007471A3" w:rsidRDefault="00BA08D2" w:rsidP="003D5188">
            <w:pPr>
              <w:autoSpaceDE w:val="0"/>
              <w:autoSpaceDN w:val="0"/>
              <w:adjustRightInd w:val="0"/>
              <w:spacing w:after="0" w:line="240" w:lineRule="auto"/>
              <w:jc w:val="both"/>
              <w:rPr>
                <w:rFonts w:eastAsia="Calibri" w:cs="Calibri"/>
                <w:sz w:val="20"/>
                <w:szCs w:val="20"/>
                <w:lang w:eastAsia="en-US"/>
              </w:rPr>
            </w:pPr>
          </w:p>
          <w:p w:rsidR="00BA08D2" w:rsidRPr="007471A3" w:rsidRDefault="00BA08D2" w:rsidP="003D5188">
            <w:pPr>
              <w:autoSpaceDE w:val="0"/>
              <w:autoSpaceDN w:val="0"/>
              <w:adjustRightInd w:val="0"/>
              <w:spacing w:after="0" w:line="240" w:lineRule="auto"/>
              <w:jc w:val="both"/>
              <w:rPr>
                <w:rFonts w:eastAsia="Calibri" w:cs="Calibri"/>
                <w:sz w:val="20"/>
                <w:szCs w:val="20"/>
                <w:lang w:eastAsia="en-US"/>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cs="Arial"/>
              </w:rPr>
            </w:pP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4.</w:t>
            </w:r>
          </w:p>
        </w:tc>
        <w:tc>
          <w:tcPr>
            <w:tcW w:w="3493"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 xml:space="preserve">Stopień zagrożenia gatunku </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jakiemu typowi ochrony przyrody podlega gatunek objęty ochroną.</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objętego ochroną gatunkową ścisłą  – 3 pkt. </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  – 2 pkt</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lang w:eastAsia="en-US"/>
              </w:rPr>
              <w:t xml:space="preserve">polskiej czerwonej księdze roślin lub  zwierząt </w:t>
            </w:r>
            <w:r w:rsidRPr="007471A3">
              <w:rPr>
                <w:rFonts w:cs="Arial"/>
              </w:rPr>
              <w:t>– 1 pkt</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 naborów w ramach ZIT.</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5.</w:t>
            </w:r>
          </w:p>
        </w:tc>
        <w:tc>
          <w:tcPr>
            <w:tcW w:w="3493"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działania wymienione w możliwych do realizacji w naborze typach projektów (A-D).</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 dotyczy:</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 xml:space="preserve">co najmniej 2 typów projektów możliwych do realizacji </w:t>
            </w:r>
            <w:r w:rsidRPr="007471A3">
              <w:rPr>
                <w:rFonts w:cs="Arial"/>
              </w:rPr>
              <w:br/>
              <w:t>w naborze -</w:t>
            </w:r>
            <w:r w:rsidRPr="007471A3">
              <w:rPr>
                <w:rFonts w:eastAsia="Calibri" w:cs="Calibri"/>
                <w:lang w:eastAsia="en-US"/>
              </w:rPr>
              <w:t>2 pkt;</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jednego typu projektu możliwego do realizacji w naborze –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Kryterium dotyczy naborów: horyzontalnego, OSI i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6.</w:t>
            </w:r>
          </w:p>
        </w:tc>
        <w:tc>
          <w:tcPr>
            <w:tcW w:w="3493"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52"/>
              </w:numPr>
              <w:spacing w:after="0" w:line="240" w:lineRule="auto"/>
              <w:jc w:val="both"/>
              <w:rPr>
                <w:rFonts w:cs="Arial"/>
              </w:rPr>
            </w:pPr>
            <w:r w:rsidRPr="007471A3">
              <w:rPr>
                <w:rFonts w:cs="Arial"/>
              </w:rPr>
              <w:t>konferencje,  konkursy, szkolenia, prelekcje, wycieczki edukacyjne, itp.;</w:t>
            </w:r>
          </w:p>
          <w:p w:rsidR="00BA08D2" w:rsidRPr="007471A3" w:rsidRDefault="00BA08D2" w:rsidP="003D5188">
            <w:pPr>
              <w:pStyle w:val="Akapitzlist"/>
              <w:numPr>
                <w:ilvl w:val="0"/>
                <w:numId w:val="152"/>
              </w:numPr>
              <w:spacing w:after="0" w:line="240" w:lineRule="auto"/>
              <w:jc w:val="both"/>
              <w:rPr>
                <w:rFonts w:cs="Arial"/>
              </w:rPr>
            </w:pPr>
            <w:r w:rsidRPr="007471A3">
              <w:rPr>
                <w:rFonts w:cs="Arial"/>
              </w:rPr>
              <w:t>materiały w wersji elektronicznej (np. strona internetowa, w tym materiały do pobrania oraz publikacje on-line itd.), 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Projekt obejmujący co najmniej dwie ww. formy edukacyjne (co najmniej po jednej z form wymienionych </w:t>
            </w:r>
            <w:r w:rsidRPr="007471A3">
              <w:rPr>
                <w:rFonts w:cs="Arial"/>
              </w:rPr>
              <w:br/>
              <w:t>w pkt 1 i pkt 2) - 2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Projekt obejmujący 1 z ww. form edukacyjnych - 1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pStyle w:val="Akapitzlist"/>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naborów: horyzontalnego, OSI i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493" w:type="dxa"/>
            <w:vAlign w:val="center"/>
          </w:tcPr>
          <w:p w:rsidR="00BA08D2" w:rsidRPr="007471A3" w:rsidRDefault="00BA08D2" w:rsidP="003D5188">
            <w:pPr>
              <w:snapToGrid w:val="0"/>
              <w:spacing w:after="0" w:line="240" w:lineRule="auto"/>
              <w:rPr>
                <w:rFonts w:cs="Arial"/>
                <w:b/>
              </w:rPr>
            </w:pPr>
            <w:r w:rsidRPr="007471A3">
              <w:rPr>
                <w:rFonts w:cs="Arial"/>
                <w:b/>
              </w:rPr>
              <w:t>Doświadczenie dziedzinowe wnioskodawcy</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 ramach kryterium będzie sprawdzane czy wnioskodawca posiada doświadczenie w realizacji projektów w dziedzinach zbieżnych </w:t>
            </w:r>
            <w:r w:rsidRPr="007471A3">
              <w:rPr>
                <w:rFonts w:cs="Arial"/>
              </w:rPr>
              <w:br/>
              <w:t>z typami projektów będących przedmiotem naboru.</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Wnioskodawca:</w:t>
            </w:r>
          </w:p>
          <w:p w:rsidR="00BA08D2" w:rsidRPr="007471A3" w:rsidRDefault="00BA08D2" w:rsidP="003D5188">
            <w:pPr>
              <w:pStyle w:val="Akapitzlist"/>
              <w:numPr>
                <w:ilvl w:val="0"/>
                <w:numId w:val="153"/>
              </w:numPr>
              <w:autoSpaceDE w:val="0"/>
              <w:autoSpaceDN w:val="0"/>
              <w:adjustRightInd w:val="0"/>
              <w:spacing w:after="0" w:line="240" w:lineRule="auto"/>
              <w:jc w:val="both"/>
              <w:rPr>
                <w:rFonts w:cs="Arial"/>
              </w:rPr>
            </w:pPr>
            <w:r w:rsidRPr="007471A3">
              <w:rPr>
                <w:rFonts w:cs="Arial"/>
              </w:rPr>
              <w:t xml:space="preserve">posiada doświadczenie w realizacji projektów </w:t>
            </w:r>
            <w:r w:rsidRPr="007471A3">
              <w:rPr>
                <w:rFonts w:cs="Arial"/>
              </w:rPr>
              <w:br/>
              <w:t>w dziedzinach zbieżnych z typami projektów będących przedmiotem naboru - 2 pkt;</w:t>
            </w:r>
          </w:p>
          <w:p w:rsidR="00BA08D2" w:rsidRPr="007471A3" w:rsidRDefault="00BA08D2" w:rsidP="003D5188">
            <w:pPr>
              <w:pStyle w:val="Akapitzlist"/>
              <w:numPr>
                <w:ilvl w:val="0"/>
                <w:numId w:val="153"/>
              </w:numPr>
              <w:autoSpaceDE w:val="0"/>
              <w:autoSpaceDN w:val="0"/>
              <w:adjustRightInd w:val="0"/>
              <w:spacing w:after="0" w:line="240" w:lineRule="auto"/>
              <w:jc w:val="both"/>
              <w:rPr>
                <w:rFonts w:cs="Arial"/>
              </w:rPr>
            </w:pPr>
            <w:r w:rsidRPr="007471A3">
              <w:rPr>
                <w:rFonts w:cs="Arial"/>
              </w:rPr>
              <w:t xml:space="preserve">nie posiada doświadczenia w realizacji projektów </w:t>
            </w:r>
            <w:r w:rsidRPr="007471A3">
              <w:rPr>
                <w:rFonts w:cs="Arial"/>
              </w:rPr>
              <w:br/>
              <w:t>w dziedzinach zbieżnych z typami projektów będących przedmiotem naboru - 0 pkt.</w:t>
            </w:r>
          </w:p>
          <w:p w:rsidR="00BA08D2" w:rsidRPr="007471A3" w:rsidRDefault="00BA08D2" w:rsidP="003D5188">
            <w:pPr>
              <w:pStyle w:val="Akapitzlist"/>
              <w:autoSpaceDE w:val="0"/>
              <w:autoSpaceDN w:val="0"/>
              <w:adjustRightInd w:val="0"/>
              <w:spacing w:after="0" w:line="240" w:lineRule="auto"/>
              <w:ind w:left="1080"/>
              <w:jc w:val="both"/>
              <w:rPr>
                <w:rFonts w:cs="Arial"/>
              </w:rPr>
            </w:pP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493"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Zasięg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realizacji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zakłada:</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realizację na obszarze co najmniej 2 powiatów - 2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realizację na obszarze co najmniej 2 gmin - 1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żadne z powyższych - 0 pkt.</w:t>
            </w:r>
          </w:p>
          <w:p w:rsidR="00BA08D2" w:rsidRPr="007471A3" w:rsidRDefault="00BA08D2" w:rsidP="003D5188">
            <w:pPr>
              <w:pStyle w:val="Akapitzlist"/>
              <w:autoSpaceDE w:val="0"/>
              <w:autoSpaceDN w:val="0"/>
              <w:adjustRightInd w:val="0"/>
              <w:spacing w:after="0" w:line="240" w:lineRule="auto"/>
              <w:ind w:left="0"/>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 xml:space="preserve">Kryterium dotyczy naborów: horyzontalnego i OSI. </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9.</w:t>
            </w:r>
          </w:p>
        </w:tc>
        <w:tc>
          <w:tcPr>
            <w:tcW w:w="3493" w:type="dxa"/>
            <w:vAlign w:val="center"/>
          </w:tcPr>
          <w:p w:rsidR="00BA08D2" w:rsidRPr="007471A3" w:rsidRDefault="00BA08D2" w:rsidP="003D5188">
            <w:pPr>
              <w:snapToGrid w:val="0"/>
              <w:spacing w:after="0" w:line="240" w:lineRule="auto"/>
              <w:rPr>
                <w:rFonts w:cs="Arial"/>
                <w:b/>
              </w:rPr>
            </w:pPr>
          </w:p>
          <w:p w:rsidR="00BA08D2" w:rsidRPr="007471A3" w:rsidRDefault="00BA08D2" w:rsidP="003D5188">
            <w:pPr>
              <w:snapToGrid w:val="0"/>
              <w:spacing w:after="0" w:line="240" w:lineRule="auto"/>
              <w:rPr>
                <w:rFonts w:cs="Arial"/>
              </w:rPr>
            </w:pPr>
            <w:r w:rsidRPr="007471A3">
              <w:rPr>
                <w:rFonts w:cs="Arial"/>
                <w:b/>
              </w:rPr>
              <w:t>Formy ochrony przyrody</w:t>
            </w:r>
          </w:p>
          <w:p w:rsidR="00BA08D2" w:rsidRPr="007471A3" w:rsidRDefault="00BA08D2" w:rsidP="003D5188">
            <w:pPr>
              <w:autoSpaceDE w:val="0"/>
              <w:autoSpaceDN w:val="0"/>
              <w:adjustRightInd w:val="0"/>
              <w:spacing w:after="0" w:line="240" w:lineRule="auto"/>
              <w:rPr>
                <w:rFonts w:eastAsia="Calibri" w:cs="Calibri"/>
                <w:b/>
                <w:lang w:eastAsia="en-US"/>
              </w:rPr>
            </w:pP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 pkt;</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 pkt;</w:t>
            </w:r>
          </w:p>
          <w:p w:rsidR="00BA08D2" w:rsidRPr="007471A3" w:rsidRDefault="00BA08D2" w:rsidP="003D5188">
            <w:pPr>
              <w:numPr>
                <w:ilvl w:val="0"/>
                <w:numId w:val="148"/>
              </w:numPr>
              <w:spacing w:after="0" w:line="240" w:lineRule="auto"/>
              <w:jc w:val="both"/>
              <w:rPr>
                <w:rFonts w:cs="Arial"/>
              </w:rPr>
            </w:pPr>
            <w:r w:rsidRPr="007471A3">
              <w:rPr>
                <w:rFonts w:cs="Arial"/>
              </w:rPr>
              <w:t>Natura 2000 – 3 pkt;</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 pkt;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Kryterium dot. naborów w ramach ZIT.</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0-10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horyzontalnego i OSI</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12 pkt</w:t>
            </w: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WrOF</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19 pkt</w:t>
            </w: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23 pkt</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 E, F)</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b/>
                <w:kern w:val="1"/>
              </w:rPr>
              <w:t>Lp.</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cs="Arial"/>
                <w:b/>
                <w:kern w:val="1"/>
              </w:rPr>
              <w:t>Nazwa kryterium</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b/>
                <w:kern w:val="1"/>
              </w:rPr>
              <w:t>Definicja kryterium</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eastAsia="Calibri" w:cs="Calibri"/>
                <w:b/>
                <w:lang w:eastAsia="en-US"/>
              </w:rPr>
              <w:t>Wpływ projektu na obszary cenne przyrodniczo</w:t>
            </w:r>
          </w:p>
        </w:tc>
        <w:tc>
          <w:tcPr>
            <w:tcW w:w="6378" w:type="dxa"/>
            <w:vAlign w:val="center"/>
          </w:tcPr>
          <w:p w:rsidR="00BA08D2" w:rsidRPr="007471A3" w:rsidRDefault="00BA08D2" w:rsidP="003D5188">
            <w:pPr>
              <w:snapToGrid w:val="0"/>
              <w:spacing w:after="0" w:line="240" w:lineRule="auto"/>
              <w:jc w:val="both"/>
              <w:rPr>
                <w:rFonts w:cs="Tahoma"/>
              </w:rPr>
            </w:pPr>
            <w:r w:rsidRPr="007471A3">
              <w:rPr>
                <w:rFonts w:cs="Arial"/>
              </w:rPr>
              <w:t xml:space="preserve">W ramach kryterium będzie sprawdzane czy </w:t>
            </w:r>
            <w:r w:rsidRPr="007471A3">
              <w:rPr>
                <w:rFonts w:cs="Tahoma"/>
              </w:rPr>
              <w:t>przedsięwzięcie dotyczące wykorzystania i udostępniania lokalnych zasobów przyrodniczych, służy zmniejszeniu presji na obszary cenne przyrodniczo.</w:t>
            </w:r>
          </w:p>
          <w:p w:rsidR="00BA08D2" w:rsidRPr="007471A3" w:rsidRDefault="00BA08D2" w:rsidP="003D5188">
            <w:pPr>
              <w:snapToGrid w:val="0"/>
              <w:spacing w:after="0" w:line="240" w:lineRule="auto"/>
              <w:jc w:val="both"/>
              <w:rPr>
                <w:rFonts w:cs="Arial"/>
              </w:rPr>
            </w:pPr>
          </w:p>
          <w:p w:rsidR="00BA08D2" w:rsidRPr="007471A3" w:rsidRDefault="00BA08D2" w:rsidP="003D5188">
            <w:pPr>
              <w:spacing w:line="240" w:lineRule="auto"/>
              <w:jc w:val="both"/>
              <w:rPr>
                <w:rFonts w:cs="Arial"/>
              </w:rPr>
            </w:pPr>
            <w:r w:rsidRPr="007471A3">
              <w:rPr>
                <w:rFonts w:cs="Arial"/>
              </w:rPr>
              <w:t>Kryterium dot. wyłącznie</w:t>
            </w:r>
            <w:r w:rsidRPr="007471A3">
              <w:rPr>
                <w:rFonts w:cs="Tahoma"/>
              </w:rPr>
              <w:t xml:space="preserve"> przedsięwzięć realizowanych w typie 4.4.E</w:t>
            </w:r>
            <w:r w:rsidRPr="007471A3">
              <w:rPr>
                <w:rStyle w:val="FontStyle35"/>
                <w:rFonts w:asciiTheme="minorHAnsi" w:hAnsiTheme="minorHAnsi" w:cs="Tahoma"/>
              </w:rPr>
              <w:t>.</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Tahoma"/>
                <w:b/>
                <w:bCs/>
              </w:rPr>
              <w:t xml:space="preserve">Zgodność z planami ochrony </w:t>
            </w:r>
          </w:p>
        </w:tc>
        <w:tc>
          <w:tcPr>
            <w:tcW w:w="6378" w:type="dxa"/>
          </w:tcPr>
          <w:p w:rsidR="00BA08D2" w:rsidRPr="007471A3" w:rsidRDefault="00BA08D2" w:rsidP="003D5188">
            <w:pPr>
              <w:pStyle w:val="Tekstkomentarza"/>
              <w:jc w:val="both"/>
              <w:rPr>
                <w:rFonts w:asciiTheme="minorHAnsi" w:hAnsiTheme="minorHAnsi"/>
                <w:sz w:val="22"/>
                <w:szCs w:val="22"/>
                <w:lang w:val="pl-PL"/>
              </w:rPr>
            </w:pPr>
            <w:r w:rsidRPr="007471A3">
              <w:rPr>
                <w:rFonts w:asciiTheme="minorHAnsi" w:hAnsiTheme="minorHAnsi" w:cs="Arial"/>
                <w:sz w:val="22"/>
                <w:szCs w:val="22"/>
                <w:lang w:val="pl-PL"/>
              </w:rPr>
              <w:t xml:space="preserve">W ramach kryterium będzie sprawdzane czy </w:t>
            </w:r>
            <w:r w:rsidRPr="007471A3">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BA08D2" w:rsidRPr="007471A3" w:rsidRDefault="00BA08D2" w:rsidP="003D5188">
            <w:pPr>
              <w:rPr>
                <w:rFonts w:cs="Arial"/>
              </w:rPr>
            </w:pPr>
          </w:p>
          <w:p w:rsidR="00BA08D2" w:rsidRPr="007471A3" w:rsidRDefault="00BA08D2" w:rsidP="003D5188">
            <w:pPr>
              <w:rPr>
                <w:rFonts w:cs="Arial"/>
              </w:rPr>
            </w:pPr>
            <w:r w:rsidRPr="007471A3">
              <w:rPr>
                <w:rFonts w:cs="Arial"/>
              </w:rPr>
              <w:t>Kryterium dot. wyłącznie</w:t>
            </w:r>
            <w:r w:rsidRPr="007471A3">
              <w:rPr>
                <w:rFonts w:cs="Tahoma"/>
              </w:rPr>
              <w:t xml:space="preserve"> przedsięwzięć realizowanych na obszarze, dla którego sporządzono dokumenty planistyczne. </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r w:rsidRPr="007471A3">
              <w:t>3.</w:t>
            </w:r>
          </w:p>
        </w:tc>
        <w:tc>
          <w:tcPr>
            <w:tcW w:w="3544" w:type="dxa"/>
            <w:vAlign w:val="center"/>
          </w:tcPr>
          <w:p w:rsidR="00BA08D2" w:rsidRPr="007471A3" w:rsidRDefault="00BA08D2" w:rsidP="003D5188">
            <w:pPr>
              <w:rPr>
                <w:b/>
              </w:rPr>
            </w:pPr>
            <w:r w:rsidRPr="007471A3">
              <w:rPr>
                <w:b/>
              </w:rPr>
              <w:t xml:space="preserve">Stopień zagrożenia gatunku </w:t>
            </w:r>
          </w:p>
        </w:tc>
        <w:tc>
          <w:tcPr>
            <w:tcW w:w="6378" w:type="dxa"/>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jakiemu typowi ochrony przyrody podlega gatunek objęty ochroną.</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ścisłą  – 3 pkt;</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  – 2 pkt;</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lang w:eastAsia="en-US"/>
              </w:rPr>
              <w:t xml:space="preserve">polskiej czerwonej księdze roślin lub  zwierząt </w:t>
            </w:r>
            <w:r w:rsidRPr="007471A3">
              <w:rPr>
                <w:rFonts w:cs="Arial"/>
              </w:rPr>
              <w:t>– 1 pkt;</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p w:rsidR="00BA08D2" w:rsidRPr="007471A3" w:rsidRDefault="00BA08D2" w:rsidP="003D5188">
            <w:r w:rsidRPr="007471A3">
              <w:rPr>
                <w:rFonts w:cs="Arial"/>
              </w:rPr>
              <w:t>Kryterium dot. naborów w ramach ZIT.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jc w:val="center"/>
              <w:rPr>
                <w:highlight w:val="yellow"/>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4.</w:t>
            </w:r>
          </w:p>
        </w:tc>
        <w:tc>
          <w:tcPr>
            <w:tcW w:w="3544"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Zasięg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realizacji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zakłada:</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realizację na obszarze co najmniej 2 powiatów - 2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realizację na obszarze co najmniej 2 gmin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żadne z powyższych – 0 pkt.</w:t>
            </w:r>
          </w:p>
          <w:p w:rsidR="00BA08D2" w:rsidRPr="007471A3" w:rsidRDefault="00BA08D2" w:rsidP="003D5188">
            <w:pPr>
              <w:pStyle w:val="Akapitzlist"/>
              <w:autoSpaceDE w:val="0"/>
              <w:autoSpaceDN w:val="0"/>
              <w:adjustRightInd w:val="0"/>
              <w:spacing w:after="0" w:line="240" w:lineRule="auto"/>
              <w:ind w:left="0"/>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Kryterium dotyczy naboru OSI.</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62"/>
              </w:numPr>
              <w:spacing w:after="0" w:line="240" w:lineRule="auto"/>
              <w:jc w:val="both"/>
              <w:rPr>
                <w:rFonts w:cs="Arial"/>
              </w:rPr>
            </w:pPr>
            <w:r w:rsidRPr="007471A3">
              <w:rPr>
                <w:rFonts w:cs="Arial"/>
              </w:rPr>
              <w:t>konferencje,  konkursy, szkolenia, prelekcje, wycieczki edukacyjne, itp.;</w:t>
            </w:r>
          </w:p>
          <w:p w:rsidR="00BA08D2" w:rsidRPr="007471A3" w:rsidRDefault="00BA08D2" w:rsidP="003D5188">
            <w:pPr>
              <w:pStyle w:val="Akapitzlist"/>
              <w:numPr>
                <w:ilvl w:val="0"/>
                <w:numId w:val="162"/>
              </w:numPr>
              <w:spacing w:after="0" w:line="240" w:lineRule="auto"/>
              <w:jc w:val="both"/>
              <w:rPr>
                <w:rFonts w:cs="Arial"/>
              </w:rPr>
            </w:pPr>
            <w:r w:rsidRPr="007471A3">
              <w:rPr>
                <w:rFonts w:cs="Arial"/>
              </w:rPr>
              <w:t>materiały w wersji elektronicznej (np. strona internetowa, w tym materiały do pobrania oraz publikacje on-line itd.), 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Projekt obejmujący co najmniej dwie ww. formy edukacyjne (co najmniej po jednej z form wymienionych </w:t>
            </w:r>
            <w:r w:rsidRPr="007471A3">
              <w:rPr>
                <w:rFonts w:cs="Arial"/>
              </w:rPr>
              <w:br/>
              <w:t>w pkt 1 i pkt 2) - 2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Projekt obejmujący 1 z ww. form edukacyjnych – 1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spacing w:after="0" w:line="240" w:lineRule="auto"/>
              <w:jc w:val="both"/>
              <w:rPr>
                <w:rFonts w:cs="Arial"/>
              </w:rPr>
            </w:pPr>
          </w:p>
          <w:p w:rsidR="00BA08D2" w:rsidRPr="007471A3" w:rsidRDefault="00BA08D2" w:rsidP="003D5188">
            <w:pPr>
              <w:pStyle w:val="Akapitzlist"/>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naborów: OSI, ZIT AJ,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6.</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różne działania z zakresu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 dotyczy:</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co najmniej 2 działań z zakresu ochrony przyrody -</w:t>
            </w:r>
            <w:r w:rsidRPr="007471A3">
              <w:rPr>
                <w:rFonts w:eastAsia="Calibri" w:cs="Calibri"/>
                <w:lang w:eastAsia="en-US"/>
              </w:rPr>
              <w:t>2 pkt;</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jednego typu działania z zakresu ochrony przyrody –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pStyle w:val="Akapitzlist"/>
              <w:spacing w:after="0" w:line="240" w:lineRule="auto"/>
              <w:jc w:val="both"/>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Kryterium dotyczy naborów: OSI, ZIT AJ,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rPr>
                <w:rFonts w:cs="Arial"/>
                <w:b/>
              </w:rPr>
            </w:pPr>
            <w:r w:rsidRPr="007471A3">
              <w:rPr>
                <w:rFonts w:cs="Calibri"/>
                <w:b/>
                <w:color w:val="000000"/>
                <w:szCs w:val="20"/>
              </w:rPr>
              <w:t>Wykorzystanie nowoczesnych technologii</w:t>
            </w:r>
          </w:p>
        </w:tc>
        <w:tc>
          <w:tcPr>
            <w:tcW w:w="6378" w:type="dxa"/>
            <w:vAlign w:val="center"/>
          </w:tcPr>
          <w:p w:rsidR="00BA08D2" w:rsidRPr="007471A3" w:rsidRDefault="00BA08D2" w:rsidP="003D5188">
            <w:pPr>
              <w:autoSpaceDE w:val="0"/>
              <w:autoSpaceDN w:val="0"/>
              <w:adjustRightInd w:val="0"/>
              <w:spacing w:after="0" w:line="240" w:lineRule="auto"/>
              <w:jc w:val="both"/>
              <w:rPr>
                <w:rFonts w:cs="Calibri"/>
                <w:szCs w:val="20"/>
              </w:rPr>
            </w:pPr>
            <w:r w:rsidRPr="007471A3">
              <w:rPr>
                <w:rFonts w:cs="Arial"/>
              </w:rPr>
              <w:t>W ramach kryterium będzie sprawdzane czy p</w:t>
            </w:r>
            <w:r w:rsidRPr="007471A3">
              <w:rPr>
                <w:rFonts w:cs="Calibri"/>
                <w:szCs w:val="20"/>
              </w:rPr>
              <w:t xml:space="preserve">rojekt wykorzystuje nowoczesne technologie, w tym dot. przekazu informacji (również w zakresie poprawiającym dostęp osób niepełnosprawnych do obiektów, zasobów przyrodniczych). </w:t>
            </w:r>
          </w:p>
          <w:p w:rsidR="00BA08D2" w:rsidRPr="007471A3" w:rsidRDefault="00BA08D2" w:rsidP="003D5188">
            <w:pPr>
              <w:autoSpaceDE w:val="0"/>
              <w:autoSpaceDN w:val="0"/>
              <w:adjustRightInd w:val="0"/>
              <w:spacing w:after="0" w:line="240" w:lineRule="auto"/>
              <w:jc w:val="both"/>
              <w:rPr>
                <w:rFonts w:cs="Calibri"/>
                <w:szCs w:val="20"/>
              </w:rPr>
            </w:pPr>
          </w:p>
          <w:p w:rsidR="00BA08D2" w:rsidRPr="007471A3" w:rsidRDefault="00BA08D2" w:rsidP="003D5188">
            <w:pPr>
              <w:spacing w:before="120" w:after="120" w:line="240" w:lineRule="auto"/>
              <w:ind w:left="6"/>
              <w:jc w:val="both"/>
              <w:rPr>
                <w:rFonts w:cs="Arial"/>
              </w:rPr>
            </w:pPr>
            <w:r w:rsidRPr="007471A3">
              <w:rPr>
                <w:rFonts w:cs="Arial"/>
              </w:rPr>
              <w:t>Projekt:</w:t>
            </w:r>
          </w:p>
          <w:p w:rsidR="00BA08D2" w:rsidRPr="007471A3" w:rsidRDefault="00BA08D2" w:rsidP="003D5188">
            <w:pPr>
              <w:pStyle w:val="Akapitzlist"/>
              <w:numPr>
                <w:ilvl w:val="0"/>
                <w:numId w:val="156"/>
              </w:numPr>
              <w:spacing w:before="120" w:after="120" w:line="240" w:lineRule="auto"/>
              <w:jc w:val="both"/>
              <w:rPr>
                <w:rFonts w:cs="Calibri"/>
                <w:szCs w:val="20"/>
              </w:rPr>
            </w:pPr>
            <w:r w:rsidRPr="007471A3">
              <w:rPr>
                <w:rFonts w:cs="Calibri"/>
                <w:szCs w:val="20"/>
              </w:rPr>
              <w:t>wykorzystuje dostępne, nowoczesne, technologie przekazu informacji – 2 pkt;</w:t>
            </w:r>
          </w:p>
          <w:p w:rsidR="00BA08D2" w:rsidRPr="007471A3" w:rsidRDefault="00BA08D2" w:rsidP="003D5188">
            <w:pPr>
              <w:pStyle w:val="Akapitzlist"/>
              <w:numPr>
                <w:ilvl w:val="0"/>
                <w:numId w:val="156"/>
              </w:numPr>
              <w:spacing w:before="120" w:after="120" w:line="240" w:lineRule="auto"/>
              <w:jc w:val="both"/>
              <w:rPr>
                <w:rFonts w:cs="Calibri"/>
                <w:szCs w:val="20"/>
              </w:rPr>
            </w:pPr>
            <w:r w:rsidRPr="007471A3">
              <w:rPr>
                <w:rFonts w:cs="Calibri"/>
                <w:szCs w:val="20"/>
              </w:rPr>
              <w:t>wykorzystuje dostępne, nowoczesne technologie przekazu informacji ze szczególnym uwzględnieniem potrzeb osób niepełnosprawnych (poprawiające dostęp do obiektów, zasobów przyrodniczych) - 3 pkt.</w:t>
            </w:r>
          </w:p>
          <w:p w:rsidR="00BA08D2" w:rsidRPr="007471A3" w:rsidRDefault="00BA08D2" w:rsidP="003D5188">
            <w:pPr>
              <w:pStyle w:val="Akapitzlist"/>
              <w:numPr>
                <w:ilvl w:val="0"/>
                <w:numId w:val="156"/>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544" w:type="dxa"/>
            <w:vAlign w:val="center"/>
          </w:tcPr>
          <w:p w:rsidR="00BA08D2" w:rsidRPr="007471A3" w:rsidRDefault="00BA08D2" w:rsidP="003D5188">
            <w:pPr>
              <w:snapToGrid w:val="0"/>
              <w:spacing w:after="0" w:line="240" w:lineRule="auto"/>
              <w:rPr>
                <w:rFonts w:cs="Calibri"/>
                <w:b/>
                <w:color w:val="000000"/>
                <w:szCs w:val="20"/>
              </w:rPr>
            </w:pPr>
            <w:r w:rsidRPr="007471A3">
              <w:rPr>
                <w:rFonts w:cs="Arial"/>
                <w:b/>
              </w:rPr>
              <w:t>Lokalizacja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 pkt;</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 pkt;</w:t>
            </w:r>
          </w:p>
          <w:p w:rsidR="00BA08D2" w:rsidRPr="007471A3" w:rsidRDefault="00BA08D2" w:rsidP="003D5188">
            <w:pPr>
              <w:numPr>
                <w:ilvl w:val="0"/>
                <w:numId w:val="148"/>
              </w:numPr>
              <w:spacing w:after="0" w:line="240" w:lineRule="auto"/>
              <w:jc w:val="both"/>
              <w:rPr>
                <w:rFonts w:cs="Arial"/>
              </w:rPr>
            </w:pPr>
            <w:r w:rsidRPr="007471A3">
              <w:rPr>
                <w:rFonts w:cs="Arial"/>
              </w:rPr>
              <w:t>Natura 2000 – 3 pkt;</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 pkt;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Kryterium dot. naborów w ramach ZIT.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0-10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OSI</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9 pkt</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16 pkt</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AJ i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20 pkt</w:t>
            </w:r>
          </w:p>
        </w:tc>
      </w:tr>
    </w:tbl>
    <w:p w:rsidR="00BA08D2" w:rsidRPr="007471A3" w:rsidRDefault="00BA08D2" w:rsidP="00BA08D2">
      <w:pPr>
        <w:spacing w:line="240" w:lineRule="auto"/>
        <w:rPr>
          <w:rFonts w:cs="Arial"/>
          <w:b/>
          <w:bCs/>
          <w:iCs/>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 G)</w:t>
      </w:r>
    </w:p>
    <w:p w:rsidR="00BA08D2" w:rsidRPr="007471A3" w:rsidRDefault="00BA08D2" w:rsidP="00BA08D2">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b/>
                <w:kern w:val="1"/>
              </w:rPr>
              <w:t>Lp.</w:t>
            </w:r>
          </w:p>
        </w:tc>
        <w:tc>
          <w:tcPr>
            <w:tcW w:w="3544" w:type="dxa"/>
            <w:vAlign w:val="center"/>
          </w:tcPr>
          <w:p w:rsidR="00BA08D2" w:rsidRPr="007471A3" w:rsidRDefault="00BA08D2" w:rsidP="003D5188">
            <w:pPr>
              <w:snapToGrid w:val="0"/>
              <w:spacing w:after="0" w:line="240" w:lineRule="auto"/>
              <w:rPr>
                <w:rFonts w:cs="Arial"/>
                <w:b/>
              </w:rPr>
            </w:pPr>
            <w:r w:rsidRPr="007471A3">
              <w:rPr>
                <w:rFonts w:cs="Arial"/>
                <w:b/>
                <w:kern w:val="1"/>
              </w:rPr>
              <w:t>Nazwa kryterium</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b/>
                <w:kern w:val="1"/>
              </w:rPr>
              <w:t>Definicja kryterium</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rPr>
                <w:rFonts w:cs="Arial"/>
                <w:b/>
              </w:rPr>
            </w:pPr>
            <w:r w:rsidRPr="007471A3">
              <w:rPr>
                <w:rFonts w:cs="Arial"/>
                <w:b/>
              </w:rPr>
              <w:t>Zasięg kampanii</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dotyczy kampanii informacyjno-edukacyjnej związanej z ochroną środowiska o zasięgu co najwyżej wojewódzkim.</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Kampanie o zasięgu ogólnopolskim finansowane z Programu Operacyjnego Infrastruktura i Środowisko. </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Zawartość projektu</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projekt dot. zagrożonych  gatunków i siedlisk wymienionych w Dyrektywie siedliskowej lub Dyrektywie ptasiej.</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w:t>
            </w:r>
          </w:p>
          <w:p w:rsidR="00BA08D2" w:rsidRPr="007471A3" w:rsidRDefault="00BA08D2" w:rsidP="003D5188">
            <w:pPr>
              <w:numPr>
                <w:ilvl w:val="0"/>
                <w:numId w:val="150"/>
              </w:numPr>
              <w:spacing w:after="0" w:line="240" w:lineRule="auto"/>
              <w:jc w:val="both"/>
              <w:rPr>
                <w:rFonts w:cs="Arial"/>
              </w:rPr>
            </w:pPr>
            <w:r w:rsidRPr="007471A3">
              <w:rPr>
                <w:rFonts w:cs="Arial"/>
              </w:rPr>
              <w:t>w całości dotyczy zagrożonych gatunków i siedlisk cennych przyrodniczo – 2 pkt;</w:t>
            </w:r>
          </w:p>
          <w:p w:rsidR="00BA08D2" w:rsidRPr="007471A3" w:rsidRDefault="00BA08D2" w:rsidP="003D5188">
            <w:pPr>
              <w:numPr>
                <w:ilvl w:val="0"/>
                <w:numId w:val="150"/>
              </w:numPr>
              <w:spacing w:after="0" w:line="240" w:lineRule="auto"/>
              <w:jc w:val="both"/>
              <w:rPr>
                <w:rFonts w:cs="Arial"/>
              </w:rPr>
            </w:pPr>
            <w:r w:rsidRPr="007471A3">
              <w:rPr>
                <w:rFonts w:cs="Arial"/>
              </w:rPr>
              <w:t>w części dotyczy zagrożonych gatunków i siedlisk cennych przyrodniczo – 1 pkt;</w:t>
            </w:r>
          </w:p>
          <w:p w:rsidR="00BA08D2" w:rsidRPr="007471A3" w:rsidRDefault="00BA08D2" w:rsidP="003D5188">
            <w:pPr>
              <w:numPr>
                <w:ilvl w:val="0"/>
                <w:numId w:val="150"/>
              </w:numPr>
              <w:spacing w:after="0" w:line="240" w:lineRule="auto"/>
              <w:jc w:val="both"/>
              <w:rPr>
                <w:rFonts w:cs="Arial"/>
              </w:rPr>
            </w:pPr>
            <w:r w:rsidRPr="007471A3">
              <w:rPr>
                <w:rFonts w:cs="Arial"/>
              </w:rPr>
              <w:t xml:space="preserve">nie przewiduje informacji dot. zagrożonych gatunków </w:t>
            </w:r>
            <w:r w:rsidRPr="007471A3">
              <w:rPr>
                <w:rFonts w:cs="Arial"/>
              </w:rPr>
              <w:br/>
              <w:t>i siedlisk cennych przyrodniczo – 0 pkt;</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eastAsia="Calibri" w:cs="Calibri"/>
                <w:b/>
                <w:lang w:eastAsia="en-US"/>
              </w:rPr>
              <w:t>Zasięg oddziaływania</w:t>
            </w:r>
          </w:p>
          <w:p w:rsidR="00BA08D2" w:rsidRPr="007471A3" w:rsidRDefault="00BA08D2" w:rsidP="003D5188">
            <w:pPr>
              <w:snapToGrid w:val="0"/>
              <w:spacing w:after="0" w:line="240" w:lineRule="auto"/>
              <w:jc w:val="both"/>
              <w:rPr>
                <w:rFonts w:cs="Arial"/>
                <w:b/>
              </w:rPr>
            </w:pPr>
            <w:r w:rsidRPr="007471A3">
              <w:rPr>
                <w:rFonts w:eastAsia="Calibri" w:cs="Calibri"/>
                <w:b/>
                <w:lang w:eastAsia="en-US"/>
              </w:rPr>
              <w:t>projektu - terytorialny</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terytorialny oddziaływania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przewiduje udostępnienie informacji na terenie:</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całego województwa - 3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co najmniej kilku (3) powiatów- 2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co najmniej 2 gmin - 1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1 gminy – 0 pkt.</w:t>
            </w:r>
          </w:p>
          <w:p w:rsidR="00BA08D2" w:rsidRPr="007471A3" w:rsidRDefault="00BA08D2" w:rsidP="003D5188">
            <w:pPr>
              <w:pStyle w:val="Akapitzlist"/>
              <w:autoSpaceDE w:val="0"/>
              <w:autoSpaceDN w:val="0"/>
              <w:adjustRightInd w:val="0"/>
              <w:spacing w:after="0" w:line="240" w:lineRule="auto"/>
              <w:ind w:left="1080"/>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567"/>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4.</w:t>
            </w:r>
          </w:p>
        </w:tc>
        <w:tc>
          <w:tcPr>
            <w:tcW w:w="3544"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lub działania edukacyjne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konferencje,  konkursy, szkolenia, prelekcje itd.;</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materiały w wersji elektronicznej (np. strona internetowa, w tym materiały do pobrania oraz publikacje on-line itd.);</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9"/>
              </w:numPr>
              <w:spacing w:after="0" w:line="240" w:lineRule="auto"/>
              <w:jc w:val="both"/>
              <w:rPr>
                <w:rFonts w:cs="Arial"/>
              </w:rPr>
            </w:pPr>
            <w:r w:rsidRPr="007471A3">
              <w:rPr>
                <w:rFonts w:cs="Arial"/>
              </w:rPr>
              <w:t>Projekt obejmujący co najmniej po jednej z trzech form edukacyjnych z  1,2,3 - 3 pkt;</w:t>
            </w:r>
          </w:p>
          <w:p w:rsidR="00BA08D2" w:rsidRPr="007471A3" w:rsidRDefault="00BA08D2" w:rsidP="003D5188">
            <w:pPr>
              <w:pStyle w:val="Akapitzlist"/>
              <w:numPr>
                <w:ilvl w:val="0"/>
                <w:numId w:val="159"/>
              </w:numPr>
              <w:spacing w:after="0" w:line="240" w:lineRule="auto"/>
              <w:jc w:val="both"/>
              <w:rPr>
                <w:rFonts w:cs="Arial"/>
              </w:rPr>
            </w:pPr>
            <w:r w:rsidRPr="007471A3">
              <w:rPr>
                <w:rFonts w:cs="Arial"/>
              </w:rPr>
              <w:t xml:space="preserve">Brak spełnienia ww. warunku lub brak informacji </w:t>
            </w:r>
            <w:r w:rsidRPr="007471A3">
              <w:rPr>
                <w:rFonts w:cs="Arial"/>
              </w:rPr>
              <w:br/>
              <w:t>w tym zakresie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różne zagadnienia szczegółowe z zakresu ochrony środowiska.</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uwzględnia wiele zagadnień szczegółowych np. zanieczyszczenie powietrza, zmiany klimatyczne</w:t>
            </w:r>
            <w:r w:rsidRPr="007471A3">
              <w:rPr>
                <w:rFonts w:cs="Arial"/>
              </w:rPr>
              <w:t>-2</w:t>
            </w:r>
            <w:r w:rsidRPr="007471A3">
              <w:rPr>
                <w:rFonts w:eastAsia="Calibri" w:cs="Calibri"/>
                <w:lang w:eastAsia="en-US"/>
              </w:rPr>
              <w:t xml:space="preserve"> pkt;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zakłada cykliczność podejmowanych nowych działań, np. wydawanie co pewien czas nowych wydawnictw, nowe szkolenia – 2 pkt;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dotyczy jednego zagadnienia szczegółowego (np. zanieczyszczenie powietrza) i zakłada realizację pojedynczych działań</w:t>
            </w:r>
            <w:r w:rsidRPr="007471A3">
              <w:rPr>
                <w:rFonts w:cs="Arial"/>
              </w:rPr>
              <w:t xml:space="preserve"> - 0 pkt.</w:t>
            </w:r>
          </w:p>
          <w:p w:rsidR="00BA08D2" w:rsidRPr="007471A3" w:rsidRDefault="00BA08D2" w:rsidP="003D5188">
            <w:pPr>
              <w:autoSpaceDE w:val="0"/>
              <w:autoSpaceDN w:val="0"/>
              <w:adjustRightInd w:val="0"/>
              <w:spacing w:after="0" w:line="240" w:lineRule="auto"/>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6.</w:t>
            </w:r>
          </w:p>
        </w:tc>
        <w:tc>
          <w:tcPr>
            <w:tcW w:w="3544" w:type="dxa"/>
            <w:vAlign w:val="center"/>
          </w:tcPr>
          <w:p w:rsidR="00BA08D2" w:rsidRPr="007471A3" w:rsidRDefault="00BA08D2" w:rsidP="003D5188">
            <w:pPr>
              <w:snapToGrid w:val="0"/>
              <w:spacing w:after="0" w:line="240" w:lineRule="auto"/>
              <w:rPr>
                <w:rFonts w:cs="Arial"/>
                <w:b/>
              </w:rPr>
            </w:pPr>
            <w:r w:rsidRPr="007471A3">
              <w:rPr>
                <w:rFonts w:cs="Calibri"/>
                <w:b/>
                <w:color w:val="000000"/>
                <w:szCs w:val="20"/>
              </w:rPr>
              <w:t>Wykorzystanie nowoczesnych technologii</w:t>
            </w:r>
          </w:p>
        </w:tc>
        <w:tc>
          <w:tcPr>
            <w:tcW w:w="6378" w:type="dxa"/>
            <w:vAlign w:val="center"/>
          </w:tcPr>
          <w:p w:rsidR="00BA08D2" w:rsidRPr="007471A3" w:rsidRDefault="00BA08D2" w:rsidP="003D5188">
            <w:pPr>
              <w:autoSpaceDE w:val="0"/>
              <w:autoSpaceDN w:val="0"/>
              <w:adjustRightInd w:val="0"/>
              <w:spacing w:after="0" w:line="240" w:lineRule="auto"/>
              <w:jc w:val="both"/>
              <w:rPr>
                <w:rFonts w:cs="Calibri"/>
                <w:szCs w:val="20"/>
              </w:rPr>
            </w:pPr>
            <w:r w:rsidRPr="007471A3">
              <w:rPr>
                <w:rFonts w:cs="Arial"/>
              </w:rPr>
              <w:t>W ramach kryterium będzie sprawdzane czy p</w:t>
            </w:r>
            <w:r w:rsidRPr="007471A3">
              <w:rPr>
                <w:rFonts w:cs="Calibri"/>
                <w:szCs w:val="20"/>
              </w:rPr>
              <w:t>rojekt wykorzystuje nowoczesne technologie, umożliwiające lub ułatwiające osobom niepełnosprawnym odbiór kampanii).</w:t>
            </w:r>
          </w:p>
          <w:p w:rsidR="00BA08D2" w:rsidRPr="007471A3" w:rsidRDefault="00BA08D2" w:rsidP="003D5188">
            <w:pPr>
              <w:spacing w:before="120" w:after="120" w:line="240" w:lineRule="auto"/>
              <w:ind w:left="6"/>
              <w:jc w:val="both"/>
              <w:rPr>
                <w:rFonts w:cs="Arial"/>
              </w:rPr>
            </w:pPr>
            <w:r w:rsidRPr="007471A3">
              <w:rPr>
                <w:rFonts w:cs="Arial"/>
              </w:rPr>
              <w:t>Projekt:</w:t>
            </w:r>
          </w:p>
          <w:p w:rsidR="00BA08D2" w:rsidRPr="007471A3" w:rsidRDefault="00BA08D2" w:rsidP="003D5188">
            <w:pPr>
              <w:pStyle w:val="Akapitzlist"/>
              <w:numPr>
                <w:ilvl w:val="0"/>
                <w:numId w:val="160"/>
              </w:numPr>
              <w:spacing w:before="120" w:after="120" w:line="240" w:lineRule="auto"/>
              <w:jc w:val="both"/>
              <w:rPr>
                <w:rFonts w:cs="Calibri"/>
                <w:szCs w:val="20"/>
              </w:rPr>
            </w:pPr>
            <w:r w:rsidRPr="007471A3">
              <w:rPr>
                <w:rFonts w:cs="Calibri"/>
                <w:szCs w:val="20"/>
              </w:rPr>
              <w:t>wykorzystuje nowoczesne technologie, umożliwiające lub ułatwiające osobom niepełnosprawnym odbiór kampanii – 2 pkt;</w:t>
            </w:r>
          </w:p>
          <w:p w:rsidR="00BA08D2" w:rsidRPr="007471A3" w:rsidRDefault="00BA08D2" w:rsidP="003D5188">
            <w:pPr>
              <w:pStyle w:val="Akapitzlist"/>
              <w:numPr>
                <w:ilvl w:val="0"/>
                <w:numId w:val="160"/>
              </w:numPr>
              <w:spacing w:before="120" w:after="120" w:line="240" w:lineRule="auto"/>
              <w:jc w:val="both"/>
              <w:rPr>
                <w:rFonts w:cs="Calibri"/>
                <w:szCs w:val="20"/>
              </w:rPr>
            </w:pPr>
            <w:r w:rsidRPr="007471A3">
              <w:rPr>
                <w:rFonts w:cs="Calibri"/>
                <w:szCs w:val="20"/>
              </w:rPr>
              <w:t xml:space="preserve">nie przewiduje wykorzystania nowoczesnych technologii, umożliwiających lub ułatwiających osobom niepełnosprawnym odbiór kampanii </w:t>
            </w:r>
            <w:r w:rsidRPr="007471A3">
              <w:rPr>
                <w:rFonts w:cs="Arial"/>
              </w:rPr>
              <w:t>– 0 pkt.</w:t>
            </w: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rPr>
                <w:rFonts w:cs="Arial"/>
                <w:b/>
                <w:bCs/>
              </w:rPr>
            </w:pPr>
            <w:r w:rsidRPr="007471A3">
              <w:rPr>
                <w:rFonts w:eastAsia="Calibri" w:cs="Calibri"/>
                <w:b/>
                <w:lang w:eastAsia="en-US"/>
              </w:rPr>
              <w:t>Oddziaływanie na grupy docelowe oraz dostosowanie środków przekazu</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oddziaływania projektu na grupy docelowe  oraz dostosowanie środków przekazu do różnych grup docelowych.</w:t>
            </w:r>
          </w:p>
          <w:p w:rsidR="00BA08D2" w:rsidRPr="007471A3" w:rsidRDefault="00BA08D2" w:rsidP="003D5188">
            <w:pPr>
              <w:autoSpaceDE w:val="0"/>
              <w:autoSpaceDN w:val="0"/>
              <w:adjustRightInd w:val="0"/>
              <w:spacing w:after="0" w:line="240" w:lineRule="auto"/>
              <w:jc w:val="both"/>
              <w:rPr>
                <w:rFonts w:eastAsia="Calibri" w:cs="Calibri"/>
                <w:lang w:eastAsia="en-US"/>
              </w:rPr>
            </w:pPr>
          </w:p>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eastAsia="Calibri" w:cs="Calibri"/>
                <w:lang w:eastAsia="en-US"/>
              </w:rPr>
              <w:t>Projekt:</w:t>
            </w:r>
          </w:p>
          <w:p w:rsidR="00BA08D2" w:rsidRPr="007471A3" w:rsidRDefault="00BA08D2" w:rsidP="003D5188">
            <w:pPr>
              <w:pStyle w:val="Akapitzlist"/>
              <w:numPr>
                <w:ilvl w:val="0"/>
                <w:numId w:val="161"/>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BA08D2" w:rsidRPr="007471A3" w:rsidRDefault="00BA08D2" w:rsidP="003D5188">
            <w:pPr>
              <w:pStyle w:val="Akapitzlist"/>
              <w:numPr>
                <w:ilvl w:val="0"/>
                <w:numId w:val="161"/>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BA08D2" w:rsidRPr="007471A3" w:rsidRDefault="00BA08D2" w:rsidP="003D5188">
            <w:pPr>
              <w:pStyle w:val="Akapitzlist"/>
              <w:numPr>
                <w:ilvl w:val="0"/>
                <w:numId w:val="161"/>
              </w:numPr>
              <w:autoSpaceDE w:val="0"/>
              <w:autoSpaceDN w:val="0"/>
              <w:adjustRightInd w:val="0"/>
              <w:spacing w:after="0" w:line="240" w:lineRule="auto"/>
              <w:jc w:val="both"/>
              <w:rPr>
                <w:rFonts w:cs="Arial"/>
              </w:rPr>
            </w:pPr>
            <w:r w:rsidRPr="007471A3">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17 pkt</w:t>
            </w:r>
          </w:p>
        </w:tc>
      </w:tr>
    </w:tbl>
    <w:p w:rsidR="00BA08D2" w:rsidRPr="007471A3" w:rsidRDefault="00BA08D2" w:rsidP="00BA08D2">
      <w:pPr>
        <w:tabs>
          <w:tab w:val="left" w:pos="954"/>
        </w:tabs>
        <w:spacing w:line="240" w:lineRule="auto"/>
        <w:rPr>
          <w:rFonts w:cs="Arial"/>
          <w:b/>
        </w:rPr>
      </w:pPr>
      <w:r w:rsidRPr="007471A3">
        <w:rPr>
          <w:rFonts w:cs="Arial"/>
          <w:b/>
        </w:rPr>
        <w:tab/>
      </w: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Środowiska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Dot. naboru horyzontalnego</w:t>
            </w:r>
          </w:p>
          <w:p w:rsidR="00BA08D2" w:rsidRPr="007471A3" w:rsidRDefault="00BA08D2" w:rsidP="003D5188">
            <w:pPr>
              <w:rPr>
                <w:lang w:eastAsia="en-US"/>
              </w:rPr>
            </w:pPr>
          </w:p>
        </w:tc>
        <w:tc>
          <w:tcPr>
            <w:tcW w:w="6378" w:type="dxa"/>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krajobrazowy/obszary NATURA 2000 -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autoSpaceDE w:val="0"/>
              <w:autoSpaceDN w:val="0"/>
              <w:adjustRightInd w:val="0"/>
              <w:spacing w:before="120" w:after="120"/>
              <w:jc w:val="both"/>
              <w:rPr>
                <w:rFonts w:cs="Calibri"/>
              </w:rPr>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Wykorzystane w projekcie metody i działania przyczyniające się do osiągnięcia dobrego stanu / potencjału jednolitych części wód powierzchniowych </w:t>
            </w:r>
          </w:p>
          <w:p w:rsidR="00BA08D2" w:rsidRPr="007471A3" w:rsidRDefault="00BA08D2" w:rsidP="003D5188">
            <w:pPr>
              <w:autoSpaceDE w:val="0"/>
              <w:autoSpaceDN w:val="0"/>
              <w:adjustRightInd w:val="0"/>
              <w:spacing w:after="0" w:line="240" w:lineRule="auto"/>
              <w:rPr>
                <w:rFonts w:cs="Arial"/>
                <w:b/>
              </w:rPr>
            </w:pPr>
          </w:p>
        </w:tc>
        <w:tc>
          <w:tcPr>
            <w:tcW w:w="6378" w:type="dxa"/>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cs="Arial"/>
                <w:color w:val="auto"/>
                <w:sz w:val="22"/>
                <w:szCs w:val="22"/>
              </w:rPr>
              <w:t>W ramach kryterium o</w:t>
            </w:r>
            <w:r w:rsidRPr="007471A3">
              <w:rPr>
                <w:rFonts w:asciiTheme="minorHAnsi" w:hAnsiTheme="minorHAnsi"/>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BA08D2" w:rsidRPr="007471A3" w:rsidRDefault="00BA08D2" w:rsidP="003D5188">
            <w:pPr>
              <w:spacing w:after="0" w:line="240" w:lineRule="auto"/>
              <w:jc w:val="both"/>
            </w:pPr>
            <w:r w:rsidRPr="007471A3">
              <w:t xml:space="preserve">Ocenie podlegać będzie również czy planowane działania stanowią kontynuację projektów przyczyniających się do osiągnięcia dobrego stanu/ potencjału jednolitych części wód powierzchniowych zrealizowanych. </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Projekt:</w:t>
            </w:r>
          </w:p>
          <w:p w:rsidR="00BA08D2" w:rsidRPr="007471A3" w:rsidRDefault="00BA08D2" w:rsidP="003D5188">
            <w:pPr>
              <w:spacing w:after="0" w:line="240" w:lineRule="auto"/>
              <w:jc w:val="both"/>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 w sposób kompleksowy uwzględnia metody i działania wykorzystane na potrzeby innych projektów i stanowi zarazem kontynuację zrealizowanych działań lub metod, tworząc większą, spójną całość – 3 pkt; </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 stanowi kontynuację metod i działań zrealizowanych – 2 pkt; </w:t>
            </w:r>
          </w:p>
          <w:p w:rsidR="00BA08D2" w:rsidRPr="007471A3" w:rsidRDefault="00BA08D2" w:rsidP="003D5188">
            <w:pPr>
              <w:spacing w:after="0" w:line="240" w:lineRule="auto"/>
              <w:jc w:val="both"/>
            </w:pPr>
            <w:r w:rsidRPr="007471A3">
              <w:t xml:space="preserve">- czerpie z metod i działań wykorzystanych wcześniej na potrzeby realizacji innych projektów przyczyniających się do osiągnięcia dobrego stanu / potencjału jednolitych części wód powierzchniowych – 1 pkt. </w:t>
            </w:r>
          </w:p>
          <w:p w:rsidR="00BA08D2" w:rsidRPr="007471A3" w:rsidRDefault="00BA08D2" w:rsidP="003D5188">
            <w:pPr>
              <w:spacing w:after="0" w:line="240" w:lineRule="auto"/>
              <w:jc w:val="both"/>
            </w:pPr>
            <w:r w:rsidRPr="007471A3">
              <w:t>Brak informacji w powyższym zakresie – 0 pkt.</w:t>
            </w:r>
          </w:p>
          <w:p w:rsidR="00BA08D2" w:rsidRPr="007471A3" w:rsidRDefault="00BA08D2" w:rsidP="003D5188">
            <w:pPr>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Powierzchnia obszaru, na której zostanie zwiększona naturalna retencja wody </w:t>
            </w:r>
          </w:p>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Dot. naboru horyzontalnego</w:t>
            </w:r>
          </w:p>
          <w:p w:rsidR="00BA08D2" w:rsidRPr="007471A3" w:rsidRDefault="00BA08D2" w:rsidP="003D5188">
            <w:pPr>
              <w:spacing w:line="240" w:lineRule="auto"/>
              <w:rPr>
                <w:rFonts w:eastAsia="Times New Roman" w:cs="Arial"/>
                <w:b/>
              </w:rPr>
            </w:pPr>
          </w:p>
        </w:tc>
        <w:tc>
          <w:tcPr>
            <w:tcW w:w="6378" w:type="dxa"/>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ramach kryterium  ocenie podlegać będzie powierzchnia obszaru, na której zwiększona zostanie naturalna retencja wody </w:t>
            </w:r>
            <w:r w:rsidRPr="007471A3">
              <w:rPr>
                <w:rFonts w:asciiTheme="minorHAnsi" w:hAnsiTheme="minorHAnsi"/>
                <w:sz w:val="22"/>
                <w:szCs w:val="22"/>
              </w:rPr>
              <w:br/>
              <w:t xml:space="preserve">(w odtworzonych ekosystemach mokradłowych, torfowiskach, terenach zalewowych) w wyniku realizacji projektu (ha) np. powierzchnia odzyskanego naturalnego terenu zalewowego, powierzchnia zrenaturyzowanych mokradeł. </w:t>
            </w:r>
          </w:p>
          <w:p w:rsidR="00BA08D2" w:rsidRPr="007471A3" w:rsidRDefault="00BA08D2" w:rsidP="003D5188">
            <w:pPr>
              <w:spacing w:line="240" w:lineRule="auto"/>
              <w:jc w:val="both"/>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zaokrągleniu do pełnego ha: </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4 pkt – powyżej 20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3 pkt – powyżej 9-20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2 pkt – powyżej 4-9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1 pkt –  powyżej 1-4 ha;</w:t>
            </w:r>
          </w:p>
          <w:p w:rsidR="00BA08D2" w:rsidRPr="007471A3" w:rsidRDefault="00BA08D2" w:rsidP="003D5188">
            <w:pPr>
              <w:spacing w:line="240" w:lineRule="auto"/>
              <w:jc w:val="both"/>
            </w:pPr>
            <w:r w:rsidRPr="007471A3">
              <w:t xml:space="preserve">0 pkt – do 1 ha. </w:t>
            </w:r>
          </w:p>
          <w:p w:rsidR="00BA08D2" w:rsidRPr="007471A3" w:rsidRDefault="00BA08D2" w:rsidP="003D5188">
            <w:pPr>
              <w:spacing w:line="240" w:lineRule="auto"/>
              <w:jc w:val="both"/>
              <w:rPr>
                <w:rFonts w:eastAsia="Times New Roman" w:cs="Arial"/>
              </w:rPr>
            </w:pPr>
            <w:r w:rsidRPr="007471A3">
              <w:t>Weryfikacja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Ochrona lądowych szlaków komunikacyjnych </w:t>
            </w:r>
          </w:p>
        </w:tc>
        <w:tc>
          <w:tcPr>
            <w:tcW w:w="6378" w:type="dxa"/>
            <w:vAlign w:val="center"/>
          </w:tcPr>
          <w:p w:rsidR="00BA08D2" w:rsidRPr="007471A3" w:rsidRDefault="00BA08D2" w:rsidP="003D5188">
            <w:pPr>
              <w:spacing w:line="240" w:lineRule="auto"/>
              <w:jc w:val="both"/>
            </w:pPr>
            <w:r w:rsidRPr="007471A3">
              <w:t xml:space="preserve">W ramach kryterium sprawdzane będzie czy w wyniku przeprowadzonych robót hydrotechnicznych zwiększy się bezpieczeństwo przeciwpowodziowe lądowych szlaków komunikacyjnych znajdujących się w zasięgu oddziaływania cieku wodnego. </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W szczególności brana będzie pod uwagę klasa danego szlaku.</w:t>
            </w:r>
          </w:p>
          <w:p w:rsidR="00BA08D2" w:rsidRPr="007471A3" w:rsidRDefault="00BA08D2" w:rsidP="003D5188">
            <w:pPr>
              <w:spacing w:line="240" w:lineRule="auto"/>
              <w:jc w:val="both"/>
              <w:rPr>
                <w:b/>
              </w:rPr>
            </w:pPr>
            <w:r w:rsidRPr="007471A3">
              <w:t>Projekt:</w:t>
            </w:r>
          </w:p>
          <w:p w:rsidR="00BA08D2" w:rsidRPr="007471A3" w:rsidRDefault="00BA08D2" w:rsidP="003D5188">
            <w:pPr>
              <w:spacing w:line="240" w:lineRule="auto"/>
              <w:jc w:val="both"/>
              <w:rPr>
                <w:b/>
              </w:rPr>
            </w:pPr>
            <w:r w:rsidRPr="007471A3">
              <w:t>- przyczyni się do wzrostu ochrony lądowego szlaku komunikacyjnego o klasie ponadregionalnej  i regionalnej (drogi krajowe, wojewódzkie) – 2 pkt.</w:t>
            </w:r>
          </w:p>
          <w:p w:rsidR="00BA08D2" w:rsidRPr="007471A3" w:rsidRDefault="00BA08D2" w:rsidP="003D5188">
            <w:pPr>
              <w:spacing w:line="240" w:lineRule="auto"/>
              <w:jc w:val="both"/>
              <w:rPr>
                <w:b/>
              </w:rPr>
            </w:pPr>
            <w:r w:rsidRPr="007471A3">
              <w:t>- przyczyni się do wzrostu ochrony lądowego szlaku komunikacyjnego o klasie niższej niż regionalna – 1 pkt.</w:t>
            </w:r>
          </w:p>
          <w:p w:rsidR="00BA08D2" w:rsidRPr="007471A3" w:rsidRDefault="00BA08D2" w:rsidP="003D5188">
            <w:pPr>
              <w:spacing w:line="240" w:lineRule="auto"/>
              <w:jc w:val="both"/>
            </w:pPr>
            <w:r w:rsidRPr="007471A3">
              <w:t>- nie przyczyni się do wzrostu ochrony lądowego szlaku komunikacyjnego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Del="005560F7" w:rsidRDefault="00BA08D2" w:rsidP="003D5188">
            <w:pPr>
              <w:pStyle w:val="Default"/>
              <w:rPr>
                <w:rFonts w:asciiTheme="minorHAnsi" w:hAnsiTheme="minorHAnsi"/>
                <w:b/>
                <w:sz w:val="22"/>
                <w:szCs w:val="22"/>
              </w:rPr>
            </w:pPr>
            <w:r w:rsidRPr="007471A3">
              <w:rPr>
                <w:rFonts w:asciiTheme="minorHAnsi" w:hAnsiTheme="minorHAnsi"/>
                <w:b/>
                <w:sz w:val="22"/>
                <w:szCs w:val="22"/>
              </w:rPr>
              <w:t>Wpływ na szlaki wodne</w:t>
            </w:r>
          </w:p>
        </w:tc>
        <w:tc>
          <w:tcPr>
            <w:tcW w:w="6378" w:type="dxa"/>
            <w:vAlign w:val="center"/>
          </w:tcPr>
          <w:p w:rsidR="00BA08D2" w:rsidRPr="007471A3" w:rsidRDefault="00BA08D2" w:rsidP="003D5188">
            <w:pPr>
              <w:spacing w:line="240" w:lineRule="auto"/>
              <w:jc w:val="both"/>
            </w:pPr>
            <w:r w:rsidRPr="007471A3">
              <w:t>W ramach kryterium sprawdzane będzie czy realizacja projektu ma pozytywny wpływ na warunki funkcjonowania szlaków wodnych:</w:t>
            </w:r>
          </w:p>
          <w:p w:rsidR="00BA08D2" w:rsidRPr="007471A3" w:rsidRDefault="00BA08D2" w:rsidP="003D5188">
            <w:pPr>
              <w:spacing w:line="240" w:lineRule="auto"/>
              <w:jc w:val="both"/>
              <w:rPr>
                <w:b/>
              </w:rPr>
            </w:pPr>
            <w:r w:rsidRPr="007471A3">
              <w:t>Projekt:</w:t>
            </w:r>
          </w:p>
          <w:p w:rsidR="00BA08D2" w:rsidRPr="007471A3" w:rsidRDefault="00BA08D2" w:rsidP="003D5188">
            <w:pPr>
              <w:spacing w:line="240" w:lineRule="auto"/>
              <w:jc w:val="both"/>
            </w:pPr>
            <w:r w:rsidRPr="007471A3">
              <w:t>- wpływa pozytywnie na funkcjonowanie śródlądowych dróg wodnych (wykazanych w Rozporządzeniu Rady Ministrów z dnia 7 maja 2002 r. w sprawie klasyfikacji śródlądowych dróg wodnych) – 2 pkt,</w:t>
            </w:r>
          </w:p>
          <w:p w:rsidR="00BA08D2" w:rsidRPr="007471A3" w:rsidRDefault="00BA08D2" w:rsidP="003D5188">
            <w:pPr>
              <w:spacing w:line="240" w:lineRule="auto"/>
              <w:jc w:val="both"/>
            </w:pPr>
            <w:r w:rsidRPr="007471A3">
              <w:t>- wpływa pozytywnie na funkcjonowanie wodnych szlaków turystycznych (nie wymienionych w wyżej wymienionym rozporządzeniu) – 1 pkt,</w:t>
            </w:r>
          </w:p>
          <w:p w:rsidR="00BA08D2" w:rsidRPr="007471A3" w:rsidRDefault="00BA08D2" w:rsidP="003D5188">
            <w:pPr>
              <w:spacing w:line="240" w:lineRule="auto"/>
              <w:jc w:val="both"/>
            </w:pPr>
            <w:r w:rsidRPr="007471A3">
              <w:t>- brak wpływu na ww. szlaki wodne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6.</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Wpływ na poprawę bioróżnorodności</w:t>
            </w:r>
          </w:p>
        </w:tc>
        <w:tc>
          <w:tcPr>
            <w:tcW w:w="6378" w:type="dxa"/>
            <w:vAlign w:val="center"/>
          </w:tcPr>
          <w:p w:rsidR="00BA08D2" w:rsidRPr="007471A3" w:rsidRDefault="00BA08D2" w:rsidP="003D5188">
            <w:pPr>
              <w:jc w:val="both"/>
            </w:pPr>
            <w:r w:rsidRPr="007471A3">
              <w:t>W ramach kryterium sprawdzane jest czy projekt przewiduje działania mające na celu poprawę bioróżnorodności.</w:t>
            </w:r>
          </w:p>
          <w:p w:rsidR="00BA08D2" w:rsidRPr="007471A3" w:rsidRDefault="00BA08D2" w:rsidP="003D5188">
            <w:pPr>
              <w:spacing w:line="240" w:lineRule="auto"/>
              <w:jc w:val="both"/>
            </w:pPr>
            <w:r w:rsidRPr="007471A3">
              <w:t>Projekt:</w:t>
            </w:r>
          </w:p>
          <w:p w:rsidR="00BA08D2" w:rsidRPr="007471A3" w:rsidRDefault="00BA08D2" w:rsidP="003D5188">
            <w:pPr>
              <w:spacing w:line="240" w:lineRule="auto"/>
              <w:jc w:val="both"/>
            </w:pPr>
            <w:r w:rsidRPr="007471A3">
              <w:t>- przewiduje działania mające na celu poprawę bioróżnorodności – 1 pkt;</w:t>
            </w:r>
          </w:p>
          <w:p w:rsidR="00BA08D2" w:rsidRPr="007471A3" w:rsidRDefault="00BA08D2" w:rsidP="003D5188">
            <w:pPr>
              <w:spacing w:line="240" w:lineRule="auto"/>
              <w:jc w:val="both"/>
            </w:pPr>
            <w:r w:rsidRPr="007471A3">
              <w:t>- nie przewiduje działań mających na celu poprawę bioróżnorodności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horyzontalnego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14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12 pkt.</w:t>
            </w:r>
          </w:p>
        </w:tc>
      </w:tr>
    </w:tbl>
    <w:p w:rsidR="00BA08D2" w:rsidRPr="007471A3" w:rsidRDefault="00BA08D2" w:rsidP="00BA08D2">
      <w:pPr>
        <w:tabs>
          <w:tab w:val="left" w:pos="954"/>
        </w:tabs>
        <w:spacing w:line="240" w:lineRule="auto"/>
        <w:rPr>
          <w:rFonts w:cs="Arial"/>
          <w:b/>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 (typ D)</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475"/>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eastAsia="Times New Roman" w:hAnsiTheme="minorHAnsi" w:cs="Arial"/>
                <w:b/>
                <w:color w:val="auto"/>
                <w:sz w:val="22"/>
                <w:szCs w:val="22"/>
              </w:rPr>
              <w:t>Ochrona terenów cennych przyrodniczo</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wpływa na ochronę obszarów cennych przyrodniczo.</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Obszar chroniony bezpośrednio (teren powiatu, na którym jednostka jest zlokalizowana) przez wspieraną jednostkę obejmuje:</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spacing w:before="120" w:after="120" w:line="240" w:lineRule="auto"/>
              <w:rPr>
                <w:rFonts w:cs="Arial"/>
                <w:b/>
              </w:rPr>
            </w:pPr>
            <w:r w:rsidRPr="007471A3">
              <w:rPr>
                <w:rFonts w:cs="Arial"/>
                <w:b/>
              </w:rPr>
              <w:t>Dotychczasowe dofinansowanie zakupu sprzętu</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jednostka ratownicza otrzymała sprzęt, którego zakup dofinansowano z dotacji </w:t>
            </w:r>
            <w:r w:rsidRPr="007471A3">
              <w:rPr>
                <w:rFonts w:asciiTheme="minorHAnsi" w:hAnsiTheme="minorHAnsi"/>
                <w:iCs/>
                <w:color w:val="auto"/>
                <w:sz w:val="22"/>
                <w:szCs w:val="22"/>
              </w:rPr>
              <w:t>Samorządu Województwa Dolnośląskiego (w okresie 2 lat przed ogłoszeniem naboru)</w:t>
            </w:r>
            <w:r w:rsidRPr="007471A3">
              <w:rPr>
                <w:rFonts w:asciiTheme="minorHAnsi" w:hAnsiTheme="minorHAnsi" w:cs="Arial"/>
                <w:color w:val="auto"/>
                <w:sz w:val="22"/>
                <w:szCs w:val="22"/>
              </w:rPr>
              <w:t>.</w:t>
            </w:r>
          </w:p>
          <w:p w:rsidR="00BA08D2" w:rsidRPr="007471A3" w:rsidRDefault="00BA08D2" w:rsidP="003D5188">
            <w:pPr>
              <w:spacing w:after="0" w:line="240" w:lineRule="auto"/>
            </w:pPr>
          </w:p>
          <w:p w:rsidR="00BA08D2" w:rsidRPr="007471A3" w:rsidRDefault="00BA08D2" w:rsidP="003D5188">
            <w:pPr>
              <w:spacing w:after="0" w:line="240" w:lineRule="auto"/>
              <w:rPr>
                <w:rFonts w:cs="Arial"/>
              </w:rPr>
            </w:pPr>
            <w:r w:rsidRPr="007471A3">
              <w:t>J</w:t>
            </w:r>
            <w:r w:rsidRPr="007471A3">
              <w:rPr>
                <w:rFonts w:cs="Arial"/>
              </w:rPr>
              <w:t>ednostka ratownicza:</w:t>
            </w:r>
          </w:p>
          <w:p w:rsidR="00BA08D2" w:rsidRPr="007471A3" w:rsidRDefault="00BA08D2" w:rsidP="003D5188">
            <w:pPr>
              <w:spacing w:after="0" w:line="240" w:lineRule="auto"/>
              <w:ind w:left="306"/>
              <w:rPr>
                <w:rFonts w:cs="Arial"/>
              </w:rPr>
            </w:pPr>
          </w:p>
          <w:p w:rsidR="00BA08D2" w:rsidRPr="007471A3" w:rsidRDefault="00BA08D2" w:rsidP="00BA08D2">
            <w:pPr>
              <w:numPr>
                <w:ilvl w:val="0"/>
                <w:numId w:val="170"/>
              </w:numPr>
              <w:spacing w:after="0" w:line="240" w:lineRule="auto"/>
              <w:jc w:val="both"/>
              <w:rPr>
                <w:rFonts w:cs="Arial"/>
              </w:rPr>
            </w:pPr>
            <w:r w:rsidRPr="007471A3">
              <w:rPr>
                <w:rFonts w:cs="Arial"/>
              </w:rPr>
              <w:t xml:space="preserve">nie otrzymała sprzętu, którego zakup dofinansowano </w:t>
            </w:r>
            <w:r w:rsidRPr="007471A3">
              <w:rPr>
                <w:rFonts w:cs="Arial"/>
              </w:rPr>
              <w:br/>
              <w:t xml:space="preserve">z dotacji </w:t>
            </w:r>
            <w:r w:rsidRPr="007471A3">
              <w:rPr>
                <w:iCs/>
              </w:rPr>
              <w:t>Samorządu Województwa Dolnośląskiego</w:t>
            </w:r>
            <w:r w:rsidRPr="007471A3">
              <w:rPr>
                <w:rFonts w:cs="Arial"/>
              </w:rPr>
              <w:t xml:space="preserve"> – 2 pkt;</w:t>
            </w:r>
          </w:p>
          <w:p w:rsidR="00BA08D2" w:rsidRPr="007471A3" w:rsidRDefault="00BA08D2" w:rsidP="00BA08D2">
            <w:pPr>
              <w:numPr>
                <w:ilvl w:val="0"/>
                <w:numId w:val="170"/>
              </w:numPr>
              <w:spacing w:after="0" w:line="240" w:lineRule="auto"/>
              <w:jc w:val="both"/>
              <w:rPr>
                <w:rFonts w:cs="Arial"/>
              </w:rPr>
            </w:pPr>
            <w:r w:rsidRPr="007471A3">
              <w:rPr>
                <w:rFonts w:cs="Arial"/>
              </w:rPr>
              <w:t xml:space="preserve">otrzymała sprzęt, którego zakup dofinansowano z dotacji </w:t>
            </w:r>
            <w:r w:rsidRPr="007471A3">
              <w:rPr>
                <w:iCs/>
              </w:rPr>
              <w:t>Samorządu Województwa Dolnośląskiego</w:t>
            </w:r>
            <w:r w:rsidRPr="007471A3">
              <w:rPr>
                <w:rFonts w:cs="Arial"/>
              </w:rPr>
              <w:t xml:space="preserve"> lub brak informacji w tym zakresie – 0 pkt.</w:t>
            </w:r>
          </w:p>
          <w:p w:rsidR="00BA08D2" w:rsidRPr="007471A3" w:rsidRDefault="00BA08D2" w:rsidP="003D5188">
            <w:pPr>
              <w:spacing w:after="0" w:line="240" w:lineRule="auto"/>
              <w:ind w:left="306"/>
              <w:rPr>
                <w:rFonts w:cs="Arial"/>
              </w:rPr>
            </w:pPr>
          </w:p>
          <w:p w:rsidR="00BA08D2" w:rsidRPr="007471A3" w:rsidRDefault="00BA08D2" w:rsidP="003D5188">
            <w:pPr>
              <w:spacing w:after="0" w:line="240" w:lineRule="auto"/>
              <w:jc w:val="both"/>
              <w:rPr>
                <w:rFonts w:cs="Arial"/>
              </w:rPr>
            </w:pPr>
            <w:r w:rsidRPr="007471A3">
              <w:rPr>
                <w:rFonts w:cs="Arial"/>
              </w:rPr>
              <w:t xml:space="preserve">Jeżeli projekt przewiduje wsparcie więcej niż jednej jednostki ratowniczej, w przypadku, gdy jedna z jednostek nie kwalifikuje się do przyznania 2 punktów – przyjmuje się 0 pkt. </w:t>
            </w:r>
          </w:p>
          <w:p w:rsidR="00BA08D2" w:rsidRPr="007471A3" w:rsidRDefault="00BA08D2" w:rsidP="003D5188">
            <w:pPr>
              <w:spacing w:after="0" w:line="240" w:lineRule="auto"/>
              <w:jc w:val="both"/>
              <w:rPr>
                <w:rFonts w:cs="Arial"/>
              </w:rPr>
            </w:pPr>
          </w:p>
          <w:p w:rsidR="00BA08D2" w:rsidRPr="007471A3" w:rsidRDefault="00BA08D2" w:rsidP="003D5188">
            <w:pPr>
              <w:tabs>
                <w:tab w:val="left" w:pos="1080"/>
              </w:tabs>
              <w:spacing w:line="240" w:lineRule="auto"/>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spacing w:line="240" w:lineRule="auto"/>
              <w:rPr>
                <w:rFonts w:eastAsia="Times New Roman" w:cs="Arial"/>
                <w:b/>
              </w:rPr>
            </w:pPr>
            <w:r w:rsidRPr="007471A3">
              <w:rPr>
                <w:rFonts w:eastAsia="Times New Roman" w:cs="Arial"/>
                <w:b/>
              </w:rPr>
              <w:t>Liczba działań ratowniczo-gaśniczych przeprowadzonych przez jednostkę</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ile działań </w:t>
            </w:r>
            <w:r w:rsidRPr="007471A3">
              <w:rPr>
                <w:rFonts w:asciiTheme="minorHAnsi" w:eastAsia="Times New Roman" w:hAnsiTheme="minorHAnsi" w:cs="Arial"/>
                <w:color w:val="auto"/>
                <w:sz w:val="22"/>
                <w:szCs w:val="22"/>
              </w:rPr>
              <w:t xml:space="preserve">ratowniczo-gaśniczych realizują jednostki. </w:t>
            </w:r>
          </w:p>
          <w:p w:rsidR="00BA08D2" w:rsidRPr="007471A3" w:rsidRDefault="00BA08D2" w:rsidP="003D5188">
            <w:pPr>
              <w:spacing w:before="120" w:after="120" w:line="240" w:lineRule="auto"/>
              <w:ind w:right="33"/>
              <w:jc w:val="both"/>
              <w:rPr>
                <w:rFonts w:eastAsia="Times New Roman" w:cs="Arial"/>
              </w:rPr>
            </w:pPr>
            <w:r w:rsidRPr="007471A3">
              <w:rPr>
                <w:rFonts w:eastAsia="Times New Roman" w:cs="Arial"/>
              </w:rPr>
              <w:t xml:space="preserve">Ogólna liczba działań ratowniczo-gaśniczych przeprowadzonych </w:t>
            </w:r>
            <w:r w:rsidRPr="007471A3">
              <w:rPr>
                <w:rFonts w:eastAsia="Times New Roman" w:cs="Arial"/>
              </w:rPr>
              <w:br/>
              <w:t>w ciągu ostatniego roku kalendarzowego poprzedzającego rok ogłoszenia naboru:</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poniżej 50 – 0 pkt;</w:t>
            </w:r>
            <w:r w:rsidRPr="007471A3">
              <w:rPr>
                <w:rFonts w:eastAsia="Times New Roman" w:cs="Arial"/>
              </w:rPr>
              <w:tab/>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od 50 do 100 - 1 pkt;</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100 – 2 pkt.</w:t>
            </w:r>
          </w:p>
          <w:p w:rsidR="00BA08D2" w:rsidRPr="007471A3" w:rsidRDefault="00BA08D2" w:rsidP="003D5188">
            <w:pPr>
              <w:spacing w:before="120" w:after="120" w:line="240" w:lineRule="auto"/>
              <w:ind w:right="33"/>
              <w:jc w:val="both"/>
              <w:rPr>
                <w:rFonts w:eastAsia="Times New Roman" w:cs="Arial"/>
              </w:rPr>
            </w:pPr>
            <w:r w:rsidRPr="007471A3">
              <w:rPr>
                <w:rFonts w:eastAsia="Times New Roman" w:cs="Arial"/>
              </w:rPr>
              <w:t>Działania ratowniczo – gaśnicze dotyczą wyjazdów według następujących rodzajów zagrożeń: pożary, miejscowe zagrożenia oraz alarmy fałszywe.</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spacing w:after="0" w:line="240" w:lineRule="auto"/>
              <w:jc w:val="both"/>
              <w:rPr>
                <w:rFonts w:cs="Arial"/>
              </w:rPr>
            </w:pPr>
            <w:r w:rsidRPr="007471A3">
              <w:rPr>
                <w:rFonts w:cs="Arial"/>
              </w:rPr>
              <w:t xml:space="preserve">Jeżeli projekt przewiduje wsparcie więcej niż jednej jednostki ratowniczej – przyjmuje się średnią arytmetyczną ilość wyjazdów wszystkich jednostek.  </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eastAsia="Times New Roman"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System alarmowania</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sprawdzane będzie zastosowanie technicznych systemów alarmowania wpływających na szybkość podjęcia działań:</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BA08D2">
            <w:pPr>
              <w:pStyle w:val="Default"/>
              <w:numPr>
                <w:ilvl w:val="0"/>
                <w:numId w:val="171"/>
              </w:numPr>
              <w:jc w:val="both"/>
              <w:rPr>
                <w:rFonts w:asciiTheme="minorHAnsi" w:hAnsiTheme="minorHAnsi"/>
                <w:color w:val="auto"/>
                <w:sz w:val="22"/>
                <w:szCs w:val="22"/>
              </w:rPr>
            </w:pPr>
            <w:r w:rsidRPr="007471A3">
              <w:rPr>
                <w:rFonts w:asciiTheme="minorHAnsi" w:hAnsiTheme="minorHAnsi"/>
                <w:color w:val="auto"/>
                <w:sz w:val="22"/>
                <w:szCs w:val="22"/>
              </w:rPr>
              <w:t>posiadanie systemu selektywnego wywoływania (włączania syren alarmowych) - 1 pkt;</w:t>
            </w:r>
          </w:p>
          <w:p w:rsidR="00BA08D2" w:rsidRPr="007471A3" w:rsidRDefault="00BA08D2" w:rsidP="003D5188">
            <w:pPr>
              <w:pStyle w:val="Default"/>
              <w:ind w:left="720"/>
              <w:jc w:val="both"/>
              <w:rPr>
                <w:rFonts w:asciiTheme="minorHAnsi" w:hAnsiTheme="minorHAnsi"/>
                <w:color w:val="auto"/>
                <w:sz w:val="22"/>
                <w:szCs w:val="22"/>
              </w:rPr>
            </w:pPr>
          </w:p>
          <w:p w:rsidR="00BA08D2" w:rsidRPr="007471A3" w:rsidRDefault="00BA08D2" w:rsidP="003D5188">
            <w:pPr>
              <w:spacing w:after="0" w:line="240" w:lineRule="auto"/>
              <w:jc w:val="both"/>
              <w:rPr>
                <w:rFonts w:cs="Arial"/>
              </w:rPr>
            </w:pPr>
            <w:r w:rsidRPr="007471A3">
              <w:rPr>
                <w:rFonts w:cs="Arial"/>
              </w:rPr>
              <w:t>Jeżeli projekt przewiduje wsparcie więcej niż jednej jednostki ratowniczej – przyjmuje się 0 punktów w sytuacji, gdy &lt;50% jednostek nie spełnia warunków.</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strike/>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 xml:space="preserve">Stopień zagrożenia obszaru - </w:t>
            </w:r>
            <w:r w:rsidRPr="007471A3">
              <w:rPr>
                <w:rFonts w:asciiTheme="minorHAnsi" w:hAnsiTheme="minorHAnsi"/>
                <w:color w:val="auto"/>
                <w:sz w:val="22"/>
                <w:szCs w:val="22"/>
              </w:rPr>
              <w:t>Kryterium dot. naboru ZIT WrOF.</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hAnsiTheme="minorHAnsi"/>
                <w:color w:val="auto"/>
                <w:sz w:val="22"/>
                <w:szCs w:val="22"/>
              </w:rPr>
              <w:t xml:space="preserve">stopień zagrożenia powiatu, w którym realizowany jest projekt, określony zgodnie </w:t>
            </w:r>
            <w:r w:rsidRPr="007471A3">
              <w:rPr>
                <w:rFonts w:asciiTheme="minorHAnsi" w:hAnsiTheme="minorHAnsi"/>
                <w:color w:val="auto"/>
                <w:sz w:val="22"/>
                <w:szCs w:val="22"/>
              </w:rPr>
              <w:br/>
              <w:t xml:space="preserve">z rozporządzeniem Ministra Spraw Wewnętrznych i Administracji </w:t>
            </w:r>
            <w:r w:rsidRPr="007471A3">
              <w:rPr>
                <w:rFonts w:asciiTheme="minorHAnsi" w:hAnsiTheme="minorHAnsi"/>
                <w:color w:val="auto"/>
                <w:sz w:val="22"/>
                <w:szCs w:val="22"/>
              </w:rPr>
              <w:br/>
              <w:t xml:space="preserve">z dnia 18 lutego 2011 r. w sprawie szczegółowych zasad organizacji krajowego systemu ratowniczo-gaśniczego. </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Projekt dotyczy powiatu:</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bardzo dużym lub dużym stopniu zagrożenia – 3 pkt;</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średnim stopniu zagrożenia – 2 pkt;</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małym lub bardzo małym stopniu zagrożenia - 0 pkt.</w:t>
            </w:r>
            <w:r w:rsidRPr="007471A3" w:rsidDel="00722EAD">
              <w:rPr>
                <w:rFonts w:asciiTheme="minorHAnsi" w:hAnsiTheme="minorHAnsi"/>
                <w:color w:val="auto"/>
                <w:sz w:val="22"/>
                <w:szCs w:val="22"/>
              </w:rPr>
              <w:t xml:space="preserve"> </w:t>
            </w:r>
          </w:p>
          <w:p w:rsidR="00BA08D2" w:rsidRPr="007471A3" w:rsidRDefault="00BA08D2" w:rsidP="003D5188">
            <w:pPr>
              <w:pStyle w:val="Default"/>
              <w:adjustRightInd/>
              <w:ind w:left="720"/>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Jeśli projekt dot. więcej niż jednego powiatu – przyjmuje się najwyższy stopień zagrożenia określony dla tych powiatów.</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olor w:val="auto"/>
                <w:sz w:val="22"/>
                <w:szCs w:val="22"/>
              </w:rPr>
              <w:t>Kryterium dot.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jc w:val="cente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6.</w:t>
            </w:r>
          </w:p>
        </w:tc>
        <w:tc>
          <w:tcPr>
            <w:tcW w:w="3544" w:type="dxa"/>
            <w:vAlign w:val="center"/>
          </w:tcPr>
          <w:p w:rsidR="00BA08D2" w:rsidRPr="007471A3" w:rsidRDefault="00BA08D2" w:rsidP="003D5188">
            <w:pPr>
              <w:pStyle w:val="Default"/>
              <w:rPr>
                <w:rFonts w:asciiTheme="minorHAnsi" w:hAnsiTheme="minorHAnsi"/>
                <w:sz w:val="22"/>
                <w:szCs w:val="22"/>
              </w:rPr>
            </w:pPr>
            <w:r w:rsidRPr="007471A3">
              <w:rPr>
                <w:rFonts w:asciiTheme="minorHAnsi" w:eastAsia="Times New Roman" w:hAnsiTheme="minorHAnsi" w:cs="Arial"/>
                <w:b/>
                <w:color w:val="auto"/>
                <w:sz w:val="22"/>
                <w:szCs w:val="22"/>
              </w:rPr>
              <w:t>Potencjał jednostki ratowniczej -</w:t>
            </w:r>
            <w:r w:rsidRPr="007471A3">
              <w:rPr>
                <w:rFonts w:asciiTheme="minorHAnsi" w:hAnsiTheme="minorHAnsi"/>
                <w:color w:val="auto"/>
                <w:sz w:val="22"/>
                <w:szCs w:val="22"/>
              </w:rPr>
              <w:t xml:space="preserve"> Kryterium dot. naboru ZIT WrOF.</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eastAsia="Times New Roman" w:hAnsiTheme="minorHAnsi" w:cs="Arial"/>
                <w:color w:val="auto"/>
                <w:sz w:val="22"/>
                <w:szCs w:val="22"/>
              </w:rPr>
              <w:t>potencjał kadrowy do podejmowania działań.</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w:t>
            </w:r>
            <w:r w:rsidRPr="007471A3">
              <w:rPr>
                <w:rFonts w:eastAsia="Times New Roman" w:cs="Arial"/>
                <w:vertAlign w:val="superscript"/>
              </w:rPr>
              <w:footnoteReference w:id="20"/>
            </w:r>
            <w:r w:rsidRPr="007471A3">
              <w:rPr>
                <w:rFonts w:eastAsia="Times New Roman" w:cs="Arial"/>
              </w:rPr>
              <w:t xml:space="preserve">: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12 osób -0,5 pkt;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 posiadających szkolenie z zakresu ratownictwa technicznego:</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4 osób – 0,5 pkt;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 xml:space="preserve">Liczba ratowników posiadających kurs Kwalifikowanej Pierwszej Pomocy: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4 osób – 0,5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Liczba ratowników posiadających szkolenie z zakresu kierowania działaniami (kurs dowódcy):</w:t>
            </w:r>
          </w:p>
          <w:p w:rsidR="00BA08D2" w:rsidRPr="007471A3" w:rsidRDefault="00BA08D2" w:rsidP="003D5188">
            <w:pPr>
              <w:spacing w:before="120" w:after="120" w:line="240" w:lineRule="auto"/>
              <w:ind w:left="283"/>
              <w:jc w:val="both"/>
              <w:rPr>
                <w:rFonts w:eastAsia="Times New Roman" w:cs="Arial"/>
              </w:rPr>
            </w:pPr>
            <w:r w:rsidRPr="007471A3">
              <w:rPr>
                <w:rFonts w:eastAsia="Times New Roman" w:cs="Arial"/>
              </w:rPr>
              <w:t>•</w:t>
            </w:r>
            <w:r w:rsidRPr="007471A3">
              <w:rPr>
                <w:rFonts w:eastAsia="Times New Roman" w:cs="Arial"/>
              </w:rPr>
              <w:tab/>
              <w:t>powyżej 2 osób – 0,5 pkt;</w:t>
            </w:r>
          </w:p>
          <w:p w:rsidR="00BA08D2" w:rsidRPr="007471A3" w:rsidRDefault="00BA08D2" w:rsidP="003D5188">
            <w:pPr>
              <w:spacing w:before="120" w:after="120" w:line="240" w:lineRule="auto"/>
              <w:ind w:left="283"/>
              <w:jc w:val="both"/>
              <w:rPr>
                <w:rFonts w:eastAsia="Times New Roman" w:cs="Arial"/>
              </w:rPr>
            </w:pPr>
          </w:p>
          <w:p w:rsidR="00BA08D2" w:rsidRPr="007471A3" w:rsidRDefault="00BA08D2" w:rsidP="003D5188">
            <w:pPr>
              <w:autoSpaceDE w:val="0"/>
              <w:autoSpaceDN w:val="0"/>
              <w:adjustRightInd w:val="0"/>
              <w:rPr>
                <w:rFonts w:cs="Calibri"/>
                <w:color w:val="000000"/>
              </w:rPr>
            </w:pPr>
            <w:r w:rsidRPr="007471A3">
              <w:rPr>
                <w:rFonts w:cs="Calibri"/>
                <w:color w:val="000000"/>
              </w:rPr>
              <w:t>Liczba wyszkolonych kierowców konserwatorów sprzętu:</w:t>
            </w:r>
          </w:p>
          <w:p w:rsidR="00BA08D2" w:rsidRPr="007471A3" w:rsidRDefault="00BA08D2" w:rsidP="00BA08D2">
            <w:pPr>
              <w:pStyle w:val="Akapitzlist"/>
              <w:numPr>
                <w:ilvl w:val="0"/>
                <w:numId w:val="173"/>
              </w:numPr>
              <w:autoSpaceDE w:val="0"/>
              <w:autoSpaceDN w:val="0"/>
              <w:adjustRightInd w:val="0"/>
              <w:rPr>
                <w:rFonts w:cs="Calibri"/>
                <w:color w:val="000000"/>
              </w:rPr>
            </w:pPr>
            <w:r w:rsidRPr="007471A3">
              <w:rPr>
                <w:rFonts w:cs="Calibri"/>
                <w:color w:val="000000"/>
              </w:rPr>
              <w:t>powyżej 1 osoby – 0,5pkt;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Posiadanie Młodzieżowej Drużyny Pożarniczej – 0,5 pkt;</w:t>
            </w:r>
          </w:p>
          <w:p w:rsidR="00BA08D2" w:rsidRPr="007471A3" w:rsidRDefault="00BA08D2" w:rsidP="003D5188">
            <w:pPr>
              <w:spacing w:before="120" w:after="120" w:line="240" w:lineRule="auto"/>
              <w:jc w:val="both"/>
            </w:pPr>
            <w:r w:rsidRPr="007471A3">
              <w:rPr>
                <w:rFonts w:eastAsia="Times New Roman" w:cs="Arial"/>
              </w:rPr>
              <w:t xml:space="preserve">Liczba wyszkolonych ratowników z </w:t>
            </w:r>
            <w:r w:rsidRPr="007471A3">
              <w:t>zakresu działań przeciwpowodziowych oraz ratownictwa na wodach:</w:t>
            </w:r>
          </w:p>
          <w:p w:rsidR="00BA08D2" w:rsidRPr="007471A3" w:rsidRDefault="00BA08D2" w:rsidP="00BA08D2">
            <w:pPr>
              <w:pStyle w:val="Akapitzlist"/>
              <w:numPr>
                <w:ilvl w:val="0"/>
                <w:numId w:val="173"/>
              </w:numPr>
              <w:spacing w:before="120" w:after="120" w:line="240" w:lineRule="auto"/>
              <w:jc w:val="both"/>
              <w:rPr>
                <w:rFonts w:eastAsia="Times New Roman" w:cs="Arial"/>
                <w:b/>
                <w:bCs/>
                <w:color w:val="4F81BD" w:themeColor="accent1"/>
              </w:rPr>
            </w:pPr>
            <w:r w:rsidRPr="007471A3">
              <w:rPr>
                <w:rFonts w:eastAsia="Times New Roman" w:cs="Arial"/>
              </w:rPr>
              <w:t>powyżej 2 osób – 0,5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W przypadku, gdy projekt zakłada wsparcie dla więcej jednostki ratowniczej – przyjmuje się średnią arytmetyczną dla wszystkich jednostek.</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olor w:val="auto"/>
                <w:sz w:val="22"/>
                <w:szCs w:val="22"/>
              </w:rPr>
              <w:t>Kryterium dot.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0-3,5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jc w:val="cente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7.</w:t>
            </w:r>
          </w:p>
        </w:tc>
        <w:tc>
          <w:tcPr>
            <w:tcW w:w="3544"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b/>
                <w:sz w:val="22"/>
                <w:szCs w:val="22"/>
              </w:rPr>
              <w:t>Wkład własny</w:t>
            </w:r>
          </w:p>
        </w:tc>
        <w:tc>
          <w:tcPr>
            <w:tcW w:w="6378" w:type="dxa"/>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cs="Arial"/>
                <w:sz w:val="22"/>
                <w:szCs w:val="22"/>
              </w:rPr>
              <w:t>W ramach kryterium będzie</w:t>
            </w:r>
            <w:r w:rsidRPr="007471A3">
              <w:rPr>
                <w:rFonts w:asciiTheme="minorHAnsi" w:hAnsiTheme="minorHAnsi"/>
                <w:bCs/>
                <w:sz w:val="22"/>
                <w:szCs w:val="22"/>
              </w:rPr>
              <w:t xml:space="preserve"> weryfikowana wysokość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wymaganego minimalnego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Projekty, które nie przewidują zwiększonego wkładu własnego niż wymagany minimalny wkład – 0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horyzontalnego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10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ZIT WrOF</w:t>
            </w:r>
          </w:p>
        </w:tc>
        <w:tc>
          <w:tcPr>
            <w:tcW w:w="3544" w:type="dxa"/>
            <w:vAlign w:val="center"/>
          </w:tcPr>
          <w:p w:rsidR="00BA08D2" w:rsidRPr="007471A3" w:rsidRDefault="00BA08D2" w:rsidP="003D5188">
            <w:pPr>
              <w:jc w:val="center"/>
              <w:rPr>
                <w:rFonts w:cs="Arial"/>
              </w:rPr>
            </w:pPr>
            <w:r w:rsidRPr="007471A3">
              <w:rPr>
                <w:rFonts w:cs="Arial"/>
              </w:rPr>
              <w:t>16,5 pkt</w:t>
            </w:r>
          </w:p>
        </w:tc>
      </w:tr>
    </w:tbl>
    <w:p w:rsidR="00BA08D2" w:rsidRPr="007471A3" w:rsidRDefault="00BA08D2" w:rsidP="00BA08D2">
      <w:pPr>
        <w:tabs>
          <w:tab w:val="left" w:pos="1755"/>
        </w:tabs>
        <w:spacing w:line="240" w:lineRule="auto"/>
        <w:rPr>
          <w:rFonts w:cs="Arial"/>
          <w:b/>
        </w:rPr>
      </w:pPr>
    </w:p>
    <w:p w:rsidR="00BA08D2" w:rsidRPr="007471A3" w:rsidRDefault="00BA08D2" w:rsidP="00BA08D2">
      <w:pPr>
        <w:tabs>
          <w:tab w:val="left" w:pos="1755"/>
        </w:tabs>
        <w:spacing w:line="240" w:lineRule="auto"/>
        <w:rPr>
          <w:rFonts w:cs="Arial"/>
          <w:b/>
        </w:rPr>
      </w:pPr>
      <w:r w:rsidRPr="007471A3">
        <w:rPr>
          <w:rFonts w:cs="Arial"/>
          <w:b/>
        </w:rPr>
        <w:t>OŚ PRIOTYTETOWA 5 – TRANSPORT</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Działanie 5.1 Drogowa dostępność transportowa</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Spełnienie wymogów Umowy Partnerstwa/ RPO w zakresie dróg lokalnych</w:t>
            </w:r>
          </w:p>
          <w:p w:rsidR="00BA08D2" w:rsidRPr="007471A3" w:rsidRDefault="00BA08D2" w:rsidP="003D5188">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color w:val="FF0000"/>
              </w:rPr>
            </w:pPr>
          </w:p>
          <w:p w:rsidR="00BA08D2" w:rsidRPr="007471A3" w:rsidRDefault="00BA08D2" w:rsidP="003D5188">
            <w:pPr>
              <w:snapToGrid w:val="0"/>
              <w:spacing w:after="0" w:line="240" w:lineRule="auto"/>
              <w:contextualSpacing/>
              <w:jc w:val="both"/>
              <w:rPr>
                <w:rFonts w:cs="Arial"/>
              </w:rPr>
            </w:pPr>
            <w:r w:rsidRPr="007471A3">
              <w:rPr>
                <w:rFonts w:cs="Arial"/>
              </w:rPr>
              <w:t>W ramach kryterium należy zweryfikować czy inwestycja dotyczy drogi lokalnej:</w:t>
            </w:r>
          </w:p>
          <w:p w:rsidR="00BA08D2" w:rsidRPr="007471A3" w:rsidRDefault="00BA08D2" w:rsidP="003D5188">
            <w:pPr>
              <w:pStyle w:val="Akapitzlist"/>
              <w:numPr>
                <w:ilvl w:val="0"/>
                <w:numId w:val="141"/>
              </w:numPr>
              <w:snapToGrid w:val="0"/>
              <w:spacing w:after="0" w:line="240" w:lineRule="auto"/>
              <w:jc w:val="both"/>
              <w:rPr>
                <w:rFonts w:cs="Arial"/>
              </w:rPr>
            </w:pPr>
            <w:r w:rsidRPr="007471A3">
              <w:rPr>
                <w:rFonts w:cs="Arial"/>
              </w:rPr>
              <w:t>bezpośrednio łączącej się z innymi sieciami TEN‐T: drogowymi, kolejowymi, portami lotniczymi, portami rzecznymi,</w:t>
            </w:r>
          </w:p>
          <w:p w:rsidR="00BA08D2" w:rsidRPr="007471A3" w:rsidRDefault="00BA08D2" w:rsidP="003D5188">
            <w:pPr>
              <w:pStyle w:val="Akapitzlist"/>
              <w:numPr>
                <w:ilvl w:val="0"/>
                <w:numId w:val="141"/>
              </w:numPr>
              <w:snapToGrid w:val="0"/>
              <w:spacing w:after="0" w:line="240" w:lineRule="auto"/>
              <w:jc w:val="both"/>
              <w:rPr>
                <w:rFonts w:cs="Arial"/>
              </w:rPr>
            </w:pPr>
            <w:r w:rsidRPr="007471A3">
              <w:rPr>
                <w:rFonts w:cs="Arial"/>
              </w:rPr>
              <w:t>bezpośrednio łączącej się z przejściami granicznymi/ portami lotniczymi/terminalami towarowymi/centrami lub platformami logistycznymi (poza siecią TEN-T).</w:t>
            </w:r>
          </w:p>
          <w:p w:rsidR="00BA08D2" w:rsidRPr="007471A3" w:rsidRDefault="00BA08D2" w:rsidP="003D5188">
            <w:pPr>
              <w:snapToGrid w:val="0"/>
              <w:spacing w:after="0" w:line="240" w:lineRule="auto"/>
              <w:contextualSpacing/>
              <w:jc w:val="both"/>
              <w:rPr>
                <w:rFonts w:cs="Arial"/>
                <w:color w:val="FF0000"/>
              </w:rPr>
            </w:pPr>
          </w:p>
          <w:p w:rsidR="00BA08D2" w:rsidRPr="007471A3" w:rsidRDefault="00BA08D2" w:rsidP="003D5188">
            <w:pPr>
              <w:snapToGrid w:val="0"/>
              <w:spacing w:after="0" w:line="240" w:lineRule="auto"/>
              <w:contextualSpacing/>
              <w:jc w:val="both"/>
              <w:rPr>
                <w:rFonts w:cs="Arial"/>
              </w:rPr>
            </w:pPr>
            <w:r w:rsidRPr="007471A3">
              <w:rPr>
                <w:rFonts w:cs="Arial"/>
              </w:rPr>
              <w:t>Należy spełnić jeden z powyższych warunków. Dopuszczalne są jedynie inwestycje na istniejących drogach (wyklucza się możliwość budowy nowych dróg).</w:t>
            </w: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Dlatego też o spełnieniu tego warunku w przypadku drogowej sieci TEN-T można mówić jeżeli przebudowywany odcinek drogi lokalnej fizycznie połączy się z węzłem autostrady lub drogi ekspresowej.</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jc w:val="center"/>
              <w:rPr>
                <w:rFonts w:cs="Arial"/>
                <w:b/>
                <w:color w:val="FF0000"/>
              </w:rPr>
            </w:pPr>
            <w:r w:rsidRPr="007471A3">
              <w:rPr>
                <w:rFonts w:cs="Arial"/>
                <w:b/>
              </w:rPr>
              <w:t>Brak możliwości korekty</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Nośność drogi</w:t>
            </w:r>
          </w:p>
          <w:p w:rsidR="00BA08D2" w:rsidRPr="007471A3" w:rsidRDefault="00BA08D2" w:rsidP="003D5188">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0 punktów, jeśli projekt nie zakłada podniesienia nośności drogi/odcinka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1 punkt – jeśli projekt zakłada podniesienie nośności do 100 kN na oś na odcinku większym niż połowa długości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2 punkty - jeśli projekt zakłada podniesienie nośności do 100 kN na oś na całym odcinku drogi;</w:t>
            </w:r>
          </w:p>
          <w:p w:rsidR="00BA08D2" w:rsidRPr="007471A3" w:rsidRDefault="00BA08D2" w:rsidP="003D5188">
            <w:pPr>
              <w:pStyle w:val="Akapitzlist"/>
              <w:numPr>
                <w:ilvl w:val="0"/>
                <w:numId w:val="142"/>
              </w:numPr>
              <w:jc w:val="both"/>
              <w:rPr>
                <w:rFonts w:eastAsia="Times New Roman" w:cs="Arial"/>
              </w:rPr>
            </w:pPr>
            <w:r w:rsidRPr="007471A3">
              <w:rPr>
                <w:rFonts w:eastAsia="Times New Roman" w:cs="Arial"/>
              </w:rPr>
              <w:t>3 punkty - jeśli projekt zakłada podniesienie nośności do 115 kN na oś na odcinku większym niż połowa długości drogi;</w:t>
            </w:r>
          </w:p>
          <w:p w:rsidR="00BA08D2" w:rsidRPr="007471A3" w:rsidRDefault="00BA08D2" w:rsidP="003D5188">
            <w:pPr>
              <w:pStyle w:val="Akapitzlist"/>
              <w:numPr>
                <w:ilvl w:val="0"/>
                <w:numId w:val="142"/>
              </w:numPr>
              <w:jc w:val="both"/>
              <w:rPr>
                <w:rFonts w:eastAsia="Times New Roman" w:cs="Arial"/>
              </w:rPr>
            </w:pPr>
            <w:r w:rsidRPr="007471A3">
              <w:rPr>
                <w:rFonts w:eastAsia="Times New Roman" w:cs="Arial"/>
              </w:rPr>
              <w:t>4 punkty - jeśli projekt zakłada podniesienie nośności do 115 kN na oś na całym odcinku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Znaczenie dla ruchu tranzytowego</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projekt odciąża od ruchu tranzytowego obszary intensywnie zamieszkane: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3"/>
              </w:numPr>
              <w:autoSpaceDE w:val="0"/>
              <w:autoSpaceDN w:val="0"/>
              <w:adjustRightInd w:val="0"/>
              <w:spacing w:after="0" w:line="240" w:lineRule="auto"/>
              <w:jc w:val="both"/>
              <w:rPr>
                <w:rFonts w:eastAsia="Times New Roman" w:cs="Arial"/>
              </w:rPr>
            </w:pPr>
            <w:r w:rsidRPr="007471A3">
              <w:rPr>
                <w:rFonts w:eastAsia="Times New Roman" w:cs="Arial"/>
              </w:rPr>
              <w:t>0 punktów jeśli projekt nie odciąża od ruchu tranzytowego obszarów intensywnie zamieszkałych;</w:t>
            </w:r>
          </w:p>
          <w:p w:rsidR="00BA08D2" w:rsidRPr="007471A3" w:rsidRDefault="00BA08D2" w:rsidP="003D5188">
            <w:pPr>
              <w:pStyle w:val="Akapitzlist"/>
              <w:numPr>
                <w:ilvl w:val="0"/>
                <w:numId w:val="143"/>
              </w:numPr>
              <w:autoSpaceDE w:val="0"/>
              <w:autoSpaceDN w:val="0"/>
              <w:adjustRightInd w:val="0"/>
              <w:spacing w:after="0" w:line="240" w:lineRule="auto"/>
              <w:jc w:val="both"/>
              <w:rPr>
                <w:rFonts w:eastAsia="Times New Roman" w:cs="Arial"/>
              </w:rPr>
            </w:pPr>
            <w:r w:rsidRPr="007471A3">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Wpływ na poprawę bezpieczeństwa</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pPr>
            <w:r w:rsidRPr="007471A3">
              <w:rPr>
                <w:rFonts w:eastAsia="Times New Roman" w:cs="Arial"/>
              </w:rPr>
              <w:t xml:space="preserve">W ramach kryterium należy zweryfikować czy inwestycja wpływa w znaczący sposób na poprawę bezpieczeństwa poprzez zastosowanie elementów </w:t>
            </w:r>
            <w:r w:rsidRPr="007471A3">
              <w:t xml:space="preserve">wyposażenia technicznego dróg mające wpływ na poprawę bezpieczeństwa, np. urządzenia odwadniające oraz odprowadzające wodę, urządzenia oświetleniowe (jeśli nie są wymagane prawem), obiekty i urządzenia obsługi uczestników ruchu, </w:t>
            </w:r>
          </w:p>
          <w:p w:rsidR="00BA08D2" w:rsidRPr="007471A3" w:rsidRDefault="00BA08D2" w:rsidP="003D5188">
            <w:pPr>
              <w:pStyle w:val="Akapitzlist"/>
              <w:numPr>
                <w:ilvl w:val="0"/>
                <w:numId w:val="143"/>
              </w:numPr>
              <w:snapToGrid w:val="0"/>
              <w:spacing w:after="0" w:line="240" w:lineRule="auto"/>
              <w:jc w:val="both"/>
              <w:rPr>
                <w:rFonts w:eastAsia="Times New Roman" w:cs="Arial"/>
              </w:rPr>
            </w:pPr>
            <w:r w:rsidRPr="007471A3">
              <w:rPr>
                <w:rFonts w:eastAsia="Times New Roman" w:cs="Arial"/>
              </w:rPr>
              <w:t>0 punktów, jeśli nie zastosowano rozwiązań wpływających znacząco na poprawę bezpieczeństwa;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1 punkt za zastosowanie któregoś z rozwiązań (co najmniej jedno) w następujących kategoriach (1 punkt w każdej kategorii):</w:t>
            </w:r>
          </w:p>
          <w:p w:rsidR="00BA08D2" w:rsidRPr="007471A3" w:rsidRDefault="00BA08D2" w:rsidP="003D5188">
            <w:pPr>
              <w:numPr>
                <w:ilvl w:val="0"/>
                <w:numId w:val="141"/>
              </w:numPr>
              <w:spacing w:after="0" w:line="240" w:lineRule="auto"/>
              <w:jc w:val="both"/>
            </w:pPr>
            <w:r w:rsidRPr="007471A3">
              <w:t>urządzenia odwadniające oraz odprowadzające wodę (np. rowy odwadniające, urządzenia ściekowe, kanalizacja deszczowa);</w:t>
            </w:r>
          </w:p>
          <w:p w:rsidR="00BA08D2" w:rsidRPr="007471A3" w:rsidRDefault="00BA08D2" w:rsidP="003D5188">
            <w:pPr>
              <w:numPr>
                <w:ilvl w:val="0"/>
                <w:numId w:val="141"/>
              </w:numPr>
              <w:spacing w:after="0" w:line="240" w:lineRule="auto"/>
              <w:jc w:val="both"/>
            </w:pPr>
            <w:r w:rsidRPr="007471A3">
              <w:t>urządzenia oświetleniowe;</w:t>
            </w:r>
          </w:p>
          <w:p w:rsidR="00BA08D2" w:rsidRPr="007471A3" w:rsidRDefault="00BA08D2" w:rsidP="003D5188">
            <w:pPr>
              <w:numPr>
                <w:ilvl w:val="0"/>
                <w:numId w:val="141"/>
              </w:numPr>
              <w:spacing w:after="0" w:line="240" w:lineRule="auto"/>
              <w:jc w:val="both"/>
            </w:pPr>
            <w:r w:rsidRPr="007471A3">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BA08D2" w:rsidRPr="007471A3" w:rsidRDefault="00BA08D2" w:rsidP="003D5188">
            <w:pPr>
              <w:pStyle w:val="Akapitzlist"/>
              <w:numPr>
                <w:ilvl w:val="0"/>
                <w:numId w:val="141"/>
              </w:numPr>
              <w:snapToGrid w:val="0"/>
              <w:spacing w:after="0" w:line="240" w:lineRule="auto"/>
              <w:jc w:val="both"/>
              <w:rPr>
                <w:rFonts w:eastAsia="Times New Roman" w:cs="Arial"/>
              </w:rPr>
            </w:pPr>
            <w:r w:rsidRPr="007471A3">
              <w:t>urządzenia techniczne drogi (np. bariery ochronne, ogrodzenie drogi i inne urządzenia zabezpieczające przed wkroczeniem zwierząt na drogę, osłony przeciwolśnieniowe, osłony przeciwwietrzne).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bl>
    <w:p w:rsidR="00BA08D2" w:rsidRPr="007471A3" w:rsidRDefault="00BA08D2" w:rsidP="00BA08D2">
      <w:pPr>
        <w:tabs>
          <w:tab w:val="left" w:pos="1755"/>
        </w:tabs>
        <w:spacing w:line="240" w:lineRule="auto"/>
        <w:rPr>
          <w:rFonts w:cs="Arial"/>
          <w:b/>
        </w:rPr>
      </w:pPr>
      <w:r w:rsidRPr="007471A3">
        <w:rPr>
          <w:rFonts w:cs="Arial"/>
          <w:b/>
        </w:rPr>
        <w:t>SUMA punktów: 9 pkt</w:t>
      </w:r>
    </w:p>
    <w:p w:rsidR="00BA08D2" w:rsidRPr="007471A3" w:rsidRDefault="00BA08D2" w:rsidP="00BA08D2">
      <w:pPr>
        <w:rPr>
          <w:i/>
        </w:rPr>
      </w:pPr>
    </w:p>
    <w:p w:rsidR="00BA08D2" w:rsidRPr="007471A3" w:rsidRDefault="00BA08D2" w:rsidP="00BA08D2">
      <w:pPr>
        <w:rPr>
          <w:i/>
        </w:rPr>
      </w:pPr>
      <w:r w:rsidRPr="007471A3">
        <w:rPr>
          <w:i/>
        </w:rPr>
        <w:t>Działanie 5.2 System transportu kolejowego</w:t>
      </w:r>
    </w:p>
    <w:p w:rsidR="00BA08D2" w:rsidRPr="007471A3" w:rsidRDefault="00BA08D2" w:rsidP="00BA08D2">
      <w:pPr>
        <w:rPr>
          <w:i/>
        </w:rPr>
      </w:pPr>
      <w:r w:rsidRPr="007471A3">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676" w:type="dxa"/>
          </w:tcPr>
          <w:p w:rsidR="00BA08D2" w:rsidRPr="007471A3" w:rsidRDefault="00BA08D2" w:rsidP="00BA08D2">
            <w:pPr>
              <w:numPr>
                <w:ilvl w:val="0"/>
                <w:numId w:val="302"/>
              </w:numPr>
              <w:snapToGrid w:val="0"/>
              <w:contextualSpacing/>
              <w:rPr>
                <w:rFonts w:eastAsiaTheme="minorEastAsia" w:cs="Arial"/>
                <w:lang w:eastAsia="pl-PL"/>
              </w:rPr>
            </w:pPr>
          </w:p>
        </w:tc>
        <w:tc>
          <w:tcPr>
            <w:tcW w:w="3544" w:type="dxa"/>
          </w:tcPr>
          <w:p w:rsidR="00BA08D2" w:rsidRPr="007471A3" w:rsidRDefault="00BA08D2" w:rsidP="003D5188">
            <w:pPr>
              <w:snapToGrid w:val="0"/>
              <w:jc w:val="both"/>
              <w:rPr>
                <w:rFonts w:eastAsia="Times New Roman" w:cs="Arial"/>
                <w:b/>
              </w:rPr>
            </w:pPr>
            <w:r w:rsidRPr="007471A3">
              <w:rPr>
                <w:rFonts w:eastAsia="Times New Roman" w:cs="Arial"/>
                <w:b/>
              </w:rPr>
              <w:t>Zgodność z zapisami RPO WD</w:t>
            </w:r>
          </w:p>
        </w:tc>
        <w:tc>
          <w:tcPr>
            <w:tcW w:w="6237" w:type="dxa"/>
          </w:tcPr>
          <w:p w:rsidR="00BA08D2" w:rsidRPr="007471A3" w:rsidRDefault="00BA08D2" w:rsidP="003D5188">
            <w:pPr>
              <w:snapToGrid w:val="0"/>
              <w:contextualSpacing/>
              <w:rPr>
                <w:rFonts w:cs="Arial"/>
              </w:rPr>
            </w:pPr>
            <w:r w:rsidRPr="007471A3">
              <w:rPr>
                <w:rFonts w:cs="Arial"/>
              </w:rPr>
              <w:t>W ramach kryterium należy zweryfikować czy projekt dotyczy  inwestycji punktowej w systemie transportu kolejowego, przeznaczonej do obsługi transportu pasażerskiego lub towarowego.</w:t>
            </w:r>
          </w:p>
          <w:p w:rsidR="00BA08D2" w:rsidRPr="007471A3" w:rsidRDefault="00BA08D2" w:rsidP="003D5188">
            <w:pPr>
              <w:snapToGrid w:val="0"/>
              <w:contextualSpacing/>
              <w:rPr>
                <w:rFonts w:cs="Arial"/>
              </w:rPr>
            </w:pPr>
          </w:p>
          <w:p w:rsidR="00BA08D2" w:rsidRPr="007471A3" w:rsidRDefault="00BA08D2" w:rsidP="003D5188">
            <w:pPr>
              <w:snapToGrid w:val="0"/>
              <w:contextualSpacing/>
              <w:rPr>
                <w:rFonts w:eastAsia="Times New Roman" w:cs="Arial"/>
                <w:color w:val="FF0000"/>
              </w:rPr>
            </w:pPr>
            <w:r w:rsidRPr="007471A3">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TAK/NIE</w:t>
            </w:r>
          </w:p>
          <w:p w:rsidR="00BA08D2" w:rsidRPr="007471A3" w:rsidRDefault="00BA08D2" w:rsidP="003D5188">
            <w:pPr>
              <w:autoSpaceDE w:val="0"/>
              <w:autoSpaceDN w:val="0"/>
              <w:adjustRightInd w:val="0"/>
              <w:jc w:val="center"/>
              <w:rPr>
                <w:rFonts w:cs="Arial"/>
              </w:rPr>
            </w:pPr>
            <w:r w:rsidRPr="007471A3">
              <w:rPr>
                <w:rFonts w:cs="Arial"/>
              </w:rPr>
              <w:t>(Nie oznacza odrzucenie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jc w:val="both"/>
              <w:rPr>
                <w:rFonts w:eastAsia="Times New Roman" w:cs="Arial"/>
                <w:b/>
              </w:rPr>
            </w:pPr>
            <w:r w:rsidRPr="007471A3">
              <w:rPr>
                <w:rFonts w:eastAsia="Times New Roman" w:cs="Arial"/>
                <w:b/>
              </w:rPr>
              <w:t>Lokalizacja w odniesieniu do sieci TEN-T</w:t>
            </w:r>
          </w:p>
          <w:p w:rsidR="00BA08D2" w:rsidRPr="007471A3" w:rsidRDefault="00BA08D2" w:rsidP="003D5188">
            <w:pPr>
              <w:snapToGrid w:val="0"/>
              <w:jc w:val="both"/>
              <w:rPr>
                <w:rFonts w:eastAsia="Times New Roman" w:cs="Arial"/>
                <w:b/>
                <w:color w:val="FF0000"/>
                <w:u w:val="single"/>
              </w:rPr>
            </w:pPr>
          </w:p>
        </w:tc>
        <w:tc>
          <w:tcPr>
            <w:tcW w:w="6237" w:type="dxa"/>
          </w:tcPr>
          <w:p w:rsidR="00BA08D2" w:rsidRPr="007471A3" w:rsidRDefault="00BA08D2" w:rsidP="003D5188">
            <w:pPr>
              <w:snapToGrid w:val="0"/>
              <w:contextualSpacing/>
              <w:rPr>
                <w:rFonts w:eastAsia="Times New Roman" w:cs="Arial"/>
                <w:color w:val="FF0000"/>
              </w:rPr>
            </w:pPr>
          </w:p>
          <w:p w:rsidR="00BA08D2" w:rsidRPr="007471A3" w:rsidRDefault="00BA08D2" w:rsidP="003D5188">
            <w:pPr>
              <w:snapToGrid w:val="0"/>
              <w:contextualSpacing/>
              <w:jc w:val="both"/>
              <w:rPr>
                <w:rFonts w:cs="Arial"/>
              </w:rPr>
            </w:pPr>
            <w:r w:rsidRPr="007471A3">
              <w:rPr>
                <w:rFonts w:cs="Arial"/>
              </w:rPr>
              <w:t>W ramach kryterium należy zweryfikować, poprzez lokalizację inwestycji, czy jest ona istotna w skali regionalnego systemu transportu kolejowego. Jeśli inwestycja zlokalizowana jest:</w:t>
            </w:r>
          </w:p>
          <w:p w:rsidR="00BA08D2" w:rsidRPr="007471A3" w:rsidRDefault="00BA08D2" w:rsidP="00BA08D2">
            <w:pPr>
              <w:pStyle w:val="Akapitzlist"/>
              <w:numPr>
                <w:ilvl w:val="0"/>
                <w:numId w:val="300"/>
              </w:numPr>
              <w:snapToGrid w:val="0"/>
              <w:jc w:val="both"/>
              <w:rPr>
                <w:rFonts w:cs="Arial"/>
              </w:rPr>
            </w:pPr>
            <w:r w:rsidRPr="007471A3">
              <w:rPr>
                <w:rFonts w:cs="Arial"/>
              </w:rPr>
              <w:t>na linii doprowadzającej ruch bezpośrednio do sieci TEN-T (2 pkt)</w:t>
            </w:r>
          </w:p>
          <w:p w:rsidR="00BA08D2" w:rsidRPr="007471A3" w:rsidRDefault="00BA08D2" w:rsidP="00BA08D2">
            <w:pPr>
              <w:pStyle w:val="Akapitzlist"/>
              <w:numPr>
                <w:ilvl w:val="0"/>
                <w:numId w:val="299"/>
              </w:numPr>
              <w:snapToGrid w:val="0"/>
              <w:jc w:val="both"/>
              <w:rPr>
                <w:rFonts w:cs="Arial"/>
              </w:rPr>
            </w:pPr>
            <w:r w:rsidRPr="007471A3">
              <w:rPr>
                <w:rFonts w:cs="Arial"/>
              </w:rPr>
              <w:t>bezpośrednio w sieci TEN‐T (4 pkt)</w:t>
            </w:r>
          </w:p>
          <w:p w:rsidR="00BA08D2" w:rsidRPr="007471A3" w:rsidRDefault="00BA08D2" w:rsidP="00BA08D2">
            <w:pPr>
              <w:pStyle w:val="Akapitzlist"/>
              <w:numPr>
                <w:ilvl w:val="0"/>
                <w:numId w:val="299"/>
              </w:numPr>
              <w:snapToGrid w:val="0"/>
              <w:jc w:val="both"/>
              <w:rPr>
                <w:rFonts w:cs="Arial"/>
              </w:rPr>
            </w:pPr>
            <w:r w:rsidRPr="007471A3">
              <w:rPr>
                <w:rFonts w:cs="Arial"/>
              </w:rPr>
              <w:t>poza siecią TEN-T lub poza linią doprowadzającą ruch bezpośrednio do sieci TEN-T (0 pkt)</w:t>
            </w:r>
          </w:p>
          <w:p w:rsidR="00BA08D2" w:rsidRPr="007471A3" w:rsidRDefault="00BA08D2" w:rsidP="003D5188">
            <w:pPr>
              <w:snapToGrid w:val="0"/>
              <w:jc w:val="both"/>
              <w:rPr>
                <w:rFonts w:cs="Arial"/>
              </w:rPr>
            </w:pPr>
          </w:p>
          <w:p w:rsidR="00BA08D2" w:rsidRPr="007471A3" w:rsidRDefault="00BA08D2" w:rsidP="003D5188">
            <w:pPr>
              <w:snapToGrid w:val="0"/>
              <w:jc w:val="both"/>
              <w:rPr>
                <w:rFonts w:cs="Arial"/>
              </w:rPr>
            </w:pPr>
            <w:r w:rsidRPr="007471A3">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0-4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snapToGrid w:val="0"/>
              <w:jc w:val="center"/>
              <w:rPr>
                <w:rFonts w:cs="Arial"/>
                <w:b/>
                <w:color w:val="FF0000"/>
              </w:rPr>
            </w:pPr>
            <w:r w:rsidRPr="007471A3">
              <w:rPr>
                <w:rFonts w:cs="Arial"/>
              </w:rPr>
              <w:t>odrzucenie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Poprawy jakości obsługi podróżnych</w:t>
            </w:r>
          </w:p>
          <w:p w:rsidR="00BA08D2" w:rsidRPr="007471A3" w:rsidRDefault="00BA08D2" w:rsidP="003D5188">
            <w:pPr>
              <w:snapToGrid w:val="0"/>
              <w:rPr>
                <w:rFonts w:eastAsia="Times New Roman" w:cs="Arial"/>
                <w:b/>
                <w:u w:val="single"/>
              </w:rPr>
            </w:pPr>
          </w:p>
        </w:tc>
        <w:tc>
          <w:tcPr>
            <w:tcW w:w="6237" w:type="dxa"/>
          </w:tcPr>
          <w:p w:rsidR="00BA08D2" w:rsidRPr="007471A3" w:rsidRDefault="00BA08D2" w:rsidP="003D5188">
            <w:pPr>
              <w:snapToGrid w:val="0"/>
              <w:spacing w:before="240"/>
              <w:jc w:val="both"/>
              <w:rPr>
                <w:rFonts w:cs="Arial"/>
              </w:rPr>
            </w:pPr>
            <w:r w:rsidRPr="007471A3">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BA08D2" w:rsidRPr="007471A3" w:rsidRDefault="00BA08D2" w:rsidP="003D5188">
            <w:pPr>
              <w:snapToGrid w:val="0"/>
              <w:jc w:val="both"/>
              <w:rPr>
                <w:rFonts w:eastAsia="Times New Roman" w:cs="Arial"/>
              </w:rPr>
            </w:pPr>
            <w:r w:rsidRPr="007471A3">
              <w:rPr>
                <w:rFonts w:eastAsia="Times New Roman" w:cs="Arial"/>
              </w:rPr>
              <w:t>Jeżeli zakres projektu przewiduje</w:t>
            </w:r>
            <w:r w:rsidRPr="007471A3">
              <w:rPr>
                <w:rFonts w:cs="Arial"/>
              </w:rPr>
              <w:t xml:space="preserve"> montaż systemów służących poprawie jakości świadczonych usług</w:t>
            </w:r>
            <w:r w:rsidRPr="007471A3">
              <w:rPr>
                <w:rFonts w:eastAsia="Times New Roman" w:cs="Arial"/>
              </w:rPr>
              <w:t>:</w:t>
            </w:r>
          </w:p>
          <w:p w:rsidR="00BA08D2" w:rsidRPr="007471A3" w:rsidRDefault="00BA08D2" w:rsidP="00BA08D2">
            <w:pPr>
              <w:pStyle w:val="Akapitzlist"/>
              <w:numPr>
                <w:ilvl w:val="0"/>
                <w:numId w:val="299"/>
              </w:numPr>
              <w:snapToGrid w:val="0"/>
              <w:jc w:val="both"/>
              <w:rPr>
                <w:rFonts w:eastAsia="Times New Roman" w:cs="Arial"/>
              </w:rPr>
            </w:pPr>
            <w:r w:rsidRPr="007471A3">
              <w:rPr>
                <w:rFonts w:eastAsia="Times New Roman" w:cs="Arial"/>
              </w:rPr>
              <w:t xml:space="preserve">przechowalnia bagażu - 1 pkt </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system sprzedaży biletów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tablice informacji pasażerskiej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infomaty i bezpłatny dostęp do Internetu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miejsce/a przeznaczone dla osób podróżujących z małymi dziećmi, wyposażone w przewijaki, umywalkę oraz miejsca do karmienia – 2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7471A3">
              <w:t>naklejki z symbolami Braille’a i/lub</w:t>
            </w:r>
            <w:r w:rsidRPr="007471A3">
              <w:rPr>
                <w:rFonts w:cs="Arial"/>
              </w:rPr>
              <w:t xml:space="preserve"> możliwość uzyskania informacji głosowej czy też dostosowanie infrastruktury kolejowej do potrzeb osób o ograniczonej mobilności.</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0-10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Poprawa bezpieczeństwa</w:t>
            </w: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r w:rsidRPr="007471A3">
              <w:rPr>
                <w:rFonts w:eastAsia="Times New Roman" w:cs="Arial"/>
                <w:b/>
              </w:rPr>
              <w:t>Kryterium nie dotyczy naborów w ramach ZIT WrOF</w:t>
            </w:r>
          </w:p>
        </w:tc>
        <w:tc>
          <w:tcPr>
            <w:tcW w:w="6237" w:type="dxa"/>
          </w:tcPr>
          <w:p w:rsidR="00BA08D2" w:rsidRPr="007471A3" w:rsidRDefault="00BA08D2" w:rsidP="003D5188">
            <w:pPr>
              <w:snapToGrid w:val="0"/>
              <w:spacing w:before="240"/>
              <w:jc w:val="both"/>
            </w:pPr>
            <w:r w:rsidRPr="007471A3">
              <w:rPr>
                <w:rFonts w:cs="Arial"/>
              </w:rPr>
              <w:t xml:space="preserve">W ramach kryterium należy zweryfikować czy zakres </w:t>
            </w:r>
            <w:r w:rsidRPr="007471A3">
              <w:rPr>
                <w:rFonts w:cs="Arial"/>
              </w:rPr>
              <w:br/>
              <w:t>projektu  obejmuje montaż/wykonanie elementów poprawiających bezpieczeństwo (środki zmniejszające ryzyko wypadków) bezpośrednio w jego otoczeniu (na jego terenie).</w:t>
            </w:r>
            <w:r w:rsidRPr="007471A3">
              <w:t xml:space="preserve"> </w:t>
            </w:r>
          </w:p>
          <w:p w:rsidR="00BA08D2" w:rsidRPr="007471A3" w:rsidRDefault="00BA08D2" w:rsidP="003D5188">
            <w:pPr>
              <w:snapToGrid w:val="0"/>
              <w:jc w:val="both"/>
              <w:rPr>
                <w:rFonts w:eastAsia="Times New Roman" w:cs="Arial"/>
              </w:rPr>
            </w:pPr>
            <w:r w:rsidRPr="007471A3">
              <w:rPr>
                <w:rFonts w:eastAsia="Times New Roman" w:cs="Arial"/>
              </w:rPr>
              <w:t>Jeżeli zakres projektu:</w:t>
            </w:r>
          </w:p>
          <w:p w:rsidR="00BA08D2" w:rsidRPr="007471A3" w:rsidRDefault="00BA08D2" w:rsidP="00BA08D2">
            <w:pPr>
              <w:pStyle w:val="Akapitzlist"/>
              <w:numPr>
                <w:ilvl w:val="0"/>
                <w:numId w:val="299"/>
              </w:numPr>
              <w:snapToGrid w:val="0"/>
              <w:jc w:val="both"/>
              <w:rPr>
                <w:rFonts w:eastAsia="Times New Roman" w:cs="Arial"/>
              </w:rPr>
            </w:pPr>
            <w:r w:rsidRPr="007471A3">
              <w:rPr>
                <w:rFonts w:eastAsia="Times New Roman" w:cs="Arial"/>
              </w:rPr>
              <w:t xml:space="preserve">zakłada zwiększenie bezpieczeństwa np. przejścia dla pieszych, zwiększenie widoczności - 2 pkt </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nie obejmuje zwiększenia bezpieczeństwa lub brak informacji w tym zakresie – 0 pkt</w:t>
            </w:r>
          </w:p>
          <w:p w:rsidR="00BA08D2" w:rsidRPr="007471A3" w:rsidRDefault="00BA08D2" w:rsidP="003D5188">
            <w:pPr>
              <w:snapToGrid w:val="0"/>
              <w:spacing w:before="240"/>
              <w:jc w:val="both"/>
              <w:rPr>
                <w:rFonts w:cs="Arial"/>
              </w:rPr>
            </w:pPr>
            <w:r w:rsidRPr="007471A3">
              <w:rPr>
                <w:rFonts w:cs="Arial"/>
              </w:rPr>
              <w:t>W kryterium punktacja jest niezależna od planowanej liczby rozwiązań poprawiających bezpieczeństwo, można otrzymać wyłącznie dwa punkty.</w:t>
            </w:r>
          </w:p>
          <w:p w:rsidR="00BA08D2" w:rsidRPr="007471A3" w:rsidRDefault="00BA08D2" w:rsidP="003D5188">
            <w:pPr>
              <w:snapToGrid w:val="0"/>
              <w:spacing w:before="240"/>
              <w:jc w:val="both"/>
              <w:rPr>
                <w:rFonts w:cs="Arial"/>
                <w:b/>
              </w:rPr>
            </w:pPr>
            <w:r w:rsidRPr="007471A3">
              <w:rPr>
                <w:rFonts w:cs="Arial"/>
                <w:b/>
              </w:rPr>
              <w:t>Kryterium nie dotyczy naborów w ramach ZIT WrOF, gdzie te kwestie będą punktowane podczas oceny zgodności ze Strategią ZIT.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0-2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Zmiana kosztów funkcjonowania transportu kolejowego</w:t>
            </w:r>
          </w:p>
        </w:tc>
        <w:tc>
          <w:tcPr>
            <w:tcW w:w="6237" w:type="dxa"/>
          </w:tcPr>
          <w:p w:rsidR="00BA08D2" w:rsidRPr="007471A3" w:rsidRDefault="00BA08D2" w:rsidP="003D5188">
            <w:pPr>
              <w:snapToGrid w:val="0"/>
              <w:spacing w:before="240"/>
              <w:jc w:val="both"/>
              <w:rPr>
                <w:rFonts w:cs="Arial"/>
              </w:rPr>
            </w:pPr>
            <w:r w:rsidRPr="007471A3">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BA08D2" w:rsidRPr="007471A3" w:rsidRDefault="00BA08D2" w:rsidP="003D5188">
            <w:pPr>
              <w:snapToGrid w:val="0"/>
              <w:spacing w:before="240"/>
              <w:jc w:val="both"/>
              <w:rPr>
                <w:rFonts w:cs="Arial"/>
              </w:rPr>
            </w:pPr>
            <w:r w:rsidRPr="007471A3">
              <w:rPr>
                <w:rFonts w:cs="Arial"/>
              </w:rPr>
              <w:t>Jeżeli projekt:</w:t>
            </w:r>
          </w:p>
          <w:p w:rsidR="00BA08D2" w:rsidRPr="007471A3" w:rsidRDefault="00BA08D2" w:rsidP="00BA08D2">
            <w:pPr>
              <w:pStyle w:val="Akapitzlist"/>
              <w:numPr>
                <w:ilvl w:val="0"/>
                <w:numId w:val="301"/>
              </w:numPr>
              <w:snapToGrid w:val="0"/>
              <w:jc w:val="both"/>
              <w:rPr>
                <w:rFonts w:cs="Arial"/>
              </w:rPr>
            </w:pPr>
            <w:r w:rsidRPr="007471A3">
              <w:rPr>
                <w:rFonts w:cs="Arial"/>
              </w:rPr>
              <w:t>zwiększa lub nie zmienia kosztów funkcjonowania transportu kolejowego – 0 pkt</w:t>
            </w:r>
          </w:p>
          <w:p w:rsidR="00BA08D2" w:rsidRPr="007471A3" w:rsidRDefault="00BA08D2" w:rsidP="00BA08D2">
            <w:pPr>
              <w:pStyle w:val="Akapitzlist"/>
              <w:numPr>
                <w:ilvl w:val="0"/>
                <w:numId w:val="301"/>
              </w:numPr>
              <w:snapToGrid w:val="0"/>
              <w:jc w:val="both"/>
              <w:rPr>
                <w:rFonts w:cs="Arial"/>
              </w:rPr>
            </w:pPr>
            <w:r w:rsidRPr="007471A3">
              <w:rPr>
                <w:rFonts w:cs="Arial"/>
              </w:rPr>
              <w:t>obniża koszty utrzymania lub podnosi poziom dochodowości infrastruktury kolejowej – 2 pkt</w:t>
            </w:r>
          </w:p>
          <w:p w:rsidR="00BA08D2" w:rsidRPr="007471A3" w:rsidRDefault="00BA08D2" w:rsidP="00BA08D2">
            <w:pPr>
              <w:pStyle w:val="Akapitzlist"/>
              <w:numPr>
                <w:ilvl w:val="0"/>
                <w:numId w:val="301"/>
              </w:numPr>
              <w:snapToGrid w:val="0"/>
              <w:jc w:val="both"/>
              <w:rPr>
                <w:rFonts w:cs="Arial"/>
              </w:rPr>
            </w:pPr>
            <w:r w:rsidRPr="007471A3">
              <w:rPr>
                <w:rFonts w:cs="Arial"/>
              </w:rPr>
              <w:t>obniża koszty zarządzania infrastrukturą, przewozami kolejowymi lub taborem kolejowym – 2 pkt</w:t>
            </w:r>
          </w:p>
          <w:p w:rsidR="00BA08D2" w:rsidRPr="007471A3" w:rsidRDefault="00BA08D2" w:rsidP="00BA08D2">
            <w:pPr>
              <w:pStyle w:val="Akapitzlist"/>
              <w:numPr>
                <w:ilvl w:val="0"/>
                <w:numId w:val="301"/>
              </w:numPr>
              <w:snapToGrid w:val="0"/>
              <w:jc w:val="both"/>
              <w:rPr>
                <w:rFonts w:cs="Arial"/>
              </w:rPr>
            </w:pPr>
            <w:r w:rsidRPr="007471A3">
              <w:rPr>
                <w:rFonts w:cs="Arial"/>
              </w:rPr>
              <w:t>podnosi poziom dochodowości albo obniża koszty obsługi lub eksploatacji taboru kolejowego – 2 pkt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0-6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bl>
    <w:p w:rsidR="00BA08D2" w:rsidRPr="007471A3" w:rsidRDefault="00BA08D2" w:rsidP="00BA08D2">
      <w:pPr>
        <w:rPr>
          <w:i/>
        </w:rPr>
      </w:pPr>
    </w:p>
    <w:p w:rsidR="00BA08D2" w:rsidRPr="007471A3" w:rsidRDefault="00BA08D2" w:rsidP="00BA08D2">
      <w:pPr>
        <w:rPr>
          <w:i/>
        </w:rPr>
      </w:pPr>
      <w:r w:rsidRPr="007471A3">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Spełnienie kryteriów zgodności z RPO</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czy inwestycja </w:t>
            </w:r>
            <w:r w:rsidRPr="007471A3">
              <w:rPr>
                <w:rFonts w:eastAsia="Times New Roman" w:cs="Arial"/>
              </w:rPr>
              <w:t>dotyczy  zakupu i/lub modernizacji taboru kolejowego obsługującego połączenia wojewódzkie, w tym także kolej aglomeracyjną.</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color w:val="FF0000"/>
              </w:rPr>
            </w:pPr>
            <w:r w:rsidRPr="007471A3">
              <w:rPr>
                <w:rFonts w:eastAsia="Times New Roman" w:cs="Tahoma"/>
              </w:rPr>
              <w:t>Połączenia wojewódzkie określone są w planie transportowym (</w:t>
            </w:r>
            <w:r w:rsidRPr="007471A3">
              <w:rPr>
                <w:bCs/>
                <w:i/>
                <w:iCs/>
              </w:rPr>
              <w:t>Planie zrównoważonego rozwoju publicznego transportu zbiorowego dla Województwa Dolnośląskiego)</w:t>
            </w:r>
            <w:r w:rsidRPr="007471A3">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color w:val="FF0000"/>
              </w:rPr>
            </w:pP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Poprawa bezpieczeństwa</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zwiększa bezpieczeństwo na liniach kolejowych.</w:t>
            </w:r>
          </w:p>
          <w:p w:rsidR="00BA08D2" w:rsidRPr="007471A3" w:rsidRDefault="00BA08D2" w:rsidP="003D5188">
            <w:pPr>
              <w:autoSpaceDE w:val="0"/>
              <w:autoSpaceDN w:val="0"/>
              <w:adjustRightInd w:val="0"/>
              <w:spacing w:after="0" w:line="240" w:lineRule="auto"/>
              <w:jc w:val="both"/>
              <w:rPr>
                <w:rFonts w:eastAsia="Times New Roman" w:cs="Arial"/>
              </w:rPr>
            </w:pP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rPr>
            </w:pPr>
            <w:r w:rsidRPr="007471A3">
              <w:rPr>
                <w:rFonts w:cs="Arial"/>
              </w:rPr>
              <w:t>projekt otrzyma 1 punkt za zakup/modernizację taboru wykorzystującego rozwiązania podnoszące bezpieczeństwo podróżnych i obsługi</w:t>
            </w:r>
            <w:r w:rsidRPr="007471A3">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0-1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Pozytywny wpływ na efektywność środowiskową</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ma pozytywny wpływ na efektywność środowiskową.</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Efektywność środowiskowa – należy przez to rozumieć działania nakierowane na efektywne wykorzystanie zasobów i minimalizujące negatywny wpływ na środowisko, w szczególności związane z:</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efektywnością energetyczną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efektywnym wykorzystaniem materiałów, i zasobów (np. wody)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minimalizacją emisji szkodliwych substancji oraz produkcji odpadów – maksymalnie 1 punkt;</w:t>
            </w:r>
          </w:p>
          <w:p w:rsidR="00BA08D2" w:rsidRPr="007471A3" w:rsidRDefault="00BA08D2" w:rsidP="003D5188">
            <w:pPr>
              <w:snapToGrid w:val="0"/>
              <w:spacing w:after="0" w:line="240" w:lineRule="auto"/>
              <w:jc w:val="both"/>
              <w:rPr>
                <w:rFonts w:eastAsia="Times New Roman" w:cs="Tahoma"/>
                <w:color w:val="FF0000"/>
              </w:rPr>
            </w:pPr>
          </w:p>
          <w:p w:rsidR="00BA08D2" w:rsidRPr="007471A3" w:rsidRDefault="00BA08D2" w:rsidP="003D5188">
            <w:pPr>
              <w:pStyle w:val="Akapitzlist"/>
              <w:numPr>
                <w:ilvl w:val="0"/>
                <w:numId w:val="79"/>
              </w:numPr>
              <w:autoSpaceDE w:val="0"/>
              <w:autoSpaceDN w:val="0"/>
              <w:adjustRightInd w:val="0"/>
              <w:spacing w:after="0" w:line="240" w:lineRule="auto"/>
              <w:jc w:val="both"/>
              <w:rPr>
                <w:rFonts w:cs="Arial"/>
              </w:rPr>
            </w:pPr>
            <w:r w:rsidRPr="007471A3">
              <w:rPr>
                <w:rFonts w:eastAsia="Times New Roman" w:cs="Arial"/>
              </w:rPr>
              <w:t>maksymalna ilość punktów do uzyskania – 3 przy czym</w:t>
            </w:r>
            <w:r w:rsidRPr="007471A3">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Zwiększenie atrakcyjności obsługi transportu kolejowego</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rPr>
            </w:pPr>
            <w:r w:rsidRPr="007471A3">
              <w:rPr>
                <w:rFonts w:cs="Arial"/>
              </w:rPr>
              <w:t>W ramach kryterium należy zweryfikować czy inwestycja dostosowuje tabor do potrzeb rynku przewozów pasażerskich i towarowych:</w:t>
            </w:r>
          </w:p>
          <w:p w:rsidR="00BA08D2" w:rsidRPr="007471A3" w:rsidRDefault="00BA08D2" w:rsidP="003D5188">
            <w:pPr>
              <w:snapToGrid w:val="0"/>
              <w:spacing w:after="0" w:line="240" w:lineRule="auto"/>
              <w:contextualSpacing/>
              <w:jc w:val="both"/>
              <w:rPr>
                <w:rFonts w:cs="Arial"/>
              </w:rPr>
            </w:pPr>
            <w:r w:rsidRPr="007471A3">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BA08D2" w:rsidRPr="007471A3" w:rsidRDefault="00BA08D2" w:rsidP="003D5188">
            <w:pPr>
              <w:snapToGrid w:val="0"/>
              <w:spacing w:after="0" w:line="240" w:lineRule="auto"/>
              <w:contextualSpacing/>
              <w:jc w:val="both"/>
              <w:rPr>
                <w:rFonts w:cs="Arial"/>
              </w:rPr>
            </w:pPr>
            <w:r w:rsidRPr="007471A3">
              <w:rPr>
                <w:rFonts w:cs="Arial"/>
              </w:rPr>
              <w:t>• punkty przyznawane są w kategoriach:</w:t>
            </w:r>
          </w:p>
          <w:p w:rsidR="00BA08D2" w:rsidRPr="007471A3" w:rsidRDefault="00BA08D2" w:rsidP="003D5188">
            <w:pPr>
              <w:snapToGrid w:val="0"/>
              <w:spacing w:after="0" w:line="240" w:lineRule="auto"/>
              <w:contextualSpacing/>
              <w:jc w:val="both"/>
              <w:rPr>
                <w:rFonts w:cs="Arial"/>
              </w:rPr>
            </w:pPr>
            <w:r w:rsidRPr="007471A3">
              <w:rPr>
                <w:rFonts w:cs="Arial"/>
              </w:rPr>
              <w:t>• usprawnienia dla niepełnosprawnych – maksymalnie 1 punkt;</w:t>
            </w:r>
          </w:p>
          <w:p w:rsidR="00BA08D2" w:rsidRPr="007471A3" w:rsidRDefault="00BA08D2" w:rsidP="003D5188">
            <w:pPr>
              <w:snapToGrid w:val="0"/>
              <w:spacing w:after="0" w:line="240" w:lineRule="auto"/>
              <w:contextualSpacing/>
              <w:jc w:val="both"/>
              <w:rPr>
                <w:rFonts w:cs="Arial"/>
              </w:rPr>
            </w:pPr>
            <w:r w:rsidRPr="007471A3">
              <w:rPr>
                <w:rFonts w:cs="Arial"/>
              </w:rPr>
              <w:t>• rozwiązania podnoszące komfort podróżnych – maksymalnie 1 punkt;</w:t>
            </w:r>
          </w:p>
          <w:p w:rsidR="00BA08D2" w:rsidRPr="007471A3" w:rsidRDefault="00BA08D2" w:rsidP="003D5188">
            <w:pPr>
              <w:snapToGrid w:val="0"/>
              <w:spacing w:after="0" w:line="240" w:lineRule="auto"/>
              <w:contextualSpacing/>
              <w:jc w:val="both"/>
              <w:rPr>
                <w:rFonts w:cs="Arial"/>
              </w:rPr>
            </w:pPr>
            <w:r w:rsidRPr="007471A3">
              <w:rPr>
                <w:rFonts w:cs="Arial"/>
              </w:rPr>
              <w:t>• rozwiązania wykorzystujące technologie informacyjno–komunikacyjne – maksymalnie 1 punkt;</w:t>
            </w:r>
          </w:p>
          <w:p w:rsidR="00BA08D2" w:rsidRPr="007471A3" w:rsidRDefault="00BA08D2" w:rsidP="003D5188">
            <w:pPr>
              <w:autoSpaceDE w:val="0"/>
              <w:autoSpaceDN w:val="0"/>
              <w:adjustRightInd w:val="0"/>
              <w:spacing w:after="0" w:line="240" w:lineRule="auto"/>
              <w:jc w:val="both"/>
              <w:rPr>
                <w:rFonts w:eastAsia="Times New Roman" w:cs="Arial"/>
                <w:color w:val="FF0000"/>
              </w:rPr>
            </w:pPr>
            <w:r w:rsidRPr="007471A3">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right"/>
              <w:rPr>
                <w:rFonts w:cs="Arial"/>
                <w:b/>
              </w:rPr>
            </w:pPr>
            <w:r w:rsidRPr="007471A3">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rPr>
            </w:pPr>
            <w:r w:rsidRPr="007471A3">
              <w:rPr>
                <w:rFonts w:cs="Arial"/>
                <w:b/>
              </w:rPr>
              <w:t>7 pkt.</w:t>
            </w:r>
          </w:p>
        </w:tc>
      </w:tr>
    </w:tbl>
    <w:p w:rsidR="00BA08D2" w:rsidRPr="007471A3" w:rsidRDefault="00BA08D2" w:rsidP="00BA08D2">
      <w:pPr>
        <w:rPr>
          <w:rFonts w:cs="Arial"/>
          <w:b/>
        </w:rPr>
      </w:pPr>
    </w:p>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Times New Roman"/>
          <w:b/>
        </w:rPr>
      </w:pPr>
      <w:r w:rsidRPr="007471A3">
        <w:rPr>
          <w:rFonts w:eastAsia="Times New Roman" w:cs="Times New Roman"/>
          <w:b/>
        </w:rPr>
        <w:t>Działanie 6.1 Inwestycje w infrastrukturę społeczną</w:t>
      </w:r>
    </w:p>
    <w:p w:rsidR="00BA08D2" w:rsidRPr="007471A3" w:rsidRDefault="00BA08D2" w:rsidP="00BA08D2">
      <w:pPr>
        <w:pStyle w:val="Standard"/>
        <w:jc w:val="both"/>
        <w:rPr>
          <w:rFonts w:asciiTheme="minorHAnsi" w:hAnsiTheme="minorHAnsi"/>
          <w:b/>
          <w:sz w:val="22"/>
          <w:szCs w:val="22"/>
        </w:rPr>
      </w:pPr>
      <w:r w:rsidRPr="007471A3">
        <w:rPr>
          <w:rFonts w:asciiTheme="minorHAnsi" w:hAnsiTheme="minorHAnsi"/>
          <w:b/>
          <w:sz w:val="22"/>
          <w:szCs w:val="22"/>
        </w:rPr>
        <w:t>6.1.A Budowa, remont, przebudowa, rozbudowa</w:t>
      </w:r>
      <w:r w:rsidRPr="007471A3">
        <w:rPr>
          <w:rStyle w:val="Odwoanieprzypisudolnego"/>
          <w:rFonts w:asciiTheme="minorHAnsi" w:hAnsiTheme="minorHAnsi"/>
          <w:b/>
          <w:sz w:val="22"/>
          <w:szCs w:val="22"/>
        </w:rPr>
        <w:footnoteReference w:id="21"/>
      </w:r>
      <w:r w:rsidRPr="007471A3">
        <w:rPr>
          <w:rFonts w:asciiTheme="minorHAnsi" w:hAnsiTheme="minorHAnsi"/>
          <w:b/>
          <w:sz w:val="22"/>
          <w:szCs w:val="22"/>
        </w:rPr>
        <w:t>, nadbudowa, wyposażenie infrastruktury społecznej powiązanej z procesem integracji społecznej, aktywizacji społeczno-zawodowej i deinstytucjonalizacji usług</w:t>
      </w:r>
    </w:p>
    <w:p w:rsidR="00BA08D2" w:rsidRPr="007471A3" w:rsidRDefault="00BA08D2" w:rsidP="00BA08D2">
      <w:pPr>
        <w:pStyle w:val="Standard"/>
        <w:jc w:val="both"/>
        <w:rPr>
          <w:rFonts w:asciiTheme="minorHAnsi" w:hAnsiTheme="minorHAnsi"/>
          <w:b/>
          <w:sz w:val="22"/>
          <w:szCs w:val="22"/>
        </w:rPr>
      </w:pPr>
      <w:r w:rsidRPr="007471A3">
        <w:rPr>
          <w:rFonts w:asciiTheme="minorHAnsi" w:hAnsiTheme="minorHAnsi"/>
          <w:b/>
          <w:sz w:val="22"/>
          <w:szCs w:val="22"/>
        </w:rPr>
        <w:t>6.1.B Zmiana sposobu użytkowania, budowa, remont, przebudowa, rozbudowa</w:t>
      </w:r>
      <w:r w:rsidRPr="007471A3">
        <w:rPr>
          <w:rStyle w:val="Odwoanieprzypisudolnego"/>
          <w:rFonts w:asciiTheme="minorHAnsi" w:hAnsiTheme="minorHAnsi"/>
          <w:b/>
          <w:sz w:val="22"/>
          <w:szCs w:val="22"/>
        </w:rPr>
        <w:footnoteReference w:id="22"/>
      </w:r>
      <w:r w:rsidRPr="007471A3">
        <w:rPr>
          <w:rFonts w:asciiTheme="minorHAnsi" w:hAnsiTheme="minorHAnsi"/>
          <w:b/>
          <w:sz w:val="22"/>
          <w:szCs w:val="22"/>
        </w:rPr>
        <w:t>, wyposażenie domów pomocy społecznej, placówek zapewniających całodobową opiekę osobom niepełnosprawnym, przewlekle chorym lub osobom w podeszłym wieku</w:t>
      </w:r>
    </w:p>
    <w:p w:rsidR="00BA08D2" w:rsidRPr="007471A3" w:rsidRDefault="00BA08D2" w:rsidP="00BA08D2">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BA08D2" w:rsidRPr="007471A3" w:rsidTr="003D5188">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Opis znaczenia kryterium</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sz w:val="22"/>
                <w:szCs w:val="22"/>
              </w:rPr>
              <w:t>W ramach kryterium weryfikowane jest, czy projekt przyczynia się do osiągnięcia celów zapisanych w RPO WD 2014-2020 w zakresie wsparcia udzielanego ze środków EFS.</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Wsparcie inwestycyjne w ramach EFRR w Działaniu 6.1 dla projektów typu A i B przewidziano szczególnie w powiązaniu z 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Tak/Nie</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Kryterium obligatoryjne</w:t>
            </w:r>
          </w:p>
          <w:p w:rsidR="00BA08D2" w:rsidRPr="007471A3" w:rsidRDefault="00BA08D2" w:rsidP="003D5188">
            <w:pPr>
              <w:pStyle w:val="Standard"/>
              <w:spacing w:after="120"/>
              <w:jc w:val="center"/>
              <w:rPr>
                <w:rFonts w:asciiTheme="minorHAnsi" w:eastAsia="Calibri" w:hAnsiTheme="minorHAnsi" w:cs="Arial"/>
                <w:sz w:val="22"/>
                <w:szCs w:val="22"/>
              </w:rPr>
            </w:pPr>
            <w:r w:rsidRPr="007471A3">
              <w:rPr>
                <w:rFonts w:asciiTheme="minorHAnsi" w:eastAsia="Calibri" w:hAnsiTheme="minorHAnsi" w:cs="Arial"/>
                <w:sz w:val="22"/>
                <w:szCs w:val="22"/>
              </w:rPr>
              <w:t>(spełnienie jest niezbędne dla możliwości otrzymania dofinansowania)</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Niespełnienie kryterium oznacza</w:t>
            </w:r>
          </w:p>
          <w:p w:rsidR="00BA08D2" w:rsidRPr="007471A3" w:rsidRDefault="00BA08D2" w:rsidP="003D5188">
            <w:pPr>
              <w:pStyle w:val="Standard"/>
              <w:jc w:val="center"/>
              <w:rPr>
                <w:rFonts w:asciiTheme="minorHAnsi" w:eastAsia="Calibri" w:hAnsiTheme="minorHAnsi" w:cs="Arial"/>
                <w:kern w:val="3"/>
                <w:sz w:val="22"/>
                <w:szCs w:val="22"/>
              </w:rPr>
            </w:pPr>
            <w:r w:rsidRPr="007471A3">
              <w:rPr>
                <w:rFonts w:asciiTheme="minorHAnsi" w:eastAsia="Calibri" w:hAnsiTheme="minorHAnsi" w:cs="Arial"/>
                <w:sz w:val="22"/>
                <w:szCs w:val="22"/>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line="240" w:lineRule="auto"/>
              <w:jc w:val="center"/>
              <w:rPr>
                <w:rFonts w:eastAsia="Calibri" w:cs="Times New Roman"/>
                <w:kern w:val="3"/>
                <w:highlight w:val="yellow"/>
              </w:rPr>
            </w:pPr>
            <w:r w:rsidRPr="007471A3">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after="0" w:line="240" w:lineRule="auto"/>
              <w:jc w:val="center"/>
              <w:rPr>
                <w:rFonts w:eastAsia="Calibri" w:cs="Times New Roman"/>
                <w:b/>
                <w:kern w:val="3"/>
                <w:highlight w:val="yellow"/>
              </w:rPr>
            </w:pPr>
            <w:r w:rsidRPr="007471A3">
              <w:rPr>
                <w:rFonts w:eastAsia="Calibri" w:cs="Times New Roman"/>
                <w:b/>
              </w:rPr>
              <w:t xml:space="preserve">Uzasadnienie budowy nowego obiektu </w:t>
            </w:r>
            <w:r w:rsidRPr="007471A3">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pacing w:after="0" w:line="240" w:lineRule="auto"/>
              <w:jc w:val="both"/>
              <w:rPr>
                <w:rFonts w:eastAsia="Calibri" w:cs="Times New Roman"/>
              </w:rPr>
            </w:pPr>
            <w:r w:rsidRPr="007471A3">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7471A3">
              <w:rPr>
                <w:rStyle w:val="Odwoanieprzypisudolnego"/>
              </w:rPr>
              <w:footnoteReference w:id="23"/>
            </w:r>
            <w:r w:rsidRPr="007471A3">
              <w:rPr>
                <w:rFonts w:eastAsia="Calibri" w:cs="Times New Roman"/>
              </w:rPr>
              <w:t>, nadbudowa istniejącego obiektu na terenie realizacji projektu nie jest możliwa lub jest nieuzasadniona ekonomicznie</w:t>
            </w:r>
            <w:r w:rsidRPr="007471A3">
              <w:t>.</w:t>
            </w: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spacing w:after="0" w:line="240" w:lineRule="auto"/>
              <w:jc w:val="both"/>
              <w:rPr>
                <w:rFonts w:eastAsia="Calibri" w:cs="Times New Roman"/>
              </w:rPr>
            </w:pPr>
            <w:r w:rsidRPr="007471A3">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widowControl w:val="0"/>
              <w:suppressAutoHyphens/>
              <w:autoSpaceDN w:val="0"/>
              <w:spacing w:after="0" w:line="240" w:lineRule="auto"/>
              <w:jc w:val="both"/>
              <w:rPr>
                <w:rFonts w:eastAsia="Calibri" w:cs="Times New Roman"/>
                <w:kern w:val="3"/>
                <w:highlight w:val="yellow"/>
              </w:rPr>
            </w:pPr>
            <w:r w:rsidRPr="007471A3">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widowControl w:val="0"/>
              <w:suppressAutoHyphens/>
              <w:autoSpaceDN w:val="0"/>
              <w:snapToGrid w:val="0"/>
              <w:spacing w:after="0" w:line="240" w:lineRule="auto"/>
              <w:jc w:val="center"/>
              <w:rPr>
                <w:rFonts w:eastAsia="Calibri" w:cs="Arial"/>
                <w:kern w:val="3"/>
                <w:highlight w:val="yellow"/>
              </w:rPr>
            </w:pPr>
            <w:r w:rsidRPr="007471A3">
              <w:rPr>
                <w:rFonts w:eastAsia="Calibri" w:cs="Arial"/>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line="240" w:lineRule="auto"/>
              <w:jc w:val="center"/>
              <w:rPr>
                <w:rFonts w:eastAsia="Calibri" w:cs="Times New Roman"/>
                <w:kern w:val="3"/>
              </w:rPr>
            </w:pPr>
            <w:r w:rsidRPr="007471A3">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after="0" w:line="240" w:lineRule="auto"/>
              <w:jc w:val="center"/>
              <w:rPr>
                <w:rFonts w:eastAsia="Calibri" w:cs="Times New Roman"/>
                <w:b/>
                <w:kern w:val="3"/>
              </w:rPr>
            </w:pPr>
            <w:r w:rsidRPr="007471A3">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weryfikowane jest, czy projekt nie dotyczy finansowania infrastruktury opieki instytucjonalnej w rozumieniu „</w:t>
            </w:r>
            <w:r w:rsidRPr="007471A3">
              <w:rPr>
                <w:rFonts w:asciiTheme="minorHAnsi" w:hAnsiTheme="minorHAnsi"/>
                <w:i/>
                <w:sz w:val="22"/>
                <w:szCs w:val="22"/>
              </w:rPr>
              <w:t>Wytycznych w zakresie realizacji przedsięwzięć w obszarze włączenia społecznego i zwalczania ubóstwa z wykorzystaniem środków EFS i EFRR na lata 2014-2020”</w:t>
            </w:r>
            <w:r w:rsidRPr="007471A3">
              <w:rPr>
                <w:rFonts w:asciiTheme="minorHAnsi" w:hAnsiTheme="minorHAnsi"/>
                <w:sz w:val="22"/>
                <w:szCs w:val="22"/>
              </w:rPr>
              <w: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pStyle w:val="Standard"/>
              <w:rPr>
                <w:rFonts w:asciiTheme="minorHAnsi" w:eastAsia="Calibri" w:hAnsiTheme="minorHAnsi" w:cs="Arial"/>
                <w:kern w:val="3"/>
                <w:sz w:val="22"/>
                <w:szCs w:val="22"/>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highlight w:val="yellow"/>
              </w:rPr>
            </w:pPr>
            <w:r w:rsidRPr="007471A3">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eastAsia="Calibri" w:hAnsiTheme="minorHAnsi"/>
                <w:b/>
                <w:sz w:val="22"/>
                <w:szCs w:val="22"/>
              </w:rPr>
            </w:pPr>
            <w:r w:rsidRPr="007471A3">
              <w:rPr>
                <w:rFonts w:asciiTheme="minorHAnsi" w:eastAsia="Calibri" w:hAnsiTheme="minorHAnsi"/>
                <w:b/>
                <w:sz w:val="22"/>
                <w:szCs w:val="22"/>
              </w:rPr>
              <w:t>Usługi świadczone w lokalnej społeczności/środowisku lokalnym</w:t>
            </w:r>
          </w:p>
          <w:p w:rsidR="00BA08D2" w:rsidRPr="007471A3" w:rsidRDefault="00BA08D2" w:rsidP="003D5188">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7471A3">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asciiTheme="minorHAnsi" w:hAnsiTheme="minorHAnsi"/>
                <w:sz w:val="22"/>
                <w:szCs w:val="22"/>
              </w:rPr>
              <w:t>.</w:t>
            </w:r>
          </w:p>
          <w:p w:rsidR="00BA08D2" w:rsidRPr="007471A3" w:rsidRDefault="00BA08D2" w:rsidP="003D5188">
            <w:pPr>
              <w:pStyle w:val="Standard"/>
              <w:jc w:val="both"/>
              <w:rPr>
                <w:rFonts w:asciiTheme="minorHAnsi" w:hAnsiTheme="minorHAnsi" w:cs="Mangal"/>
                <w:sz w:val="22"/>
                <w:szCs w:val="22"/>
              </w:rPr>
            </w:pPr>
          </w:p>
          <w:p w:rsidR="00BA08D2" w:rsidRPr="007471A3" w:rsidRDefault="00BA08D2" w:rsidP="003D5188">
            <w:pPr>
              <w:pStyle w:val="Akapitzlist"/>
              <w:spacing w:after="0" w:line="240" w:lineRule="auto"/>
              <w:ind w:left="0"/>
              <w:jc w:val="both"/>
              <w:rPr>
                <w:rFonts w:cs="Tahoma"/>
              </w:rPr>
            </w:pPr>
            <w:r w:rsidRPr="007471A3">
              <w:t xml:space="preserve">Wskazane w </w:t>
            </w:r>
            <w:r w:rsidRPr="007471A3">
              <w:rPr>
                <w:i/>
                <w:iCs/>
              </w:rPr>
              <w:t xml:space="preserve">„Wytycznych” </w:t>
            </w:r>
            <w:r w:rsidRPr="007471A3">
              <w:t>przesłanki muszą zostać spełnione łącznie i wynikać z przedstawionej Koncepcji funkcjonowania placówki.</w:t>
            </w:r>
          </w:p>
          <w:p w:rsidR="00BA08D2" w:rsidRPr="007471A3" w:rsidRDefault="00BA08D2" w:rsidP="003D5188">
            <w:pPr>
              <w:pStyle w:val="Akapitzlist"/>
              <w:spacing w:after="0" w:line="240" w:lineRule="auto"/>
              <w:ind w:left="0"/>
              <w:jc w:val="both"/>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weryfikowane na podstawie zapisów wniosku o dofinansowanie projektu i Koncepcji funkcjonowania placówki.</w:t>
            </w:r>
          </w:p>
          <w:p w:rsidR="00BA08D2" w:rsidRPr="007471A3" w:rsidRDefault="00BA08D2" w:rsidP="003D5188">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widowControl w:val="0"/>
              <w:suppressAutoHyphens/>
              <w:autoSpaceDN w:val="0"/>
              <w:snapToGrid w:val="0"/>
              <w:spacing w:after="0" w:line="240" w:lineRule="auto"/>
              <w:jc w:val="center"/>
              <w:rPr>
                <w:rFonts w:eastAsia="Calibri" w:cs="Arial"/>
                <w:kern w:val="3"/>
              </w:rPr>
            </w:pPr>
            <w:r w:rsidRPr="007471A3">
              <w:rPr>
                <w:rFonts w:eastAsia="Calibri" w:cs="Arial"/>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weryfikowane jest, czy placówki nie będą w sposób sztuczny rozdzielane aby spełnić limit miejsc (nie będzie to rzeczywista usługa świadczona w lokalnej społeczności/środowisku lokalnym).</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7471A3">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asciiTheme="minorHAnsi" w:hAnsiTheme="minorHAnsi"/>
                <w:sz w:val="22"/>
                <w:szCs w:val="22"/>
              </w:rPr>
              <w:t>, np.</w:t>
            </w:r>
            <w:r w:rsidRPr="007471A3">
              <w:rPr>
                <w:rFonts w:asciiTheme="minorHAnsi" w:hAnsiTheme="minorHAnsi" w:cs="Arial"/>
                <w:sz w:val="22"/>
                <w:szCs w:val="22"/>
              </w:rPr>
              <w:t xml:space="preserve"> opiekuńczo-pobytowej</w:t>
            </w:r>
            <w:r w:rsidRPr="007471A3">
              <w:rPr>
                <w:rStyle w:val="Odwoanieprzypisudolnego"/>
                <w:rFonts w:asciiTheme="minorHAnsi" w:hAnsiTheme="minorHAnsi" w:cs="Arial"/>
                <w:sz w:val="22"/>
                <w:szCs w:val="22"/>
              </w:rPr>
              <w:footnoteReference w:id="24"/>
            </w:r>
            <w:r w:rsidRPr="007471A3">
              <w:rPr>
                <w:rFonts w:asciiTheme="minorHAnsi" w:hAnsiTheme="minorHAnsi"/>
                <w:sz w:val="22"/>
                <w:szCs w:val="22"/>
              </w:rPr>
              <w:t xml:space="preserve"> lub</w:t>
            </w:r>
            <w:r w:rsidRPr="007471A3">
              <w:rPr>
                <w:rFonts w:asciiTheme="minorHAnsi" w:hAnsiTheme="minorHAnsi" w:cs="Arial"/>
                <w:sz w:val="22"/>
                <w:szCs w:val="22"/>
              </w:rPr>
              <w:t xml:space="preserve"> opiekuńczo-wychowawczej</w:t>
            </w:r>
            <w:r w:rsidRPr="007471A3">
              <w:rPr>
                <w:rStyle w:val="Odwoanieprzypisudolnego"/>
                <w:rFonts w:asciiTheme="minorHAnsi" w:hAnsiTheme="minorHAnsi" w:cs="Arial"/>
                <w:sz w:val="22"/>
                <w:szCs w:val="22"/>
              </w:rPr>
              <w:footnoteReference w:id="25"/>
            </w:r>
            <w:r w:rsidRPr="007471A3">
              <w:rPr>
                <w:rFonts w:asciiTheme="minorHAnsi" w:hAnsiTheme="minorHAnsi" w:cs="Arial"/>
                <w:sz w:val="22"/>
                <w:szCs w:val="22"/>
              </w:rPr>
              <w:t xml:space="preserve"> (co do których, zgodnie z </w:t>
            </w:r>
            <w:r w:rsidRPr="007471A3">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7471A3">
              <w:rPr>
                <w:rFonts w:asciiTheme="minorHAnsi" w:hAnsiTheme="minorHAnsi" w:cs="Arial"/>
                <w:sz w:val="22"/>
                <w:szCs w:val="22"/>
              </w:rPr>
              <w:t>występuje ograniczenie co do ilości miejsc)</w:t>
            </w:r>
            <w:r w:rsidRPr="007471A3">
              <w:rPr>
                <w:rFonts w:asciiTheme="minorHAnsi" w:hAnsiTheme="minorHAnsi"/>
                <w:sz w:val="22"/>
                <w:szCs w:val="22"/>
              </w:rPr>
              <w:t xml:space="preserve"> Wnioskodawca zobowiązany jest do udowodnienia odrębności placówek. </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Odrębność placówek należy wykazać, np.  poprzez: </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przestrzennej;</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finansowej (m.in. odrębne ewidencje środków trwałych oraz ich umorzenia, ewidencje środków pieniężnych, ewidencje rozrachunków, ewidencje kosztów i  przychodów, a także prowadzenie odrębnych kont/subkont i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 xml:space="preserve">wskazanie odrębności funkcjonalnej (m.in. odrębna koncepcja funkcjonowania placówki oraz strategia określająca cele oraz misję placówki); </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w zakresie struktury organizacyjnej (m.in. odrębny regulamin funkcjonowania placówki, odrębność kadry).</w:t>
            </w:r>
          </w:p>
          <w:p w:rsidR="00BA08D2" w:rsidRPr="007471A3" w:rsidRDefault="00BA08D2" w:rsidP="003D5188">
            <w:pPr>
              <w:pStyle w:val="Default"/>
              <w:ind w:left="263"/>
              <w:jc w:val="both"/>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widowControl w:val="0"/>
              <w:suppressAutoHyphens/>
              <w:autoSpaceDN w:val="0"/>
              <w:snapToGrid w:val="0"/>
              <w:spacing w:after="0" w:line="240" w:lineRule="auto"/>
              <w:jc w:val="center"/>
              <w:rPr>
                <w:rFonts w:eastAsia="Calibri" w:cs="Arial"/>
                <w:kern w:val="3"/>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Default"/>
              <w:jc w:val="center"/>
              <w:rPr>
                <w:rFonts w:asciiTheme="minorHAnsi" w:hAnsiTheme="minorHAnsi"/>
                <w:b/>
                <w:kern w:val="3"/>
                <w:sz w:val="22"/>
                <w:szCs w:val="22"/>
              </w:rPr>
            </w:pPr>
            <w:r w:rsidRPr="007471A3">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Default"/>
              <w:rPr>
                <w:rFonts w:asciiTheme="minorHAnsi" w:hAnsiTheme="minorHAnsi"/>
                <w:sz w:val="22"/>
                <w:szCs w:val="22"/>
              </w:rPr>
            </w:pPr>
            <w:r w:rsidRPr="007471A3">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BA08D2" w:rsidRPr="007471A3" w:rsidRDefault="00BA08D2" w:rsidP="003D5188">
            <w:pPr>
              <w:pStyle w:val="Default"/>
              <w:rPr>
                <w:rFonts w:asciiTheme="minorHAnsi" w:hAnsiTheme="minorHAnsi"/>
                <w:sz w:val="22"/>
                <w:szCs w:val="22"/>
              </w:rPr>
            </w:pPr>
          </w:p>
          <w:p w:rsidR="00BA08D2" w:rsidRPr="007471A3" w:rsidRDefault="00BA08D2" w:rsidP="003D5188">
            <w:pPr>
              <w:pStyle w:val="Default"/>
              <w:rPr>
                <w:rFonts w:asciiTheme="minorHAnsi" w:hAnsiTheme="minorHAnsi"/>
                <w:sz w:val="22"/>
                <w:szCs w:val="22"/>
              </w:rPr>
            </w:pPr>
            <w:r w:rsidRPr="007471A3">
              <w:rPr>
                <w:rFonts w:asciiTheme="minorHAnsi" w:hAnsiTheme="minorHAnsi"/>
                <w:sz w:val="22"/>
                <w:szCs w:val="22"/>
              </w:rPr>
              <w:t xml:space="preserve">Poprzez Koncepcję funkcjonowania placówki/placówek/oddziałów rozumie się dokument określający co najmniej: </w:t>
            </w:r>
          </w:p>
          <w:p w:rsidR="00BA08D2" w:rsidRPr="007471A3" w:rsidRDefault="00BA08D2" w:rsidP="003D5188">
            <w:pPr>
              <w:pStyle w:val="Default"/>
              <w:rPr>
                <w:rFonts w:asciiTheme="minorHAnsi" w:hAnsiTheme="minorHAnsi"/>
                <w:sz w:val="22"/>
                <w:szCs w:val="22"/>
              </w:rPr>
            </w:pP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analizę potrzeb oraz analizę trendów demograficznych w ujęciu terytorialnym</w:t>
            </w:r>
            <w:r w:rsidRPr="007471A3">
              <w:rPr>
                <w:rFonts w:asciiTheme="minorHAnsi" w:hAnsiTheme="minorHAnsi" w:cs="Tahoma"/>
                <w:color w:val="auto"/>
                <w:sz w:val="22"/>
                <w:szCs w:val="22"/>
              </w:rPr>
              <w:t xml:space="preserve"> (</w:t>
            </w:r>
            <w:r w:rsidRPr="007471A3">
              <w:rPr>
                <w:rFonts w:asciiTheme="minorHAnsi" w:hAnsiTheme="minorHAnsi"/>
                <w:sz w:val="22"/>
                <w:szCs w:val="22"/>
              </w:rPr>
              <w:t xml:space="preserve">uwzględnienie aspektu nasilenia problemów wykluczenia społecznego w ujęciu terytorialnym);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opis planowanych grup docelowych i ich potrzeb;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plan działania, sposób funkcjonowania i organizacji placówki, w  tym: </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 xml:space="preserve">a) strukturę zatrudnienia i zakres świadczonych usług przez poszczególne grupy personelu; </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b) planowaną do stworzenia liczbę miejsc całodobowego lub dziennego pobytu;</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c) planowane działania placówki na rzecz jej klientów.</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odniesienie się do niefinansowania infrastruktury opieki instytucjonalnej;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odniesienie się do finansowania tożsamych usług świadczonych już w lokalnej społeczności przez inne placówki;</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opis polityki cenowej wspieranej placówki.</w:t>
            </w:r>
          </w:p>
          <w:p w:rsidR="00BA08D2" w:rsidRPr="007471A3" w:rsidRDefault="00BA08D2" w:rsidP="003D5188">
            <w:pPr>
              <w:pStyle w:val="Default"/>
              <w:ind w:left="263"/>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widowControl w:val="0"/>
              <w:suppressAutoHyphens/>
              <w:autoSpaceDN w:val="0"/>
              <w:snapToGrid w:val="0"/>
              <w:spacing w:after="0" w:line="240" w:lineRule="auto"/>
              <w:rPr>
                <w:rFonts w:eastAsia="Calibri" w:cs="Arial"/>
                <w:kern w:val="3"/>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ind w:right="34"/>
              <w:jc w:val="center"/>
              <w:rPr>
                <w:rFonts w:asciiTheme="minorHAnsi" w:hAnsiTheme="minorHAnsi"/>
                <w:kern w:val="3"/>
                <w:sz w:val="22"/>
                <w:szCs w:val="22"/>
              </w:rPr>
            </w:pPr>
            <w:r w:rsidRPr="007471A3">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Akapitzlist"/>
              <w:spacing w:after="0" w:line="240" w:lineRule="auto"/>
              <w:ind w:left="0"/>
              <w:jc w:val="both"/>
              <w:rPr>
                <w:rFonts w:cs="Tahoma"/>
              </w:rPr>
            </w:pPr>
            <w:r w:rsidRPr="007471A3">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BA08D2" w:rsidRPr="007471A3" w:rsidRDefault="00BA08D2" w:rsidP="003D5188">
            <w:pPr>
              <w:pStyle w:val="Akapitzlist"/>
              <w:spacing w:after="0" w:line="240" w:lineRule="auto"/>
              <w:ind w:left="0"/>
              <w:jc w:val="both"/>
            </w:pPr>
          </w:p>
          <w:p w:rsidR="00BA08D2" w:rsidRPr="007471A3" w:rsidRDefault="00BA08D2" w:rsidP="003D5188">
            <w:pPr>
              <w:pStyle w:val="Akapitzlist"/>
              <w:spacing w:after="0" w:line="240" w:lineRule="auto"/>
              <w:ind w:left="0"/>
              <w:jc w:val="both"/>
            </w:pPr>
            <w:r w:rsidRPr="007471A3">
              <w:t>Powyższe wynika z przedstawionej Koncepcji funkcjonowania placówki.</w:t>
            </w:r>
          </w:p>
          <w:p w:rsidR="00BA08D2" w:rsidRPr="007471A3" w:rsidRDefault="00BA08D2" w:rsidP="003D5188">
            <w:pPr>
              <w:pStyle w:val="Akapitzlist"/>
              <w:spacing w:after="0" w:line="240" w:lineRule="auto"/>
              <w:ind w:left="0"/>
              <w:jc w:val="both"/>
            </w:pPr>
          </w:p>
          <w:p w:rsidR="00BA08D2" w:rsidRPr="007471A3" w:rsidRDefault="00BA08D2" w:rsidP="003D5188">
            <w:pPr>
              <w:pStyle w:val="Standard"/>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Tak/Nie</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Kryterium obligatoryjne</w:t>
            </w:r>
          </w:p>
          <w:p w:rsidR="00BA08D2" w:rsidRPr="007471A3" w:rsidRDefault="00BA08D2" w:rsidP="003D5188">
            <w:pPr>
              <w:pStyle w:val="Standard"/>
              <w:spacing w:after="120"/>
              <w:jc w:val="center"/>
              <w:rPr>
                <w:rFonts w:asciiTheme="minorHAnsi" w:eastAsia="SimSun" w:hAnsiTheme="minorHAnsi" w:cs="Tahoma"/>
                <w:sz w:val="22"/>
                <w:szCs w:val="22"/>
              </w:rPr>
            </w:pPr>
            <w:r w:rsidRPr="007471A3">
              <w:rPr>
                <w:rFonts w:asciiTheme="minorHAnsi" w:eastAsia="Calibri" w:hAnsiTheme="minorHAnsi" w:cs="Arial"/>
                <w:sz w:val="22"/>
                <w:szCs w:val="22"/>
              </w:rPr>
              <w:t>(spełnienie jest niezbędne dla możliwości otrzymania dofinansowania)</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Niespełnienie kryterium oznacza</w:t>
            </w:r>
          </w:p>
          <w:p w:rsidR="00BA08D2" w:rsidRPr="007471A3" w:rsidRDefault="00BA08D2" w:rsidP="003D5188">
            <w:pPr>
              <w:pStyle w:val="Standard"/>
              <w:ind w:right="34"/>
              <w:jc w:val="center"/>
              <w:rPr>
                <w:rFonts w:asciiTheme="minorHAnsi" w:eastAsia="Calibri" w:hAnsiTheme="minorHAnsi" w:cs="Arial"/>
                <w:kern w:val="3"/>
                <w:sz w:val="22"/>
                <w:szCs w:val="22"/>
              </w:rPr>
            </w:pPr>
            <w:r w:rsidRPr="007471A3">
              <w:rPr>
                <w:rFonts w:asciiTheme="minorHAnsi" w:eastAsia="Calibri" w:hAnsiTheme="minorHAnsi" w:cs="Arial"/>
                <w:sz w:val="22"/>
                <w:szCs w:val="22"/>
              </w:rPr>
              <w:t>odrzucenie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spacing w:after="60"/>
              <w:jc w:val="both"/>
              <w:rPr>
                <w:rFonts w:asciiTheme="minorHAnsi" w:hAnsiTheme="minorHAnsi"/>
                <w:sz w:val="22"/>
                <w:szCs w:val="22"/>
              </w:rPr>
            </w:pPr>
            <w:r w:rsidRPr="007471A3">
              <w:rPr>
                <w:rFonts w:asciiTheme="minorHAnsi" w:hAnsiTheme="minorHAnsi"/>
                <w:sz w:val="22"/>
                <w:szCs w:val="22"/>
              </w:rPr>
              <w:t>W ramach tego kryterium weryfikowane jest, czy projekt jest realizowany na obszarze wiejskim.</w:t>
            </w:r>
          </w:p>
          <w:p w:rsidR="00BA08D2" w:rsidRPr="007471A3" w:rsidRDefault="00BA08D2" w:rsidP="003D5188">
            <w:pPr>
              <w:pStyle w:val="Standard"/>
              <w:spacing w:after="60"/>
              <w:jc w:val="both"/>
              <w:rPr>
                <w:rFonts w:asciiTheme="minorHAnsi" w:eastAsia="Calibri" w:hAnsiTheme="minorHAnsi"/>
                <w:sz w:val="22"/>
                <w:szCs w:val="22"/>
              </w:rPr>
            </w:pPr>
            <w:r w:rsidRPr="007471A3">
              <w:rPr>
                <w:rFonts w:asciiTheme="minorHAnsi" w:eastAsia="Calibri" w:hAnsiTheme="minorHAnsi"/>
                <w:sz w:val="22"/>
                <w:szCs w:val="22"/>
              </w:rPr>
              <w:t>Projekt: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realizowany w całości na obszarze wiejskim – 2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realizowany w części na obszarze wiejskim – 1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nie jest realizowany na obszarze wiejskim – 0 pkt.</w:t>
            </w:r>
          </w:p>
          <w:p w:rsidR="00BA08D2" w:rsidRPr="007471A3" w:rsidRDefault="00BA08D2" w:rsidP="003D5188">
            <w:pPr>
              <w:pStyle w:val="Standard"/>
              <w:ind w:left="261"/>
              <w:jc w:val="both"/>
              <w:rPr>
                <w:rFonts w:asciiTheme="minorHAnsi" w:eastAsia="Calibr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7471A3">
                <w:rPr>
                  <w:rStyle w:val="Hipercze"/>
                  <w:rFonts w:asciiTheme="minorHAnsi" w:hAnsiTheme="minorHAnsi"/>
                  <w:sz w:val="22"/>
                  <w:szCs w:val="22"/>
                </w:rPr>
                <w:t>http://ec.europa.eu/eurostat/ramon/miscellaneous/index.cfm?TargetUrl=DSP_DEGURBA</w:t>
              </w:r>
            </w:hyperlink>
            <w:r w:rsidRPr="007471A3">
              <w:rPr>
                <w:rFonts w:asciiTheme="minorHAnsi" w:hAnsiTheme="minorHAnsi"/>
                <w:sz w:val="22"/>
                <w:szCs w:val="22"/>
              </w:rPr>
              <w:t>, wskazane zostanie w Regulaminie konkursu.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eastAsia="Calibri" w:hAnsiTheme="minorHAnsi"/>
                <w:kern w:val="3"/>
                <w:sz w:val="22"/>
                <w:szCs w:val="22"/>
              </w:rPr>
            </w:pPr>
            <w:r w:rsidRPr="007471A3">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spacing w:after="120"/>
              <w:jc w:val="center"/>
              <w:rPr>
                <w:rFonts w:asciiTheme="minorHAnsi" w:hAnsiTheme="minorHAnsi" w:cs="Arial"/>
                <w:sz w:val="22"/>
                <w:szCs w:val="22"/>
              </w:rPr>
            </w:pPr>
            <w:r w:rsidRPr="007471A3">
              <w:rPr>
                <w:rFonts w:asciiTheme="minorHAnsi" w:hAnsiTheme="minorHAnsi" w:cs="Arial"/>
                <w:sz w:val="22"/>
                <w:szCs w:val="22"/>
              </w:rPr>
              <w:t>0 pkt. – 2 pkt.</w:t>
            </w:r>
          </w:p>
          <w:p w:rsidR="00BA08D2" w:rsidRPr="007471A3" w:rsidRDefault="00BA08D2" w:rsidP="003D5188">
            <w:pPr>
              <w:pStyle w:val="Standard"/>
              <w:jc w:val="center"/>
              <w:rPr>
                <w:rFonts w:asciiTheme="minorHAnsi" w:hAnsiTheme="minorHAnsi" w:cs="Arial"/>
                <w:sz w:val="22"/>
                <w:szCs w:val="22"/>
              </w:rPr>
            </w:pPr>
            <w:r w:rsidRPr="007471A3">
              <w:rPr>
                <w:rFonts w:asciiTheme="minorHAnsi" w:hAnsiTheme="minorHAnsi" w:cs="Arial"/>
                <w:sz w:val="22"/>
                <w:szCs w:val="22"/>
              </w:rPr>
              <w:t>(0 punktów w kryterium nie oznacza</w:t>
            </w: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cs="Arial"/>
                <w:sz w:val="22"/>
                <w:szCs w:val="22"/>
              </w:rPr>
              <w:t>odrzucenia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A08D2" w:rsidRPr="007471A3" w:rsidRDefault="00BA08D2" w:rsidP="003D5188">
            <w:pPr>
              <w:spacing w:line="240" w:lineRule="auto"/>
              <w:jc w:val="both"/>
              <w:rPr>
                <w:rFonts w:cs="Tahoma"/>
              </w:rPr>
            </w:pPr>
            <w:r w:rsidRPr="007471A3">
              <w:t>W ramach kryterium weryfikowane jest, czy projekt rewitalizacyjny/ przedsięwzięcie rewitalizacyjne wynika zobowiązującego (na dzień składania wniosku o dofinansowanie) programu rewitalizacji (tj. znajduje się na „L</w:t>
            </w:r>
            <w:r w:rsidRPr="007471A3">
              <w:rPr>
                <w:color w:val="000000"/>
              </w:rPr>
              <w:t>iście B”)</w:t>
            </w:r>
            <w:r w:rsidRPr="007471A3">
              <w:t xml:space="preserve"> znajdującego się w prowadzonym przez IZ RPO WD wykazie programów rewitalizacji.</w:t>
            </w:r>
          </w:p>
          <w:p w:rsidR="00BA08D2" w:rsidRPr="007471A3" w:rsidRDefault="00BA08D2" w:rsidP="003D5188">
            <w:pPr>
              <w:spacing w:after="0" w:line="240" w:lineRule="auto"/>
              <w:jc w:val="both"/>
            </w:pPr>
            <w:r w:rsidRPr="007471A3">
              <w:t>Projekt:</w:t>
            </w:r>
          </w:p>
          <w:p w:rsidR="00BA08D2" w:rsidRPr="007471A3" w:rsidRDefault="00BA08D2" w:rsidP="00BA08D2">
            <w:pPr>
              <w:pStyle w:val="Standard"/>
              <w:widowControl/>
              <w:numPr>
                <w:ilvl w:val="0"/>
                <w:numId w:val="166"/>
              </w:numPr>
              <w:suppressAutoHyphens/>
              <w:autoSpaceDE/>
              <w:adjustRightInd/>
              <w:ind w:left="261" w:hanging="261"/>
              <w:rPr>
                <w:rFonts w:asciiTheme="minorHAnsi" w:eastAsia="Calibri" w:hAnsiTheme="minorHAnsi"/>
                <w:sz w:val="22"/>
                <w:szCs w:val="22"/>
              </w:rPr>
            </w:pPr>
            <w:r w:rsidRPr="007471A3">
              <w:rPr>
                <w:rFonts w:asciiTheme="minorHAnsi" w:eastAsia="Calibri" w:hAnsiTheme="minorHAnsi"/>
                <w:sz w:val="22"/>
                <w:szCs w:val="22"/>
              </w:rPr>
              <w:t xml:space="preserve">wynika z programu rewitalizacji </w:t>
            </w:r>
            <w:r w:rsidRPr="007471A3">
              <w:rPr>
                <w:rFonts w:asciiTheme="minorHAnsi" w:hAnsiTheme="minorHAnsi"/>
                <w:sz w:val="22"/>
                <w:szCs w:val="22"/>
              </w:rPr>
              <w:t>i znajduje się w prowadzonym przez IZ RPO WD wykazie</w:t>
            </w:r>
            <w:r w:rsidRPr="007471A3">
              <w:rPr>
                <w:rFonts w:asciiTheme="minorHAnsi" w:eastAsia="Calibri" w:hAnsiTheme="minorHAnsi"/>
                <w:sz w:val="22"/>
                <w:szCs w:val="22"/>
              </w:rPr>
              <w:t xml:space="preserve"> programów rewitalizacji – 2 pkt.;</w:t>
            </w:r>
          </w:p>
          <w:p w:rsidR="00BA08D2" w:rsidRPr="007471A3" w:rsidRDefault="00BA08D2" w:rsidP="00BA08D2">
            <w:pPr>
              <w:pStyle w:val="Standard"/>
              <w:widowControl/>
              <w:numPr>
                <w:ilvl w:val="0"/>
                <w:numId w:val="166"/>
              </w:numPr>
              <w:suppressAutoHyphens/>
              <w:autoSpaceDE/>
              <w:adjustRightInd/>
              <w:ind w:left="261" w:hanging="261"/>
              <w:rPr>
                <w:rFonts w:asciiTheme="minorHAnsi" w:eastAsia="Calibri" w:hAnsiTheme="minorHAnsi"/>
                <w:kern w:val="3"/>
                <w:sz w:val="22"/>
                <w:szCs w:val="22"/>
              </w:rPr>
            </w:pPr>
            <w:r w:rsidRPr="007471A3">
              <w:rPr>
                <w:rFonts w:asciiTheme="minorHAnsi" w:eastAsia="Calibri" w:hAnsiTheme="minorHAnsi"/>
                <w:sz w:val="22"/>
                <w:szCs w:val="22"/>
              </w:rPr>
              <w:t xml:space="preserve">nie wynika z programu rewitalizacji </w:t>
            </w:r>
            <w:r w:rsidRPr="007471A3">
              <w:rPr>
                <w:rFonts w:asciiTheme="minorHAnsi" w:hAnsiTheme="minorHAnsi"/>
                <w:sz w:val="22"/>
                <w:szCs w:val="22"/>
              </w:rPr>
              <w:t>i nie znajduje się w prowadzonym przez IZ RPO WD wykazie</w:t>
            </w:r>
            <w:r w:rsidRPr="007471A3">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spacing w:after="120"/>
              <w:jc w:val="center"/>
              <w:rPr>
                <w:rFonts w:asciiTheme="minorHAnsi" w:hAnsiTheme="minorHAnsi" w:cs="Arial"/>
                <w:sz w:val="22"/>
                <w:szCs w:val="22"/>
              </w:rPr>
            </w:pPr>
            <w:r w:rsidRPr="007471A3">
              <w:rPr>
                <w:rFonts w:asciiTheme="minorHAnsi" w:hAnsiTheme="minorHAnsi" w:cs="Arial"/>
                <w:sz w:val="22"/>
                <w:szCs w:val="22"/>
              </w:rPr>
              <w:t>0 pkt. – 2 pkt.</w:t>
            </w:r>
          </w:p>
          <w:p w:rsidR="00BA08D2" w:rsidRPr="007471A3" w:rsidRDefault="00BA08D2" w:rsidP="003D5188">
            <w:pPr>
              <w:pStyle w:val="Standard"/>
              <w:jc w:val="center"/>
              <w:rPr>
                <w:rFonts w:asciiTheme="minorHAnsi" w:hAnsiTheme="minorHAnsi" w:cs="Arial"/>
                <w:sz w:val="22"/>
                <w:szCs w:val="22"/>
              </w:rPr>
            </w:pPr>
            <w:r w:rsidRPr="007471A3">
              <w:rPr>
                <w:rFonts w:asciiTheme="minorHAnsi" w:hAnsiTheme="minorHAnsi" w:cs="Arial"/>
                <w:sz w:val="22"/>
                <w:szCs w:val="22"/>
              </w:rPr>
              <w:t>(0 punktów w kryterium nie oznacza</w:t>
            </w: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cs="Arial"/>
                <w:sz w:val="22"/>
                <w:szCs w:val="22"/>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spacing w:line="240" w:lineRule="auto"/>
              <w:jc w:val="both"/>
              <w:rPr>
                <w:rFonts w:cs="Tahoma"/>
              </w:rPr>
            </w:pPr>
            <w:r w:rsidRPr="007471A3">
              <w:rPr>
                <w:rFonts w:cs="Arial"/>
              </w:rPr>
              <w:t>Ocena kryterium przeprowadzona jest odwrotnie do wartości wskaźnika, tzn. największą liczbę punktów otrzymają projekty z grupy o najniższych wartościach wskaźnika G.</w:t>
            </w:r>
            <w:r w:rsidRPr="007471A3">
              <w:t xml:space="preserve"> </w:t>
            </w:r>
          </w:p>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 xml:space="preserve">Projekt zlokalizowany w gminie z grupy: </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poniżej 70% średniej wartości wskaźnika G – 4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70% do 80% średniej wartości wskaźnika G </w:t>
            </w:r>
            <w:r w:rsidRPr="007471A3">
              <w:rPr>
                <w:rFonts w:asciiTheme="minorHAnsi" w:eastAsia="Calibri" w:hAnsiTheme="minorHAnsi"/>
                <w:sz w:val="22"/>
                <w:szCs w:val="22"/>
              </w:rPr>
              <w:t xml:space="preserve"> – 3 pkt.; </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80% do 90% średniej wartości wskaźnika G </w:t>
            </w:r>
            <w:r w:rsidRPr="007471A3">
              <w:rPr>
                <w:rFonts w:asciiTheme="minorHAnsi" w:eastAsia="Calibri" w:hAnsiTheme="minorHAnsi"/>
                <w:sz w:val="22"/>
                <w:szCs w:val="22"/>
              </w:rPr>
              <w:t xml:space="preserve"> – 2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90% do 100% średniej wartości wskaźnika G </w:t>
            </w:r>
            <w:r w:rsidRPr="007471A3">
              <w:rPr>
                <w:rFonts w:asciiTheme="minorHAnsi" w:eastAsia="Calibri" w:hAnsiTheme="minorHAnsi"/>
                <w:sz w:val="22"/>
                <w:szCs w:val="22"/>
              </w:rPr>
              <w:t xml:space="preserve"> – 1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100% średniej wartości wskaźnika G </w:t>
            </w:r>
            <w:r w:rsidRPr="007471A3">
              <w:rPr>
                <w:rFonts w:asciiTheme="minorHAnsi" w:eastAsia="Calibri" w:hAnsiTheme="minorHAnsi"/>
                <w:sz w:val="22"/>
                <w:szCs w:val="22"/>
              </w:rPr>
              <w:t>– 0 pkt.</w:t>
            </w:r>
          </w:p>
          <w:p w:rsidR="00BA08D2" w:rsidRPr="007471A3" w:rsidRDefault="00BA08D2" w:rsidP="003D5188">
            <w:pPr>
              <w:pStyle w:val="Standard"/>
              <w:ind w:left="261"/>
              <w:jc w:val="both"/>
              <w:rPr>
                <w:rFonts w:asciiTheme="minorHAnsi" w:eastAsia="Calibri" w:hAnsiTheme="minorHAnsi"/>
                <w:sz w:val="22"/>
                <w:szCs w:val="22"/>
              </w:rPr>
            </w:pPr>
          </w:p>
          <w:p w:rsidR="00BA08D2" w:rsidRPr="007471A3" w:rsidRDefault="00BA08D2" w:rsidP="003D5188">
            <w:pPr>
              <w:pStyle w:val="Standard"/>
              <w:jc w:val="both"/>
              <w:rPr>
                <w:rFonts w:asciiTheme="minorHAnsi" w:eastAsia="SimSun" w:hAnsiTheme="minorHAnsi" w:cs="Tahoma"/>
                <w:sz w:val="22"/>
                <w:szCs w:val="22"/>
              </w:rPr>
            </w:pPr>
            <w:r w:rsidRPr="007471A3">
              <w:rPr>
                <w:rFonts w:asciiTheme="minorHAnsi" w:hAnsiTheme="minorHAnsi"/>
                <w:sz w:val="22"/>
                <w:szCs w:val="22"/>
              </w:rPr>
              <w:t xml:space="preserve">Kryterium weryfikowane na podstawie zapisów wniosku o  dofinansowanie projektu. </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 xml:space="preserve">Wartość  wskaźnika G wraz z podziałem procentowym zostanie wskazana w regulaminie konkursu. </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spacing w:line="240" w:lineRule="auto"/>
              <w:jc w:val="both"/>
              <w:rPr>
                <w:rFonts w:eastAsia="SimSun" w:cs="Tahoma"/>
              </w:rPr>
            </w:pPr>
            <w:r w:rsidRPr="007471A3">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line="240" w:lineRule="auto"/>
              <w:jc w:val="both"/>
              <w:rPr>
                <w:rFonts w:eastAsia="Calibri" w:cs="Times New Roman"/>
                <w:kern w:val="3"/>
              </w:rPr>
            </w:pPr>
            <w:r w:rsidRPr="007471A3">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hAnsiTheme="minorHAnsi" w:cs="Tahoma"/>
                <w:sz w:val="22"/>
                <w:szCs w:val="22"/>
              </w:rPr>
            </w:pPr>
            <w:r w:rsidRPr="007471A3">
              <w:rPr>
                <w:rFonts w:asciiTheme="minorHAnsi" w:hAnsiTheme="minorHAnsi"/>
                <w:sz w:val="22"/>
                <w:szCs w:val="22"/>
              </w:rPr>
              <w:t>0 pkt. – 4 pkt.</w:t>
            </w:r>
          </w:p>
          <w:p w:rsidR="00BA08D2" w:rsidRPr="007471A3" w:rsidRDefault="00BA08D2" w:rsidP="003D5188">
            <w:pPr>
              <w:pStyle w:val="Standard"/>
              <w:jc w:val="center"/>
              <w:rPr>
                <w:rFonts w:asciiTheme="minorHAnsi" w:hAnsiTheme="minorHAnsi"/>
                <w:sz w:val="22"/>
                <w:szCs w:val="22"/>
              </w:rPr>
            </w:pP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sz w:val="22"/>
                <w:szCs w:val="22"/>
              </w:rPr>
              <w:t>(0 punktów w kryterium nie oznacza 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cs="Tahoma"/>
                <w:b/>
                <w:sz w:val="22"/>
                <w:szCs w:val="22"/>
              </w:rPr>
            </w:pPr>
            <w:r w:rsidRPr="007471A3">
              <w:rPr>
                <w:rFonts w:asciiTheme="minorHAnsi" w:hAnsiTheme="minorHAnsi"/>
                <w:b/>
                <w:sz w:val="22"/>
                <w:szCs w:val="22"/>
              </w:rPr>
              <w:t>Wpływ realizacji projektu na realizację wartości docelowej wskaźnika programowego</w:t>
            </w:r>
          </w:p>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cs="Arial"/>
                <w:sz w:val="22"/>
                <w:szCs w:val="22"/>
              </w:rPr>
              <w:t xml:space="preserve">W ramach kryterium weryfikowany jest </w:t>
            </w:r>
            <w:r w:rsidRPr="007471A3">
              <w:rPr>
                <w:rFonts w:asciiTheme="minorHAnsi" w:hAnsiTheme="minorHAnsi"/>
                <w:sz w:val="22"/>
                <w:szCs w:val="22"/>
              </w:rPr>
              <w:t xml:space="preserve">poziom wpływu wskaźnika zawartego w projekcie na realizację wartości docelowych wskaźników w </w:t>
            </w:r>
            <w:r w:rsidRPr="007471A3">
              <w:rPr>
                <w:rFonts w:asciiTheme="minorHAnsi" w:hAnsiTheme="minorHAnsi" w:cs="Arial"/>
                <w:sz w:val="22"/>
                <w:szCs w:val="22"/>
                <w:lang w:eastAsia="en-US"/>
              </w:rPr>
              <w:t>ramach RPO WD 2014-2020:</w:t>
            </w:r>
          </w:p>
          <w:p w:rsidR="00BA08D2" w:rsidRPr="007471A3" w:rsidRDefault="00BA08D2" w:rsidP="003D5188">
            <w:pPr>
              <w:pStyle w:val="Standard"/>
              <w:jc w:val="both"/>
              <w:rPr>
                <w:rFonts w:asciiTheme="minorHAnsi" w:hAnsiTheme="minorHAnsi" w:cs="Arial"/>
                <w:sz w:val="22"/>
                <w:szCs w:val="22"/>
                <w:lang w:eastAsia="en-US"/>
              </w:rPr>
            </w:pPr>
          </w:p>
          <w:p w:rsidR="00BA08D2" w:rsidRPr="007471A3" w:rsidRDefault="00BA08D2" w:rsidP="003D5188">
            <w:pPr>
              <w:pStyle w:val="Standard"/>
              <w:jc w:val="both"/>
              <w:rPr>
                <w:rFonts w:asciiTheme="minorHAnsi" w:hAnsiTheme="minorHAnsi" w:cs="Arial"/>
                <w:sz w:val="22"/>
                <w:szCs w:val="22"/>
                <w:lang w:eastAsia="en-US"/>
              </w:rPr>
            </w:pPr>
            <w:r w:rsidRPr="007471A3">
              <w:rPr>
                <w:rFonts w:asciiTheme="minorHAnsi" w:hAnsiTheme="minorHAnsi" w:cs="Arial"/>
                <w:sz w:val="22"/>
                <w:szCs w:val="22"/>
                <w:lang w:eastAsia="en-US"/>
              </w:rPr>
              <w:t>Projekt otrzymuje punkty, jeśli realizuje następujący wskaźnik programowy:</w:t>
            </w:r>
          </w:p>
          <w:p w:rsidR="00BA08D2" w:rsidRPr="007471A3" w:rsidRDefault="00BA08D2" w:rsidP="003D5188">
            <w:pPr>
              <w:pStyle w:val="Standard"/>
              <w:jc w:val="both"/>
              <w:rPr>
                <w:rFonts w:asciiTheme="minorHAnsi" w:eastAsia="Calibri" w:hAnsiTheme="minorHAnsi"/>
                <w:sz w:val="22"/>
                <w:szCs w:val="22"/>
              </w:rPr>
            </w:pPr>
            <w:r w:rsidRPr="007471A3">
              <w:rPr>
                <w:rFonts w:asciiTheme="minorHAnsi" w:eastAsia="Calibri" w:hAnsiTheme="minorHAnsi"/>
                <w:sz w:val="22"/>
                <w:szCs w:val="22"/>
              </w:rPr>
              <w:t>– Liczba wspartych obiektów, w których realizowane są usługi społeczne [szt.]</w:t>
            </w:r>
          </w:p>
          <w:p w:rsidR="00BA08D2" w:rsidRPr="007471A3" w:rsidRDefault="00BA08D2" w:rsidP="003D5188">
            <w:pPr>
              <w:pStyle w:val="Standard"/>
              <w:jc w:val="both"/>
              <w:rPr>
                <w:rFonts w:asciiTheme="minorHAnsi" w:eastAsia="SimSun" w:hAnsiTheme="minorHAnsi" w:cs="Arial"/>
                <w:sz w:val="22"/>
                <w:szCs w:val="22"/>
                <w:lang w:eastAsia="en-US"/>
              </w:rPr>
            </w:pPr>
          </w:p>
          <w:p w:rsidR="00BA08D2" w:rsidRPr="007471A3" w:rsidRDefault="00BA08D2" w:rsidP="003D5188">
            <w:pPr>
              <w:pStyle w:val="Standard"/>
              <w:jc w:val="both"/>
              <w:rPr>
                <w:rFonts w:asciiTheme="minorHAnsi" w:eastAsia="Calibri" w:hAnsiTheme="minorHAnsi"/>
                <w:sz w:val="22"/>
                <w:szCs w:val="22"/>
              </w:rPr>
            </w:pPr>
            <w:r w:rsidRPr="007471A3">
              <w:rPr>
                <w:rFonts w:asciiTheme="minorHAnsi" w:eastAsia="Calibri" w:hAnsiTheme="minorHAnsi"/>
                <w:sz w:val="22"/>
                <w:szCs w:val="22"/>
              </w:rPr>
              <w:t>Kryterium weryfikowane na podstawie zapisów wniosku o dofinansowanie projektu.</w:t>
            </w:r>
          </w:p>
          <w:p w:rsidR="00BA08D2" w:rsidRPr="007471A3" w:rsidRDefault="00BA08D2" w:rsidP="003D5188">
            <w:pPr>
              <w:pStyle w:val="Standard"/>
              <w:jc w:val="both"/>
              <w:rPr>
                <w:rFonts w:asciiTheme="minorHAnsi" w:eastAsia="Calibri" w:hAnsiTheme="minorHAnsi"/>
                <w:sz w:val="22"/>
                <w:szCs w:val="22"/>
              </w:rPr>
            </w:pPr>
          </w:p>
          <w:p w:rsidR="00BA08D2" w:rsidRPr="007471A3" w:rsidRDefault="00BA08D2" w:rsidP="003D5188">
            <w:pPr>
              <w:pStyle w:val="Standard"/>
              <w:jc w:val="both"/>
              <w:rPr>
                <w:rFonts w:asciiTheme="minorHAnsi" w:eastAsia="SimSun" w:hAnsiTheme="minorHAnsi" w:cs="Tahoma"/>
                <w:sz w:val="22"/>
                <w:szCs w:val="22"/>
              </w:rPr>
            </w:pPr>
            <w:r w:rsidRPr="007471A3">
              <w:rPr>
                <w:rFonts w:asciiTheme="minorHAnsi" w:hAnsiTheme="minorHAnsi"/>
                <w:sz w:val="22"/>
                <w:szCs w:val="22"/>
              </w:rPr>
              <w:t>Wartość wskaźnika (wyrażona liczbowo) zostanie wskazana w regulaminie konkursu.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kern w:val="3"/>
                <w:sz w:val="22"/>
                <w:szCs w:val="22"/>
              </w:rPr>
            </w:pPr>
            <w:r w:rsidRPr="007471A3">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7471A3">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hAnsiTheme="minorHAnsi" w:cs="Tahoma"/>
                <w:sz w:val="22"/>
                <w:szCs w:val="22"/>
              </w:rPr>
            </w:pPr>
            <w:r w:rsidRPr="007471A3">
              <w:rPr>
                <w:rFonts w:asciiTheme="minorHAnsi" w:hAnsiTheme="minorHAnsi"/>
                <w:sz w:val="22"/>
                <w:szCs w:val="22"/>
              </w:rPr>
              <w:t>0 pkt. – 5 pkt.</w:t>
            </w:r>
          </w:p>
          <w:p w:rsidR="00BA08D2" w:rsidRPr="007471A3" w:rsidRDefault="00BA08D2" w:rsidP="003D5188">
            <w:pPr>
              <w:pStyle w:val="Standard"/>
              <w:jc w:val="center"/>
              <w:rPr>
                <w:rFonts w:asciiTheme="minorHAnsi" w:hAnsiTheme="minorHAnsi"/>
                <w:sz w:val="22"/>
                <w:szCs w:val="22"/>
              </w:rPr>
            </w:pPr>
          </w:p>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(0 punktów w kryterium nie oznacza odrzucenia wniosku)</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13 pkt.</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8 pkt.</w:t>
            </w:r>
          </w:p>
        </w:tc>
      </w:tr>
    </w:tbl>
    <w:p w:rsidR="00BA08D2" w:rsidRPr="007471A3" w:rsidRDefault="00BA08D2" w:rsidP="00BA08D2">
      <w:pPr>
        <w:rPr>
          <w:rFonts w:eastAsia="Times New Roman" w:cs="Times New Roman"/>
          <w:b/>
        </w:rPr>
      </w:pPr>
    </w:p>
    <w:p w:rsidR="00BA08D2" w:rsidRPr="007471A3" w:rsidRDefault="00BA08D2" w:rsidP="00BA08D2">
      <w:pPr>
        <w:spacing w:after="0" w:line="240" w:lineRule="auto"/>
        <w:rPr>
          <w:rFonts w:eastAsia="Calibri" w:cs="Times New Roman"/>
          <w:b/>
        </w:rPr>
      </w:pPr>
      <w:r w:rsidRPr="007471A3">
        <w:rPr>
          <w:rFonts w:eastAsia="Times New Roman" w:cs="Times New Roman"/>
          <w:b/>
        </w:rPr>
        <w:t>6.1.C Budowa, remont, przebudowa, rozbudowa, wyposażenie, modernizacja oraz adaptacja infrastruktury prowadzonej przez podmioty opieki nad dziećmi do 3 roku życia (np. żłobki, kluby malucha)</w:t>
      </w:r>
    </w:p>
    <w:p w:rsidR="00BA08D2" w:rsidRPr="007471A3" w:rsidRDefault="00BA08D2" w:rsidP="00BA08D2">
      <w:pPr>
        <w:rPr>
          <w:rFonts w:eastAsia="Times New Roman"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jc w:val="center"/>
        </w:trPr>
        <w:tc>
          <w:tcPr>
            <w:tcW w:w="567"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Lp.</w:t>
            </w:r>
          </w:p>
        </w:tc>
        <w:tc>
          <w:tcPr>
            <w:tcW w:w="3686"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Nazwa kryterium</w:t>
            </w:r>
          </w:p>
        </w:tc>
        <w:tc>
          <w:tcPr>
            <w:tcW w:w="6378" w:type="dxa"/>
            <w:shd w:val="clear" w:color="auto" w:fill="auto"/>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b/>
              </w:rPr>
              <w:t>Definicja kryterium</w:t>
            </w:r>
          </w:p>
        </w:tc>
        <w:tc>
          <w:tcPr>
            <w:tcW w:w="3544"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Opis znaczenia kryterium</w:t>
            </w:r>
          </w:p>
        </w:tc>
      </w:tr>
      <w:tr w:rsidR="00BA08D2" w:rsidRPr="007471A3" w:rsidTr="003D5188">
        <w:trPr>
          <w:trHeight w:val="758"/>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1.</w:t>
            </w:r>
          </w:p>
        </w:tc>
        <w:tc>
          <w:tcPr>
            <w:tcW w:w="3686" w:type="dxa"/>
            <w:vAlign w:val="center"/>
          </w:tcPr>
          <w:p w:rsidR="00BA08D2" w:rsidRPr="007471A3" w:rsidRDefault="00BA08D2" w:rsidP="003D5188">
            <w:pPr>
              <w:spacing w:after="0" w:line="240" w:lineRule="auto"/>
              <w:jc w:val="center"/>
              <w:rPr>
                <w:rFonts w:eastAsia="Calibri" w:cs="Times New Roman"/>
                <w:b/>
              </w:rPr>
            </w:pPr>
          </w:p>
          <w:p w:rsidR="00BA08D2" w:rsidRPr="007471A3" w:rsidRDefault="00BA08D2" w:rsidP="003D5188">
            <w:pPr>
              <w:spacing w:after="0" w:line="240" w:lineRule="auto"/>
              <w:jc w:val="center"/>
              <w:rPr>
                <w:rFonts w:eastAsia="Calibri" w:cs="Arial"/>
                <w:b/>
              </w:rPr>
            </w:pPr>
            <w:r w:rsidRPr="007471A3">
              <w:rPr>
                <w:rFonts w:eastAsia="Calibri" w:cs="Times New Roman"/>
                <w:b/>
              </w:rPr>
              <w:t>Powiązanie z realizacją celów RPO WD 2014-2020 w zakresie wsparcia udzielanego w EFS</w:t>
            </w:r>
          </w:p>
        </w:tc>
        <w:tc>
          <w:tcPr>
            <w:tcW w:w="6378" w:type="dxa"/>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W ramach kryterium weryfikowane jest, czy projekt przyczynia się do osiągnięcia celów zapisanych w RPO WD 2014-2020 w zakresie wsparcia udzielanego ze środków EFS.</w:t>
            </w:r>
          </w:p>
          <w:p w:rsidR="00BA08D2" w:rsidRPr="007471A3" w:rsidRDefault="00BA08D2" w:rsidP="003D5188">
            <w:pPr>
              <w:spacing w:after="0" w:line="240" w:lineRule="auto"/>
              <w:jc w:val="both"/>
              <w:rPr>
                <w:sz w:val="18"/>
                <w:szCs w:val="18"/>
              </w:rPr>
            </w:pPr>
          </w:p>
          <w:p w:rsidR="00BA08D2" w:rsidRPr="007471A3" w:rsidRDefault="00BA08D2" w:rsidP="003D5188">
            <w:pPr>
              <w:spacing w:after="0" w:line="240" w:lineRule="auto"/>
              <w:jc w:val="both"/>
              <w:rPr>
                <w:sz w:val="18"/>
                <w:szCs w:val="18"/>
              </w:rPr>
            </w:pPr>
            <w:r w:rsidRPr="007471A3">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BA08D2" w:rsidRPr="007471A3" w:rsidRDefault="00BA08D2" w:rsidP="003D5188">
            <w:pPr>
              <w:spacing w:after="0" w:line="240" w:lineRule="auto"/>
              <w:jc w:val="both"/>
              <w:rPr>
                <w:sz w:val="18"/>
                <w:szCs w:val="18"/>
              </w:rPr>
            </w:pPr>
          </w:p>
          <w:p w:rsidR="00BA08D2" w:rsidRPr="007471A3" w:rsidRDefault="00BA08D2" w:rsidP="003D5188">
            <w:pPr>
              <w:spacing w:after="0" w:line="240" w:lineRule="auto"/>
              <w:jc w:val="both"/>
              <w:rPr>
                <w:sz w:val="18"/>
                <w:szCs w:val="18"/>
              </w:rPr>
            </w:pPr>
            <w:r w:rsidRPr="007471A3">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b/>
              </w:rPr>
            </w:pPr>
            <w:r w:rsidRPr="007471A3">
              <w:rPr>
                <w:rFonts w:eastAsia="Calibri" w:cs="Arial"/>
              </w:rPr>
              <w:t>odrzucenie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2.</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Uzasadnienie budowy nowego obiektu – infrastruktury prowadzonej przez podmioty opieki nad dzieckiem do lat 3</w:t>
            </w:r>
          </w:p>
          <w:p w:rsidR="00BA08D2" w:rsidRPr="007471A3" w:rsidRDefault="00BA08D2" w:rsidP="003D5188">
            <w:pPr>
              <w:spacing w:after="0" w:line="240" w:lineRule="auto"/>
              <w:jc w:val="center"/>
              <w:rPr>
                <w:rFonts w:eastAsia="Calibri" w:cs="Times New Roman"/>
                <w:b/>
              </w:rPr>
            </w:pPr>
            <w:r w:rsidRPr="007471A3">
              <w:rPr>
                <w:rFonts w:eastAsia="Calibri" w:cs="Times New Roman"/>
                <w:b/>
              </w:rPr>
              <w:t>(dotyczy projektu polegającego na budowie nowego obiektu)</w:t>
            </w:r>
          </w:p>
        </w:tc>
        <w:tc>
          <w:tcPr>
            <w:tcW w:w="6378" w:type="dxa"/>
          </w:tcPr>
          <w:p w:rsidR="00BA08D2" w:rsidRPr="007471A3" w:rsidRDefault="00BA08D2" w:rsidP="003D5188">
            <w:pPr>
              <w:spacing w:after="0" w:line="240" w:lineRule="auto"/>
              <w:jc w:val="both"/>
              <w:rPr>
                <w:rFonts w:eastAsia="Calibri" w:cs="Times New Roman"/>
              </w:rPr>
            </w:pPr>
            <w:r w:rsidRPr="007471A3">
              <w:rPr>
                <w:rFonts w:eastAsia="Calibri" w:cs="Times New Roman"/>
              </w:rPr>
              <w:t>W ramach kryterium weryfikowana jest konieczność budowy nowego obiektu – infrastruktury prowadzonej przez</w:t>
            </w:r>
            <w:r w:rsidRPr="007471A3">
              <w:rPr>
                <w:rFonts w:eastAsia="Calibri" w:cs="Times New Roman"/>
                <w:b/>
              </w:rPr>
              <w:t xml:space="preserve"> </w:t>
            </w:r>
            <w:r w:rsidRPr="007471A3">
              <w:rPr>
                <w:rFonts w:eastAsia="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7471A3">
              <w:rPr>
                <w:rFonts w:eastAsiaTheme="minorHAnsi"/>
                <w:lang w:eastAsia="en-US"/>
              </w:rPr>
              <w:t xml:space="preserve"> oraz czy konieczność budowy nowego obiektu uzasadniona jest trendami demograficznymi zachodzącymi na terenie objętym analizą</w:t>
            </w:r>
            <w:r w:rsidRPr="007471A3">
              <w:rPr>
                <w:rFonts w:eastAsia="Calibri" w:cs="Times New Roman"/>
              </w:rPr>
              <w:t>.</w:t>
            </w:r>
          </w:p>
          <w:p w:rsidR="00BA08D2" w:rsidRPr="007471A3" w:rsidRDefault="00BA08D2" w:rsidP="003D5188">
            <w:pPr>
              <w:spacing w:after="0" w:line="240" w:lineRule="auto"/>
              <w:jc w:val="both"/>
              <w:rPr>
                <w:rFonts w:eastAsia="Calibri" w:cs="Times New Roman"/>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 xml:space="preserve">Kryterium weryfikowane na podstawie zapisów wniosku o dofinansowanie projektu. </w:t>
            </w:r>
          </w:p>
          <w:p w:rsidR="00BA08D2" w:rsidRPr="007471A3" w:rsidRDefault="00BA08D2" w:rsidP="003D5188">
            <w:pPr>
              <w:spacing w:after="0" w:line="240" w:lineRule="auto"/>
              <w:jc w:val="both"/>
              <w:rPr>
                <w:rFonts w:eastAsia="Calibri" w:cs="Times New Roman"/>
                <w:sz w:val="18"/>
                <w:szCs w:val="18"/>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BA08D2" w:rsidRPr="007471A3" w:rsidRDefault="00BA08D2" w:rsidP="003D5188">
            <w:pPr>
              <w:spacing w:after="0" w:line="240" w:lineRule="auto"/>
              <w:jc w:val="both"/>
              <w:rPr>
                <w:rFonts w:eastAsia="Calibri" w:cs="Times New Roman"/>
                <w:sz w:val="18"/>
                <w:szCs w:val="18"/>
              </w:rPr>
            </w:pPr>
          </w:p>
          <w:p w:rsidR="00BA08D2" w:rsidRPr="007471A3" w:rsidRDefault="00BA08D2" w:rsidP="003D5188">
            <w:pPr>
              <w:spacing w:after="0" w:line="240" w:lineRule="auto"/>
              <w:jc w:val="both"/>
              <w:rPr>
                <w:rFonts w:eastAsia="Calibri" w:cs="Times New Roman"/>
              </w:rPr>
            </w:pPr>
            <w:r w:rsidRPr="007471A3">
              <w:rPr>
                <w:rFonts w:eastAsia="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tc>
      </w:tr>
      <w:tr w:rsidR="00BA08D2" w:rsidRPr="007471A3" w:rsidTr="003D5188">
        <w:trPr>
          <w:trHeight w:val="333"/>
          <w:jc w:val="center"/>
        </w:trPr>
        <w:tc>
          <w:tcPr>
            <w:tcW w:w="567" w:type="dxa"/>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3.</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Charakter podmiotu opieki nad dzieckiem do lat 3</w:t>
            </w:r>
          </w:p>
        </w:tc>
        <w:tc>
          <w:tcPr>
            <w:tcW w:w="6378" w:type="dxa"/>
          </w:tcPr>
          <w:p w:rsidR="00BA08D2" w:rsidRPr="007471A3" w:rsidRDefault="00BA08D2" w:rsidP="003D5188">
            <w:pPr>
              <w:spacing w:after="120" w:line="240" w:lineRule="auto"/>
              <w:jc w:val="both"/>
              <w:rPr>
                <w:rFonts w:eastAsia="Calibri" w:cs="Times New Roman"/>
              </w:rPr>
            </w:pPr>
            <w:r w:rsidRPr="007471A3">
              <w:rPr>
                <w:rFonts w:eastAsia="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BA08D2" w:rsidRPr="007471A3" w:rsidRDefault="00BA08D2" w:rsidP="003D5188">
            <w:pPr>
              <w:spacing w:after="120" w:line="240" w:lineRule="auto"/>
              <w:jc w:val="both"/>
              <w:rPr>
                <w:rFonts w:eastAsia="Calibri" w:cs="Times New Roman"/>
              </w:rPr>
            </w:pPr>
            <w:r w:rsidRPr="007471A3">
              <w:rPr>
                <w:rFonts w:eastAsia="Calibri" w:cs="Times New Roman"/>
              </w:rPr>
              <w:t>Projekt: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dotyczy podmiotu realizującego zadania wyłącznie w zakresie opieki nad dziećmi niepełnosprawnymi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dotyczy podmiotu realizującego zadania również w zakresie opieki nad dziećmi niepełnosprawnymi – 2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nie dotyczy podmiotu realizującego zadań w zakresie opieki nad dziećmi niepełnosprawnymi – 0 pkt.</w:t>
            </w:r>
          </w:p>
          <w:p w:rsidR="00BA08D2" w:rsidRPr="007471A3" w:rsidRDefault="00BA08D2" w:rsidP="003D5188">
            <w:pPr>
              <w:spacing w:after="0" w:line="240" w:lineRule="auto"/>
              <w:ind w:left="261"/>
              <w:contextualSpacing/>
              <w:jc w:val="both"/>
              <w:rPr>
                <w:rFonts w:eastAsia="Calibri" w:cs="Times New Roman"/>
              </w:rPr>
            </w:pPr>
          </w:p>
          <w:p w:rsidR="00BA08D2" w:rsidRPr="007471A3" w:rsidRDefault="00BA08D2" w:rsidP="003D5188">
            <w:pPr>
              <w:spacing w:after="0" w:line="240" w:lineRule="auto"/>
              <w:contextualSpacing/>
              <w:jc w:val="both"/>
              <w:rPr>
                <w:rFonts w:eastAsia="Calibri" w:cs="Times New Roman"/>
              </w:rPr>
            </w:pPr>
            <w:r w:rsidRPr="007471A3">
              <w:rPr>
                <w:rFonts w:eastAsia="Calibri" w:cs="Times New Roman"/>
                <w:sz w:val="18"/>
                <w:szCs w:val="18"/>
              </w:rPr>
              <w:t>Kryterium weryfikowane na podstawie zapisów wniosku o dofinansowanie projektu.</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Kryterium fakultatywne</w:t>
            </w:r>
          </w:p>
          <w:p w:rsidR="00BA08D2" w:rsidRPr="007471A3" w:rsidRDefault="00BA08D2" w:rsidP="003D5188">
            <w:pPr>
              <w:snapToGrid w:val="0"/>
              <w:spacing w:after="120" w:line="240" w:lineRule="auto"/>
              <w:jc w:val="center"/>
              <w:rPr>
                <w:rFonts w:eastAsia="Calibri" w:cs="Arial"/>
              </w:rPr>
            </w:pPr>
            <w:r w:rsidRPr="007471A3">
              <w:rPr>
                <w:rFonts w:eastAsia="Calibri" w:cs="Arial"/>
              </w:rPr>
              <w:t>0 pkt. – 3 pkt.</w:t>
            </w:r>
          </w:p>
          <w:p w:rsidR="00BA08D2" w:rsidRPr="007471A3" w:rsidRDefault="00BA08D2" w:rsidP="003D5188">
            <w:pPr>
              <w:snapToGrid w:val="0"/>
              <w:spacing w:after="0" w:line="240" w:lineRule="auto"/>
              <w:jc w:val="center"/>
              <w:rPr>
                <w:rFonts w:eastAsia="Calibri" w:cs="Arial"/>
              </w:rPr>
            </w:pPr>
            <w:r w:rsidRPr="007471A3">
              <w:rPr>
                <w:rFonts w:eastAsia="Calibri" w:cs="Arial"/>
              </w:rPr>
              <w:t>(0 punktów w kryterium nie oznacza</w:t>
            </w:r>
          </w:p>
          <w:p w:rsidR="00BA08D2" w:rsidRPr="007471A3" w:rsidRDefault="00BA08D2" w:rsidP="003D5188">
            <w:pPr>
              <w:snapToGrid w:val="0"/>
              <w:spacing w:after="0" w:line="240" w:lineRule="auto"/>
              <w:jc w:val="center"/>
              <w:rPr>
                <w:rFonts w:eastAsia="Calibri" w:cs="Arial"/>
                <w:highlight w:val="yellow"/>
              </w:rPr>
            </w:pPr>
            <w:r w:rsidRPr="007471A3">
              <w:rPr>
                <w:rFonts w:eastAsia="Calibri" w:cs="Arial"/>
              </w:rPr>
              <w:t>odrzucenia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4.</w:t>
            </w:r>
          </w:p>
        </w:tc>
        <w:tc>
          <w:tcPr>
            <w:tcW w:w="3686" w:type="dxa"/>
            <w:vAlign w:val="center"/>
          </w:tcPr>
          <w:p w:rsidR="00BA08D2" w:rsidRPr="007471A3" w:rsidRDefault="00BA08D2" w:rsidP="003D5188">
            <w:pPr>
              <w:spacing w:after="0" w:line="240" w:lineRule="auto"/>
              <w:jc w:val="center"/>
              <w:rPr>
                <w:rFonts w:eastAsia="Times New Roman" w:cs="Times New Roman"/>
                <w:b/>
                <w:highlight w:val="yellow"/>
              </w:rPr>
            </w:pPr>
            <w:r w:rsidRPr="007471A3">
              <w:rPr>
                <w:rFonts w:eastAsia="Times New Roman" w:cs="Times New Roman"/>
                <w:b/>
              </w:rPr>
              <w:t>Realizacja projektu na obszarach wiejskich</w:t>
            </w:r>
          </w:p>
        </w:tc>
        <w:tc>
          <w:tcPr>
            <w:tcW w:w="6378" w:type="dxa"/>
          </w:tcPr>
          <w:p w:rsidR="00BA08D2" w:rsidRPr="007471A3" w:rsidRDefault="00BA08D2" w:rsidP="003D5188">
            <w:pPr>
              <w:spacing w:after="60" w:line="240" w:lineRule="auto"/>
              <w:jc w:val="both"/>
              <w:rPr>
                <w:rFonts w:eastAsia="Times New Roman" w:cs="Times New Roman"/>
              </w:rPr>
            </w:pPr>
            <w:r w:rsidRPr="007471A3">
              <w:rPr>
                <w:rFonts w:eastAsia="Times New Roman" w:cs="Times New Roman"/>
              </w:rPr>
              <w:t>W ramach tego kryterium weryfikowane jest, czy projekt jest realizowany na obszarze wiejskim.</w:t>
            </w:r>
          </w:p>
          <w:p w:rsidR="00BA08D2" w:rsidRPr="007471A3" w:rsidRDefault="00BA08D2" w:rsidP="003D5188">
            <w:pPr>
              <w:spacing w:after="60" w:line="240" w:lineRule="auto"/>
              <w:jc w:val="both"/>
              <w:rPr>
                <w:rFonts w:eastAsia="Times New Roman" w:cs="Times New Roman"/>
              </w:rPr>
            </w:pPr>
            <w:r w:rsidRPr="007471A3">
              <w:rPr>
                <w:rFonts w:eastAsia="Calibri" w:cs="Times New Roman"/>
              </w:rPr>
              <w:t>Projekt: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realizowany w całości na obszarze wiejskim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realizowany w części na obszarze wiejskim:</w:t>
            </w:r>
          </w:p>
          <w:p w:rsidR="00BA08D2" w:rsidRPr="007471A3" w:rsidRDefault="00BA08D2" w:rsidP="003D5188">
            <w:pPr>
              <w:numPr>
                <w:ilvl w:val="0"/>
                <w:numId w:val="85"/>
              </w:numPr>
              <w:tabs>
                <w:tab w:val="left" w:pos="545"/>
              </w:tabs>
              <w:spacing w:after="0" w:line="240" w:lineRule="auto"/>
              <w:ind w:left="545" w:hanging="284"/>
              <w:contextualSpacing/>
              <w:jc w:val="both"/>
              <w:rPr>
                <w:rFonts w:eastAsia="Calibri" w:cs="Times New Roman"/>
              </w:rPr>
            </w:pPr>
            <w:r w:rsidRPr="007471A3">
              <w:rPr>
                <w:rFonts w:eastAsia="Calibri" w:cs="Times New Roman"/>
              </w:rPr>
              <w:t>&gt; 50% miejsc opieki nad dzieckiem w podmiotach na obszarze wiejskim – 2 pkt.;</w:t>
            </w:r>
          </w:p>
          <w:p w:rsidR="00BA08D2" w:rsidRPr="007471A3" w:rsidRDefault="00BA08D2" w:rsidP="003D5188">
            <w:pPr>
              <w:numPr>
                <w:ilvl w:val="0"/>
                <w:numId w:val="85"/>
              </w:numPr>
              <w:tabs>
                <w:tab w:val="left" w:pos="545"/>
              </w:tabs>
              <w:spacing w:after="0" w:line="240" w:lineRule="auto"/>
              <w:ind w:left="545" w:hanging="284"/>
              <w:contextualSpacing/>
              <w:jc w:val="both"/>
              <w:rPr>
                <w:rFonts w:eastAsia="Calibri" w:cs="Times New Roman"/>
              </w:rPr>
            </w:pPr>
            <w:r w:rsidRPr="007471A3">
              <w:rPr>
                <w:rFonts w:eastAsia="Calibri" w:cs="Times New Roman"/>
              </w:rPr>
              <w:t>≤ 50% miejsc opieki nad dzieckiem w podmiotach na obszarze wiejskim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nie jest realizowany na obszarze wiejskim – 0 pkt.</w:t>
            </w:r>
          </w:p>
          <w:p w:rsidR="00BA08D2" w:rsidRPr="007471A3" w:rsidRDefault="00BA08D2" w:rsidP="003D5188">
            <w:pPr>
              <w:spacing w:after="0" w:line="240" w:lineRule="auto"/>
              <w:ind w:left="261"/>
              <w:contextualSpacing/>
              <w:jc w:val="both"/>
              <w:rPr>
                <w:rFonts w:eastAsia="Calibri" w:cs="Times New Roman"/>
              </w:rPr>
            </w:pPr>
          </w:p>
          <w:p w:rsidR="00BA08D2" w:rsidRPr="007471A3" w:rsidRDefault="00BA08D2" w:rsidP="003D5188">
            <w:pPr>
              <w:spacing w:after="0" w:line="240" w:lineRule="auto"/>
              <w:jc w:val="both"/>
              <w:rPr>
                <w:rFonts w:eastAsia="Times New Roman" w:cs="Times New Roman"/>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rFonts w:eastAsia="Times New Roman" w:cs="Times New Roman"/>
                <w:sz w:val="18"/>
                <w:szCs w:val="18"/>
                <w:highlight w:val="yellow"/>
              </w:rPr>
            </w:pPr>
            <w:r w:rsidRPr="007471A3">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7471A3">
                <w:rPr>
                  <w:rFonts w:eastAsia="Times New Roman" w:cs="Times New Roman"/>
                  <w:color w:val="0000FF"/>
                  <w:sz w:val="18"/>
                  <w:szCs w:val="18"/>
                  <w:u w:val="single"/>
                </w:rPr>
                <w:t>http://ec.europa.eu/eurostat/ramon/miscellaneous/index.cfm?TargetUrl=DSP_DEGURBA</w:t>
              </w:r>
            </w:hyperlink>
            <w:r w:rsidRPr="007471A3">
              <w:rPr>
                <w:rFonts w:eastAsia="Times New Roman" w:cs="Times New Roman"/>
                <w:sz w:val="18"/>
                <w:szCs w:val="18"/>
              </w:rPr>
              <w:t>.</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3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highlight w:val="yellow"/>
              </w:rPr>
            </w:pPr>
            <w:r w:rsidRPr="007471A3">
              <w:rPr>
                <w:rFonts w:eastAsia="Times New Roman" w:cs="Arial"/>
              </w:rPr>
              <w:t>odrzucenia wniosku)</w:t>
            </w:r>
          </w:p>
        </w:tc>
      </w:tr>
      <w:tr w:rsidR="00BA08D2" w:rsidRPr="007471A3" w:rsidTr="003D5188">
        <w:trPr>
          <w:trHeight w:val="333"/>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5.</w:t>
            </w:r>
          </w:p>
        </w:tc>
        <w:tc>
          <w:tcPr>
            <w:tcW w:w="3686" w:type="dxa"/>
            <w:vAlign w:val="center"/>
          </w:tcPr>
          <w:p w:rsidR="00BA08D2" w:rsidRPr="007471A3" w:rsidRDefault="00BA08D2" w:rsidP="003D5188">
            <w:pPr>
              <w:spacing w:after="0" w:line="240" w:lineRule="auto"/>
              <w:jc w:val="center"/>
              <w:rPr>
                <w:rFonts w:eastAsia="Times New Roman" w:cs="Times New Roman"/>
                <w:b/>
              </w:rPr>
            </w:pPr>
            <w:r w:rsidRPr="007471A3">
              <w:rPr>
                <w:rFonts w:eastAsia="Times New Roman" w:cs="Times New Roman"/>
                <w:b/>
              </w:rPr>
              <w:t>Realizacja projektu na obszarach charakteryzujących się słabym dostępem do miejsc opieki nad dzieckiem do lat 3</w:t>
            </w:r>
          </w:p>
        </w:tc>
        <w:tc>
          <w:tcPr>
            <w:tcW w:w="6378" w:type="dxa"/>
          </w:tcPr>
          <w:p w:rsidR="00BA08D2" w:rsidRPr="007471A3" w:rsidRDefault="00BA08D2" w:rsidP="003D5188">
            <w:pPr>
              <w:spacing w:after="60" w:line="240" w:lineRule="auto"/>
              <w:jc w:val="both"/>
              <w:rPr>
                <w:rFonts w:eastAsia="Times New Roman" w:cs="Times New Roman"/>
              </w:rPr>
            </w:pPr>
            <w:r w:rsidRPr="007471A3">
              <w:rPr>
                <w:rFonts w:eastAsia="Times New Roman" w:cs="Times New Roman"/>
              </w:rPr>
              <w:t>W ramach kryterium weryfikowana jest liczba miejsc</w:t>
            </w:r>
            <w:r w:rsidRPr="007471A3">
              <w:rPr>
                <w:rFonts w:eastAsia="Times New Roman" w:cs="Times New Roman"/>
              </w:rPr>
              <w:br/>
              <w:t>w podmiotach opieki nad dzieckiem do lat 3 (żłobkach i klubach dziecięcych) na 1000 dzieci w wieku 0-3 lat w 2014 r. w poszczególnych gminach (dane BDL GUS) – średnia wartość dla danego OSI/ZIT: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wartość poniżej średniej dla danego OSI/ZIT – 4 pkt.;</w:t>
            </w:r>
          </w:p>
          <w:p w:rsidR="00BA08D2" w:rsidRPr="007471A3" w:rsidRDefault="00BA08D2" w:rsidP="003D5188">
            <w:pPr>
              <w:numPr>
                <w:ilvl w:val="0"/>
                <w:numId w:val="85"/>
              </w:numPr>
              <w:spacing w:after="0" w:line="240" w:lineRule="auto"/>
              <w:ind w:left="261" w:hanging="261"/>
              <w:contextualSpacing/>
              <w:jc w:val="both"/>
              <w:rPr>
                <w:rFonts w:eastAsia="Times New Roman" w:cs="Times New Roman"/>
              </w:rPr>
            </w:pPr>
            <w:r w:rsidRPr="007471A3">
              <w:rPr>
                <w:rFonts w:eastAsia="Calibri" w:cs="Times New Roman"/>
              </w:rPr>
              <w:t>wartość powyżej średniej dla danego OSI/ZIT – 0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line="240" w:lineRule="auto"/>
              <w:rPr>
                <w:sz w:val="18"/>
                <w:szCs w:val="18"/>
              </w:rPr>
            </w:pPr>
            <w:r w:rsidRPr="007471A3">
              <w:rPr>
                <w:sz w:val="18"/>
                <w:szCs w:val="18"/>
              </w:rPr>
              <w:t>W przypadku projektów partnerskich, projektów realizowanych na kilku obszarach,  liczba punktów będzie średnią wyliczoną na podstawie danych dla poszczególnych partnerów.</w:t>
            </w:r>
          </w:p>
          <w:p w:rsidR="00BA08D2" w:rsidRPr="007471A3" w:rsidRDefault="00BA08D2" w:rsidP="003D5188">
            <w:pPr>
              <w:spacing w:after="0" w:line="240" w:lineRule="auto"/>
              <w:contextualSpacing/>
              <w:jc w:val="both"/>
              <w:rPr>
                <w:sz w:val="18"/>
                <w:szCs w:val="18"/>
              </w:rPr>
            </w:pPr>
            <w:r w:rsidRPr="007471A3">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BA08D2" w:rsidRPr="007471A3" w:rsidRDefault="00BA08D2" w:rsidP="003D5188">
            <w:pPr>
              <w:spacing w:after="0" w:line="240" w:lineRule="auto"/>
              <w:contextualSpacing/>
              <w:jc w:val="both"/>
              <w:rPr>
                <w:rFonts w:eastAsia="Calibri" w:cs="Times New Roman"/>
                <w:sz w:val="18"/>
                <w:szCs w:val="18"/>
              </w:rPr>
            </w:pPr>
          </w:p>
          <w:p w:rsidR="00BA08D2" w:rsidRPr="007471A3" w:rsidRDefault="00BA08D2" w:rsidP="003D5188">
            <w:pPr>
              <w:spacing w:after="0" w:line="240" w:lineRule="auto"/>
              <w:contextualSpacing/>
              <w:jc w:val="both"/>
              <w:rPr>
                <w:rFonts w:eastAsia="Times New Roman" w:cs="Times New Roman"/>
              </w:rPr>
            </w:pPr>
            <w:r w:rsidRPr="007471A3">
              <w:rPr>
                <w:rFonts w:eastAsia="Calibri" w:cs="Times New Roman"/>
                <w:sz w:val="18"/>
                <w:szCs w:val="18"/>
              </w:rPr>
              <w:t>Kryterium weryfikowane na podstawie zapisów wniosku o dofinansowanie projektu.</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highlight w:val="yellow"/>
              </w:rPr>
            </w:pPr>
            <w:r w:rsidRPr="007471A3">
              <w:rPr>
                <w:rFonts w:eastAsia="Times New Roman" w:cs="Arial"/>
              </w:rPr>
              <w:t>odrzucenia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6.</w:t>
            </w:r>
          </w:p>
        </w:tc>
        <w:tc>
          <w:tcPr>
            <w:tcW w:w="3686" w:type="dxa"/>
            <w:vAlign w:val="center"/>
          </w:tcPr>
          <w:p w:rsidR="00BA08D2" w:rsidRPr="007471A3" w:rsidRDefault="00BA08D2" w:rsidP="003D5188">
            <w:pPr>
              <w:spacing w:after="0" w:line="240" w:lineRule="auto"/>
              <w:jc w:val="center"/>
              <w:rPr>
                <w:rFonts w:eastAsia="Times New Roman" w:cs="Times New Roman"/>
                <w:b/>
              </w:rPr>
            </w:pPr>
            <w:r w:rsidRPr="007471A3">
              <w:rPr>
                <w:rFonts w:eastAsia="Times New Roman" w:cs="Times New Roman"/>
                <w:b/>
              </w:rPr>
              <w:t>Projekt rewitalizacyjny</w:t>
            </w:r>
          </w:p>
        </w:tc>
        <w:tc>
          <w:tcPr>
            <w:tcW w:w="6378" w:type="dxa"/>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weryfikowane jest, czy</w:t>
            </w:r>
            <w:r w:rsidRPr="007471A3">
              <w:rPr>
                <w:rFonts w:eastAsia="Times New Roman" w:cs="Arial"/>
              </w:rPr>
              <w:t xml:space="preserve"> inwestycja ma charakter rewitalizacyjny i czy wynika z Lokalnego Programu Rewitalizacji (lub dokumentu równorzędnego) danej gminy, znajdującego się na wykazie IZ RPO WD.</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60" w:line="240" w:lineRule="auto"/>
              <w:jc w:val="both"/>
              <w:rPr>
                <w:rFonts w:eastAsia="Times New Roman" w:cs="Arial"/>
              </w:rPr>
            </w:pPr>
            <w:r w:rsidRPr="007471A3">
              <w:rPr>
                <w:rFonts w:eastAsia="Calibri" w:cs="Times New Roman"/>
              </w:rPr>
              <w:t>Inwestycja:</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ma charakter rewitalizacyjny i wynika z Lokalnego Programu Rewitalizacji (lub dokumentu równorzędnego)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inwestycja nie ma charakteru rewitalizacyjnego i nie wynika z Lokalnego Programu Rewitalizacji (lub dokumentu równorzędnego)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rPr>
                <w:rFonts w:eastAsia="Times New Roman" w:cs="Arial"/>
                <w:sz w:val="18"/>
                <w:szCs w:val="18"/>
              </w:rPr>
            </w:pPr>
            <w:r w:rsidRPr="007471A3">
              <w:rPr>
                <w:rFonts w:cs="Arial"/>
                <w:sz w:val="18"/>
                <w:szCs w:val="18"/>
              </w:rPr>
              <w:t xml:space="preserve">Dokument </w:t>
            </w:r>
            <w:r w:rsidRPr="007471A3">
              <w:rPr>
                <w:rFonts w:eastAsia="Times New Roman" w:cs="Arial"/>
                <w:sz w:val="18"/>
                <w:szCs w:val="18"/>
              </w:rPr>
              <w:t>równorzędn</w:t>
            </w:r>
            <w:r w:rsidRPr="007471A3">
              <w:rPr>
                <w:rFonts w:cs="Arial"/>
                <w:sz w:val="18"/>
                <w:szCs w:val="18"/>
              </w:rPr>
              <w:t>y to taki, który zawiera wszystkie niezbędne elementy programu rewitalizacji, zgodnie z „</w:t>
            </w:r>
            <w:r w:rsidRPr="007471A3">
              <w:rPr>
                <w:rFonts w:cs="Arial"/>
                <w:i/>
                <w:sz w:val="18"/>
                <w:szCs w:val="18"/>
              </w:rPr>
              <w:t>Wytycznymi w zakresie rewitalizacji w programach operacyjnych na lata 2014-2020”</w:t>
            </w:r>
            <w:r w:rsidRPr="007471A3">
              <w:rPr>
                <w:rFonts w:cs="Arial"/>
                <w:sz w:val="18"/>
                <w:szCs w:val="18"/>
              </w:rPr>
              <w:t>,</w:t>
            </w:r>
            <w:r w:rsidRPr="007471A3">
              <w:rPr>
                <w:rFonts w:cs="Arial"/>
                <w:i/>
                <w:sz w:val="18"/>
                <w:szCs w:val="18"/>
              </w:rPr>
              <w:t xml:space="preserve"> </w:t>
            </w:r>
            <w:r w:rsidRPr="007471A3">
              <w:rPr>
                <w:rFonts w:cs="Arial"/>
                <w:sz w:val="18"/>
                <w:szCs w:val="18"/>
              </w:rPr>
              <w:t>opracowanymi przez Ministerstwo Infrastruktury i Rozwoju oraz zaleceniami IZ RPO WD.</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1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pacing w:line="240" w:lineRule="auto"/>
              <w:jc w:val="center"/>
              <w:rPr>
                <w:rFonts w:eastAsia="Times New Roman" w:cs="Times New Roman"/>
                <w:highlight w:val="yellow"/>
              </w:rPr>
            </w:pPr>
            <w:r w:rsidRPr="007471A3">
              <w:rPr>
                <w:rFonts w:eastAsia="Times New Roman" w:cs="Arial"/>
              </w:rPr>
              <w:t>odrzucenia wniosku)</w:t>
            </w:r>
          </w:p>
        </w:tc>
      </w:tr>
      <w:tr w:rsidR="00BA08D2" w:rsidRPr="007471A3" w:rsidTr="003D5188">
        <w:trPr>
          <w:trHeight w:val="616"/>
          <w:jc w:val="center"/>
        </w:trPr>
        <w:tc>
          <w:tcPr>
            <w:tcW w:w="567" w:type="dxa"/>
            <w:vAlign w:val="center"/>
          </w:tcPr>
          <w:p w:rsidR="00BA08D2" w:rsidRPr="007471A3" w:rsidRDefault="00BA08D2" w:rsidP="003D5188">
            <w:pPr>
              <w:spacing w:line="240" w:lineRule="auto"/>
              <w:jc w:val="center"/>
            </w:pPr>
            <w:r w:rsidRPr="007471A3">
              <w:t>7.</w:t>
            </w:r>
          </w:p>
        </w:tc>
        <w:tc>
          <w:tcPr>
            <w:tcW w:w="3686" w:type="dxa"/>
            <w:vAlign w:val="center"/>
          </w:tcPr>
          <w:p w:rsidR="00BA08D2" w:rsidRPr="007471A3" w:rsidRDefault="00BA08D2" w:rsidP="003D5188">
            <w:pPr>
              <w:spacing w:line="240" w:lineRule="auto"/>
              <w:jc w:val="center"/>
              <w:rPr>
                <w:b/>
              </w:rPr>
            </w:pPr>
            <w:r w:rsidRPr="007471A3">
              <w:rPr>
                <w:b/>
              </w:rPr>
              <w:t>Wpływ realizacji projektu na realizację wartości docelowej wskaźników</w:t>
            </w:r>
          </w:p>
          <w:p w:rsidR="00BA08D2" w:rsidRPr="007471A3" w:rsidRDefault="00BA08D2" w:rsidP="003D5188">
            <w:pPr>
              <w:spacing w:line="240" w:lineRule="auto"/>
              <w:jc w:val="center"/>
              <w:rPr>
                <w:b/>
              </w:rPr>
            </w:pPr>
            <w:r w:rsidRPr="007471A3">
              <w:rPr>
                <w:rFonts w:cs="Calibri"/>
                <w:b/>
                <w:color w:val="000000"/>
                <w:u w:val="single"/>
              </w:rPr>
              <w:t>(Kryterium nie dotyczy ZIT)</w:t>
            </w:r>
          </w:p>
        </w:tc>
        <w:tc>
          <w:tcPr>
            <w:tcW w:w="6378"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cs="Arial"/>
              </w:rPr>
              <w:t xml:space="preserve">W ramach kryterium weryfikowany jest </w:t>
            </w:r>
            <w:r w:rsidRPr="007471A3">
              <w:t xml:space="preserve">poziom wpływu wskaźnika zawartego w projekcie na realizację wartości docelowych wskaźników w </w:t>
            </w:r>
            <w:r w:rsidRPr="007471A3">
              <w:rPr>
                <w:rFonts w:eastAsiaTheme="minorHAnsi" w:cs="Arial"/>
                <w:lang w:eastAsia="en-US"/>
              </w:rPr>
              <w:t>ramach RPO WD 2014-2020:</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otrzymuje punkty, jeśli realizuje wskaźnik programowy:</w:t>
            </w:r>
          </w:p>
          <w:p w:rsidR="00BA08D2" w:rsidRPr="007471A3" w:rsidRDefault="00BA08D2" w:rsidP="003D5188">
            <w:pPr>
              <w:spacing w:after="60" w:line="240" w:lineRule="auto"/>
              <w:jc w:val="both"/>
              <w:rPr>
                <w:rFonts w:eastAsia="Calibri" w:cs="Times New Roman"/>
              </w:rPr>
            </w:pPr>
            <w:r w:rsidRPr="007471A3">
              <w:rPr>
                <w:rFonts w:eastAsia="Calibri" w:cs="Times New Roman"/>
              </w:rPr>
              <w:t>– Liczba miejsc w objętej wsparciem infrastrukturze w zakresie opieki nad dziećmi lub infrastrukturze edukacyjnej (CI 35).</w:t>
            </w:r>
          </w:p>
          <w:p w:rsidR="00BA08D2" w:rsidRPr="007471A3" w:rsidRDefault="00BA08D2" w:rsidP="003D5188">
            <w:pPr>
              <w:snapToGrid w:val="0"/>
              <w:spacing w:after="0" w:line="240" w:lineRule="auto"/>
              <w:jc w:val="both"/>
              <w:rPr>
                <w:rFonts w:eastAsiaTheme="minorHAnsi" w:cs="Arial"/>
                <w:highlight w:val="yellow"/>
                <w:lang w:eastAsia="en-US"/>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sz w:val="18"/>
                <w:szCs w:val="18"/>
              </w:rPr>
            </w:pPr>
            <w:r w:rsidRPr="007471A3">
              <w:rPr>
                <w:sz w:val="18"/>
                <w:szCs w:val="18"/>
              </w:rPr>
              <w:t xml:space="preserve">Wartość wskaźnika (wyrażona liczbowo) zostanie wskazana w regulaminie konkursu. </w:t>
            </w:r>
          </w:p>
          <w:p w:rsidR="00BA08D2" w:rsidRPr="007471A3" w:rsidRDefault="00BA08D2" w:rsidP="003D5188">
            <w:pPr>
              <w:spacing w:after="0" w:line="240" w:lineRule="auto"/>
              <w:jc w:val="both"/>
              <w:rPr>
                <w:sz w:val="18"/>
                <w:szCs w:val="18"/>
              </w:rPr>
            </w:pPr>
            <w:r w:rsidRPr="007471A3">
              <w:rPr>
                <w:rFonts w:eastAsiaTheme="minorHAnsi"/>
                <w:b/>
                <w:sz w:val="18"/>
                <w:szCs w:val="18"/>
                <w:u w:val="single"/>
                <w:lang w:eastAsia="en-US"/>
              </w:rPr>
              <w:t>Kryterium nie dotyczy naborów w ramach ZIT, gdzie te kwestie będą punktowane podczas oceny zgodności ze Strategią ZIT</w:t>
            </w:r>
            <w:r w:rsidRPr="007471A3">
              <w:rPr>
                <w:rFonts w:eastAsiaTheme="minorHAnsi"/>
                <w:sz w:val="18"/>
                <w:szCs w:val="18"/>
                <w:lang w:eastAsia="en-US"/>
              </w:rPr>
              <w:t>.</w:t>
            </w:r>
          </w:p>
        </w:tc>
        <w:tc>
          <w:tcPr>
            <w:tcW w:w="3544" w:type="dxa"/>
            <w:vAlign w:val="center"/>
          </w:tcPr>
          <w:p w:rsidR="00BA08D2" w:rsidRPr="007471A3" w:rsidRDefault="00BA08D2" w:rsidP="003D5188">
            <w:pPr>
              <w:spacing w:after="0" w:line="240" w:lineRule="auto"/>
              <w:jc w:val="center"/>
            </w:pPr>
            <w:r w:rsidRPr="007471A3">
              <w:t>Kryterium fakultatywne</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pkt. – 9 pkt.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punktów w kryterium nie oznacza odrzucenia wniosku)</w:t>
            </w:r>
          </w:p>
        </w:tc>
      </w:tr>
      <w:tr w:rsidR="00BA08D2" w:rsidRPr="007471A3" w:rsidTr="003D5188">
        <w:trPr>
          <w:trHeight w:val="616"/>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8.</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Utworzenie nowych miejsc opieki nad dzieckiem do lat 3</w:t>
            </w:r>
          </w:p>
          <w:p w:rsidR="00BA08D2" w:rsidRPr="007471A3" w:rsidRDefault="00BA08D2" w:rsidP="003D5188">
            <w:pPr>
              <w:spacing w:after="0" w:line="240" w:lineRule="auto"/>
              <w:jc w:val="center"/>
              <w:rPr>
                <w:rFonts w:eastAsia="Calibri" w:cs="Times New Roman"/>
                <w:b/>
              </w:rPr>
            </w:pPr>
          </w:p>
          <w:p w:rsidR="00BA08D2" w:rsidRPr="007471A3" w:rsidRDefault="00BA08D2" w:rsidP="003D5188">
            <w:pPr>
              <w:spacing w:after="0" w:line="240" w:lineRule="auto"/>
              <w:jc w:val="center"/>
              <w:rPr>
                <w:rFonts w:eastAsia="Calibri" w:cs="Times New Roman"/>
                <w:b/>
              </w:rPr>
            </w:pPr>
            <w:r w:rsidRPr="007471A3">
              <w:rPr>
                <w:rFonts w:cs="Calibri"/>
                <w:b/>
                <w:color w:val="000000"/>
                <w:u w:val="single"/>
              </w:rPr>
              <w:t>(Kryterium nie dotyczy ZIT AW i ZIT WROF)</w:t>
            </w:r>
          </w:p>
        </w:tc>
        <w:tc>
          <w:tcPr>
            <w:tcW w:w="6378" w:type="dxa"/>
            <w:vAlign w:val="center"/>
          </w:tcPr>
          <w:p w:rsidR="00BA08D2" w:rsidRPr="007471A3" w:rsidRDefault="00BA08D2" w:rsidP="003D5188">
            <w:pPr>
              <w:spacing w:after="60" w:line="240" w:lineRule="auto"/>
              <w:jc w:val="both"/>
              <w:rPr>
                <w:rFonts w:eastAsia="Calibri" w:cs="Times New Roman"/>
              </w:rPr>
            </w:pPr>
            <w:r w:rsidRPr="007471A3">
              <w:rPr>
                <w:rFonts w:eastAsia="Calibri" w:cs="Times New Roman"/>
              </w:rPr>
              <w:t>W ramach kryterium weryfikowane jest, czy w wyniku realizacji projektu utworzone zostaną nowe miejsca w podmiocie opieki nad dzieckiem do lat 3 (np. w żłobku, klubie dziecięcym, oddziale żłobkowym):</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1 – 10 nowo utworzonych miejsc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11 – 20 nowo utworzonych miejsc – 2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21 – 30 nowo utworzonych miejsc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31 – 40 nowo utworzonych miejsc – 4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41 – 60 nowo utworzonych miejsc – 5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powyżej 60 nowo utworzonych miejsc – 6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after="0" w:line="240" w:lineRule="auto"/>
              <w:contextualSpacing/>
              <w:jc w:val="both"/>
              <w:rPr>
                <w:rFonts w:eastAsia="Calibri" w:cs="Times New Roman"/>
              </w:rPr>
            </w:pPr>
            <w:r w:rsidRPr="007471A3">
              <w:rPr>
                <w:rFonts w:eastAsia="Calibri" w:cs="Times New Roman"/>
              </w:rPr>
              <w:t>W wyniku realizacji projektu nie zostaną utworzone nowe miejsca w podmiocie opieki nad dzieckiem do lat 3 – 0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rFonts w:eastAsia="Calibri" w:cs="Times New Roman"/>
                <w:sz w:val="18"/>
                <w:szCs w:val="18"/>
              </w:rPr>
            </w:pPr>
            <w:r w:rsidRPr="007471A3">
              <w:rPr>
                <w:rFonts w:eastAsiaTheme="minorHAnsi"/>
                <w:b/>
                <w:sz w:val="18"/>
                <w:szCs w:val="18"/>
                <w:u w:val="single"/>
                <w:lang w:eastAsia="en-US"/>
              </w:rPr>
              <w:t>Kryterium nie dotyczy naborów w ramach ZIT AW i ZIT WROF, gdzie te kwestie będą punktowane podczas oceny zgodności ze Strategią ZIT</w:t>
            </w:r>
            <w:r w:rsidRPr="007471A3">
              <w:rPr>
                <w:rFonts w:eastAsiaTheme="minorHAnsi"/>
                <w:sz w:val="18"/>
                <w:szCs w:val="18"/>
                <w:lang w:eastAsia="en-US"/>
              </w:rPr>
              <w:t>.</w:t>
            </w:r>
          </w:p>
        </w:tc>
        <w:tc>
          <w:tcPr>
            <w:tcW w:w="3544" w:type="dxa"/>
            <w:vAlign w:val="center"/>
          </w:tcPr>
          <w:p w:rsidR="00BA08D2" w:rsidRPr="007471A3" w:rsidRDefault="00BA08D2" w:rsidP="003D5188">
            <w:pPr>
              <w:spacing w:after="0" w:line="240" w:lineRule="auto"/>
              <w:jc w:val="center"/>
            </w:pPr>
            <w:r w:rsidRPr="007471A3">
              <w:t>Kryterium fakultatywne</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pkt. – 6 pkt.</w:t>
            </w:r>
          </w:p>
          <w:p w:rsidR="00BA08D2" w:rsidRPr="007471A3" w:rsidRDefault="00BA08D2" w:rsidP="003D5188">
            <w:pPr>
              <w:spacing w:after="0" w:line="240" w:lineRule="auto"/>
              <w:jc w:val="center"/>
            </w:pPr>
          </w:p>
          <w:p w:rsidR="00BA08D2" w:rsidRPr="007471A3" w:rsidRDefault="00BA08D2" w:rsidP="003D5188">
            <w:pPr>
              <w:snapToGrid w:val="0"/>
              <w:spacing w:after="0" w:line="240" w:lineRule="auto"/>
              <w:jc w:val="center"/>
              <w:rPr>
                <w:rFonts w:eastAsia="Calibri" w:cs="Arial"/>
                <w:highlight w:val="yellow"/>
              </w:rPr>
            </w:pPr>
            <w:r w:rsidRPr="007471A3">
              <w:t>(0 punktów w kryterium nie oznacza odrzucenia wniosku)</w:t>
            </w:r>
          </w:p>
        </w:tc>
      </w:tr>
      <w:tr w:rsidR="00BA08D2" w:rsidRPr="007471A3" w:rsidTr="003D5188">
        <w:trPr>
          <w:trHeight w:val="553"/>
          <w:jc w:val="center"/>
        </w:trPr>
        <w:tc>
          <w:tcPr>
            <w:tcW w:w="10631" w:type="dxa"/>
            <w:gridSpan w:val="3"/>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SUMA dla naborów skierowanych do OSI:</w:t>
            </w:r>
          </w:p>
        </w:tc>
        <w:tc>
          <w:tcPr>
            <w:tcW w:w="3544" w:type="dxa"/>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26 pkt.</w:t>
            </w:r>
          </w:p>
        </w:tc>
      </w:tr>
      <w:tr w:rsidR="00BA08D2" w:rsidRPr="007471A3" w:rsidTr="003D5188">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SUMA</w:t>
            </w:r>
            <w:r w:rsidRPr="007471A3">
              <w:rPr>
                <w:rFonts w:eastAsia="Times New Roman" w:cs="Times New Roman"/>
              </w:rPr>
              <w:t xml:space="preserve"> dla </w:t>
            </w:r>
            <w:r w:rsidRPr="007471A3">
              <w:rPr>
                <w:rFonts w:eastAsia="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11 pkt.</w:t>
            </w:r>
          </w:p>
        </w:tc>
      </w:tr>
      <w:tr w:rsidR="00BA08D2" w:rsidRPr="007471A3" w:rsidTr="003D5188">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SUMA</w:t>
            </w:r>
            <w:r w:rsidRPr="007471A3">
              <w:rPr>
                <w:rFonts w:eastAsia="Times New Roman" w:cs="Times New Roman"/>
              </w:rPr>
              <w:t xml:space="preserve"> dla </w:t>
            </w:r>
            <w:r w:rsidRPr="007471A3">
              <w:rPr>
                <w:rFonts w:eastAsia="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Del="00D672E3" w:rsidRDefault="00BA08D2" w:rsidP="003D5188">
            <w:pPr>
              <w:spacing w:after="0" w:line="240" w:lineRule="auto"/>
              <w:jc w:val="center"/>
              <w:rPr>
                <w:rFonts w:eastAsia="Calibri" w:cs="Times New Roman"/>
              </w:rPr>
            </w:pPr>
            <w:r w:rsidRPr="007471A3">
              <w:rPr>
                <w:rFonts w:eastAsia="Calibri" w:cs="Times New Roman"/>
              </w:rPr>
              <w:t>17 pkt.</w:t>
            </w:r>
          </w:p>
        </w:tc>
      </w:tr>
    </w:tbl>
    <w:p w:rsidR="00BA08D2" w:rsidRPr="007471A3" w:rsidRDefault="00BA08D2" w:rsidP="00BA08D2">
      <w:pPr>
        <w:rPr>
          <w:rFonts w:eastAsia="Times New Roman" w:cs="Arial"/>
          <w:b/>
          <w:bCs/>
          <w:iCs/>
        </w:rPr>
      </w:pPr>
    </w:p>
    <w:p w:rsidR="00BA08D2" w:rsidRPr="007471A3" w:rsidRDefault="00BA08D2" w:rsidP="00BA08D2">
      <w:pPr>
        <w:suppressAutoHyphens/>
        <w:autoSpaceDN w:val="0"/>
        <w:spacing w:line="240" w:lineRule="auto"/>
        <w:textAlignment w:val="baseline"/>
        <w:rPr>
          <w:rFonts w:eastAsia="SimSun" w:cs="Tahoma"/>
          <w:kern w:val="3"/>
        </w:rPr>
      </w:pPr>
      <w:r w:rsidRPr="007471A3">
        <w:rPr>
          <w:rFonts w:eastAsia="Times New Roman" w:cs="Times New Roman"/>
          <w:b/>
          <w:kern w:val="3"/>
        </w:rPr>
        <w:t>6.1.D Remont, przebudowa i wyposażenie infrastruktury zdegradowanych budynków w celu ich adaptacji na mieszkania o charakterze wspomaganym: chronione, treningowe i wspierane, skierowane w szczególności dla osób opuszczających pieczę zastępczą, zakłady poprawcze lub młodzieżowe ośrodki wychowawcze</w:t>
      </w:r>
    </w:p>
    <w:p w:rsidR="00BA08D2" w:rsidRPr="007471A3" w:rsidRDefault="00BA08D2" w:rsidP="00BA08D2">
      <w:pPr>
        <w:suppressAutoHyphens/>
        <w:autoSpaceDN w:val="0"/>
        <w:spacing w:line="240" w:lineRule="auto"/>
        <w:textAlignment w:val="baseline"/>
        <w:rPr>
          <w:rFonts w:eastAsia="Times New Roman" w:cs="Times New Roman"/>
          <w:b/>
          <w:kern w:val="3"/>
        </w:rPr>
      </w:pPr>
      <w:r w:rsidRPr="007471A3">
        <w:rPr>
          <w:rFonts w:eastAsia="Times New Roman"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BA08D2" w:rsidRPr="007471A3" w:rsidTr="003D5188">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Opis znaczenia kryterium</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przyczynia się do osiągnięcia celów zapisanych w RPO WD 2014-2020 w zakresie wsparcia udzielanego ze środków EFS.</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 xml:space="preserve"> </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Calibri" w:cs="Arial"/>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 xml:space="preserve">W ramach kryterium weryfikowane jest, czy projekt realizowany jest w zdegradowanym budynku. </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Na potrzeby konkursu za zdegradowany budynek uważa się budynek charakteryzujący się zużyciem technicznym.</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Calibri" w:cs="Times New Roman"/>
                <w:kern w:val="3"/>
                <w:sz w:val="18"/>
                <w:szCs w:val="18"/>
              </w:rPr>
              <w:t>Budowa nowego obiektu w ramach projektu nie jest możliwa.</w:t>
            </w:r>
            <w:r w:rsidRPr="007471A3">
              <w:rPr>
                <w:rFonts w:eastAsia="SimSun" w:cs="Tahoma"/>
                <w:kern w:val="3"/>
                <w:sz w:val="18"/>
                <w:szCs w:val="18"/>
              </w:rPr>
              <w:t xml:space="preserve"> </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20"/>
                <w:szCs w:val="20"/>
              </w:rPr>
            </w:pPr>
            <w:r w:rsidRPr="007471A3">
              <w:rPr>
                <w:rFonts w:eastAsia="SimSun" w:cs="Tahoma"/>
                <w:kern w:val="3"/>
                <w:sz w:val="18"/>
                <w:szCs w:val="18"/>
              </w:rPr>
              <w:t>Kryterium będzie weryfikowane na podstawie zapisów wniosku o dofinansowanie.</w:t>
            </w:r>
            <w:r w:rsidRPr="007471A3">
              <w:rPr>
                <w:rFonts w:eastAsia="SimSun"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Calibri" w:cs="Arial"/>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Usługi świadczone w lokalnej społeczności</w:t>
            </w:r>
          </w:p>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Mangal"/>
                <w:kern w:val="3"/>
              </w:rPr>
            </w:pPr>
            <w:r w:rsidRPr="007471A3">
              <w:rPr>
                <w:rFonts w:eastAsia="SimSun" w:cs="Tahoma"/>
                <w:kern w:val="3"/>
              </w:rPr>
              <w:t xml:space="preserve">W ramach kryterium weryfikowane jest, czy projekt dotyczy świadczenia usług w lokalnej społeczności, w rozumieniu </w:t>
            </w:r>
            <w:r w:rsidRPr="007471A3">
              <w:rPr>
                <w:rFonts w:eastAsia="SimSun"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eastAsia="SimSun" w:cs="Tahoma"/>
                <w:kern w:val="3"/>
              </w:rPr>
              <w:t xml:space="preserve">, tj. usług w postaci mieszkań o charakterze wspomaganym, w tym mieszkań chronionych (o których mowa w ustawie z dnia 12 marca 2004 r. o pomocy społecznej). </w:t>
            </w:r>
          </w:p>
          <w:p w:rsidR="00BA08D2" w:rsidRPr="007471A3" w:rsidRDefault="00BA08D2" w:rsidP="003D5188">
            <w:pPr>
              <w:suppressAutoHyphens/>
              <w:autoSpaceDN w:val="0"/>
              <w:spacing w:after="0" w:line="240" w:lineRule="auto"/>
              <w:ind w:left="261"/>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 xml:space="preserve">Ww. usługi muszą spełniać warunek świadczenia ich w sposób określony w </w:t>
            </w:r>
            <w:r w:rsidRPr="007471A3">
              <w:rPr>
                <w:i/>
                <w:iCs/>
              </w:rPr>
              <w:t>„Wytycznych w zakresie realizacji przedsięwzięć w obszarze włączenia społecznego i zwalczania ubóstwa z  wykorzystaniem środków Europejskiego Funduszu Społecznego i Europejskiego Funduszu Rozwoju Regionalnego na lata 2014-2020”</w:t>
            </w:r>
          </w:p>
          <w:p w:rsidR="00BA08D2" w:rsidRPr="007471A3" w:rsidRDefault="00BA08D2" w:rsidP="00BA08D2">
            <w:pPr>
              <w:widowControl w:val="0"/>
              <w:numPr>
                <w:ilvl w:val="0"/>
                <w:numId w:val="168"/>
              </w:numPr>
              <w:suppressAutoHyphens/>
              <w:autoSpaceDN w:val="0"/>
              <w:spacing w:after="0" w:line="240" w:lineRule="auto"/>
              <w:ind w:left="261" w:hanging="261"/>
              <w:jc w:val="both"/>
              <w:textAlignment w:val="baseline"/>
              <w:rPr>
                <w:rFonts w:eastAsia="SimSun" w:cs="Tahoma"/>
                <w:kern w:val="3"/>
              </w:rPr>
            </w:pPr>
            <w:r w:rsidRPr="007471A3">
              <w:rPr>
                <w:rFonts w:eastAsia="SimSun" w:cs="Tahoma"/>
                <w:kern w:val="3"/>
              </w:rPr>
              <w:t>.</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Wsparcie dla mieszkań wspomaganych polega na tworzeniu miejsc w nowo tworzonych mieszkaniach wspomaganych dla osób lub rodzin zagrożonych ubóstwem lub wykluczeniem społecznym.</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 przypadku mieszkań wspomaganych w formie mieszkań wspieranych możliwe jest tworzenie miejsc krótkookresowego pobytu.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(spełnienie jest niezbędne dla możliwości otrzymania</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Standard mieszkania chronionego</w:t>
            </w:r>
          </w:p>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jc w:val="both"/>
              <w:textAlignment w:val="baseline"/>
              <w:rPr>
                <w:rFonts w:eastAsia="Arial" w:cs="Arial"/>
                <w:kern w:val="3"/>
              </w:rPr>
            </w:pPr>
            <w:r w:rsidRPr="007471A3">
              <w:rPr>
                <w:rFonts w:eastAsia="Arial" w:cs="Arial"/>
                <w:kern w:val="3"/>
              </w:rPr>
              <w:t>W ramach kryterium weryfikowane jest, czy objęte wsparciem w ramach projektu mieszkanie spełnia warunki określone:</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Arial" w:cs="Arial"/>
                <w:kern w:val="3"/>
              </w:rPr>
              <w:t>w</w:t>
            </w:r>
            <w:r w:rsidRPr="007471A3">
              <w:rPr>
                <w:rFonts w:eastAsia="Times New Roman" w:cs="Times New Roman"/>
                <w:kern w:val="3"/>
              </w:rPr>
              <w:t xml:space="preserve"> Rozporządzeniu Ministra Pracy i Polityki Społecznej z dnia 14 marca 2012 r. w sprawie mieszkań chronionych.</w:t>
            </w:r>
          </w:p>
          <w:p w:rsidR="00BA08D2" w:rsidRPr="007471A3" w:rsidRDefault="00BA08D2" w:rsidP="003D5188">
            <w:pPr>
              <w:suppressAutoHyphens/>
              <w:autoSpaceDN w:val="0"/>
              <w:spacing w:after="0" w:line="240" w:lineRule="auto"/>
              <w:ind w:left="122"/>
              <w:jc w:val="both"/>
              <w:textAlignment w:val="baseline"/>
              <w:rPr>
                <w:rFonts w:eastAsia="Arial" w:cs="Arial"/>
                <w:kern w:val="3"/>
              </w:rPr>
            </w:pPr>
          </w:p>
          <w:p w:rsidR="00BA08D2" w:rsidRPr="007471A3" w:rsidRDefault="00BA08D2" w:rsidP="003D5188">
            <w:pPr>
              <w:suppressAutoHyphens/>
              <w:autoSpaceDE w:val="0"/>
              <w:autoSpaceDN w:val="0"/>
              <w:spacing w:after="0" w:line="240" w:lineRule="auto"/>
              <w:jc w:val="both"/>
              <w:textAlignment w:val="baseline"/>
              <w:rPr>
                <w:rFonts w:eastAsia="Arial" w:cs="Arial"/>
                <w:kern w:val="3"/>
                <w:sz w:val="18"/>
                <w:szCs w:val="18"/>
              </w:rPr>
            </w:pPr>
            <w:r w:rsidRPr="007471A3">
              <w:rPr>
                <w:rFonts w:eastAsia="Arial"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7471A3">
              <w:rPr>
                <w:rFonts w:eastAsia="Arial" w:cs="Arial"/>
                <w:kern w:val="3"/>
                <w:sz w:val="18"/>
                <w:vertAlign w:val="superscript"/>
              </w:rPr>
              <w:t>2</w:t>
            </w:r>
            <w:r w:rsidRPr="007471A3">
              <w:rPr>
                <w:rFonts w:eastAsia="Arial"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BA08D2" w:rsidRPr="007471A3" w:rsidRDefault="00BA08D2" w:rsidP="003D5188">
            <w:pPr>
              <w:suppressAutoHyphens/>
              <w:autoSpaceDE w:val="0"/>
              <w:autoSpaceDN w:val="0"/>
              <w:spacing w:after="0" w:line="240" w:lineRule="auto"/>
              <w:jc w:val="both"/>
              <w:textAlignment w:val="baseline"/>
              <w:rPr>
                <w:rFonts w:eastAsia="Arial" w:cs="Arial"/>
                <w:kern w:val="3"/>
                <w:sz w:val="18"/>
                <w:szCs w:val="18"/>
              </w:rPr>
            </w:pPr>
          </w:p>
          <w:p w:rsidR="00BA08D2" w:rsidRPr="007471A3" w:rsidRDefault="00BA08D2" w:rsidP="003D5188">
            <w:pPr>
              <w:suppressAutoHyphens/>
              <w:autoSpaceDN w:val="0"/>
              <w:spacing w:after="0" w:line="240" w:lineRule="auto"/>
              <w:jc w:val="both"/>
              <w:textAlignment w:val="baseline"/>
              <w:rPr>
                <w:rFonts w:eastAsia="Arial" w:cs="Arial"/>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Calibri" w:cs="Arial"/>
                <w:kern w:val="3"/>
              </w:rPr>
              <w:t>(spełnienie jest niezbędne dla możliwości otrzymania</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Standard mieszkania socjalnego</w:t>
            </w:r>
            <w:r w:rsidRPr="007471A3">
              <w:rPr>
                <w:rFonts w:eastAsia="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jc w:val="both"/>
              <w:textAlignment w:val="baseline"/>
              <w:rPr>
                <w:rFonts w:eastAsia="Arial" w:cs="Arial"/>
                <w:kern w:val="3"/>
              </w:rPr>
            </w:pPr>
            <w:r w:rsidRPr="007471A3">
              <w:rPr>
                <w:rFonts w:eastAsia="Arial" w:cs="Arial"/>
                <w:kern w:val="3"/>
              </w:rPr>
              <w:t>W ramach kryterium weryfikowane jest, czy objęte wsparciem w ramach projektu mieszkanie spełnia warunki określone:</w:t>
            </w:r>
          </w:p>
          <w:p w:rsidR="00BA08D2" w:rsidRPr="007471A3" w:rsidRDefault="00BA08D2" w:rsidP="00BA08D2">
            <w:pPr>
              <w:widowControl w:val="0"/>
              <w:numPr>
                <w:ilvl w:val="0"/>
                <w:numId w:val="169"/>
              </w:numPr>
              <w:suppressAutoHyphens/>
              <w:autoSpaceDE w:val="0"/>
              <w:autoSpaceDN w:val="0"/>
              <w:spacing w:after="0" w:line="240" w:lineRule="auto"/>
              <w:ind w:left="122" w:hanging="142"/>
              <w:jc w:val="both"/>
              <w:textAlignment w:val="baseline"/>
              <w:rPr>
                <w:rFonts w:eastAsia="Arial" w:cs="Arial"/>
                <w:kern w:val="3"/>
              </w:rPr>
            </w:pPr>
            <w:r w:rsidRPr="007471A3">
              <w:rPr>
                <w:rFonts w:eastAsia="Times New Roman"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BA08D2" w:rsidRPr="007471A3" w:rsidRDefault="00BA08D2" w:rsidP="003D5188">
            <w:pPr>
              <w:suppressAutoHyphens/>
              <w:autoSpaceDE w:val="0"/>
              <w:autoSpaceDN w:val="0"/>
              <w:spacing w:after="0" w:line="240" w:lineRule="auto"/>
              <w:jc w:val="both"/>
              <w:textAlignment w:val="baseline"/>
              <w:rPr>
                <w:rFonts w:eastAsia="Arial" w:cs="Arial"/>
                <w:kern w:val="3"/>
              </w:rPr>
            </w:pPr>
          </w:p>
          <w:p w:rsidR="00BA08D2" w:rsidRPr="007471A3" w:rsidRDefault="00BA08D2" w:rsidP="003D5188">
            <w:pPr>
              <w:suppressAutoHyphens/>
              <w:autoSpaceDN w:val="0"/>
              <w:spacing w:after="0" w:line="240" w:lineRule="auto"/>
              <w:jc w:val="both"/>
              <w:textAlignment w:val="baseline"/>
              <w:rPr>
                <w:rFonts w:eastAsia="Arial" w:cs="Arial"/>
                <w:kern w:val="3"/>
                <w:sz w:val="18"/>
                <w:szCs w:val="18"/>
              </w:rPr>
            </w:pPr>
            <w:r w:rsidRPr="007471A3">
              <w:rPr>
                <w:rFonts w:eastAsia="Arial"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7471A3">
              <w:rPr>
                <w:rFonts w:eastAsia="Arial" w:cs="Arial"/>
                <w:kern w:val="3"/>
                <w:sz w:val="18"/>
                <w:vertAlign w:val="superscript"/>
              </w:rPr>
              <w:t>2</w:t>
            </w:r>
            <w:r w:rsidRPr="007471A3">
              <w:rPr>
                <w:rFonts w:eastAsia="SimSun" w:cs="Tahoma"/>
                <w:kern w:val="3"/>
                <w:sz w:val="18"/>
                <w:szCs w:val="18"/>
              </w:rPr>
              <w:t>, a w wypadku jednoosobowego gospodarstwa domowego 10m</w:t>
            </w:r>
            <w:r w:rsidRPr="007471A3">
              <w:rPr>
                <w:rFonts w:eastAsia="Arial" w:cs="Arial"/>
                <w:kern w:val="3"/>
                <w:sz w:val="18"/>
                <w:vertAlign w:val="superscript"/>
              </w:rPr>
              <w:t>2</w:t>
            </w:r>
            <w:r w:rsidRPr="007471A3">
              <w:rPr>
                <w:rFonts w:eastAsia="SimSun" w:cs="Tahoma"/>
                <w:kern w:val="3"/>
                <w:sz w:val="18"/>
                <w:szCs w:val="18"/>
              </w:rPr>
              <w:t xml:space="preserve">, przy czym lokal ten może być o obniżonym standardzie. Minimalne wyposażenie określa </w:t>
            </w:r>
            <w:r w:rsidRPr="007471A3">
              <w:rPr>
                <w:rFonts w:eastAsia="Arial"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wanna lub kabina natryskowa – w łazience,</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umywalka – w łazience,</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xml:space="preserve">– miska ustępowa – w łazience lub w wydzielonym ustępie, </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zlewozmywak</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czteropaleniskowa kuchenka gazowa lub kuchenka na inne paliwo lub równoważna użytkowo kuchenka elektryczna.</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Calibri" w:cs="Arial"/>
                <w:kern w:val="3"/>
              </w:rPr>
              <w:t>(spełnienie jest niezbędne dla możliwości otrzymania</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SimSun" w:cs="Tahoma"/>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ind w:right="34"/>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zakłada wsparcie infrastruktury mieszkaniowej</w:t>
            </w:r>
            <w:r w:rsidRPr="007471A3">
              <w:rPr>
                <w:rFonts w:eastAsia="Times New Roman" w:cs="Times New Roman"/>
                <w:b/>
                <w:kern w:val="3"/>
              </w:rPr>
              <w:t xml:space="preserve"> </w:t>
            </w:r>
            <w:r w:rsidRPr="007471A3">
              <w:rPr>
                <w:rFonts w:eastAsia="SimSun" w:cs="Tahoma"/>
                <w:kern w:val="3"/>
              </w:rPr>
              <w:t>przeznaczonej dla osób opuszczających pieczę zastępczą, zakłady poprawcze lub młodzieżowe ośrodki wychowawcze.</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Projekt: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zakłada </w:t>
            </w:r>
            <w:r w:rsidRPr="007471A3">
              <w:rPr>
                <w:rFonts w:eastAsia="SimSun" w:cs="Tahoma"/>
                <w:kern w:val="3"/>
              </w:rPr>
              <w:t>wsparcie infrastruktury mieszkaniowej</w:t>
            </w:r>
            <w:r w:rsidRPr="007471A3">
              <w:rPr>
                <w:rFonts w:eastAsia="Times New Roman" w:cs="Times New Roman"/>
                <w:kern w:val="3"/>
              </w:rPr>
              <w:t xml:space="preserve">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2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zakłada </w:t>
            </w:r>
            <w:r w:rsidRPr="007471A3">
              <w:rPr>
                <w:rFonts w:eastAsia="SimSun" w:cs="Tahoma"/>
                <w:kern w:val="3"/>
              </w:rPr>
              <w:t>wsparcie infrastruktury mieszkaniowej</w:t>
            </w:r>
            <w:r w:rsidRPr="007471A3">
              <w:rPr>
                <w:rFonts w:eastAsia="Times New Roman" w:cs="Times New Roman"/>
                <w:kern w:val="3"/>
              </w:rPr>
              <w:t xml:space="preserve"> w części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1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nie zakłada </w:t>
            </w:r>
            <w:r w:rsidRPr="007471A3">
              <w:rPr>
                <w:rFonts w:eastAsia="SimSun" w:cs="Tahoma"/>
                <w:kern w:val="3"/>
              </w:rPr>
              <w:t>wsparcia infrastruktury mieszkaniowej</w:t>
            </w:r>
            <w:r w:rsidRPr="007471A3">
              <w:rPr>
                <w:rFonts w:eastAsia="Times New Roman" w:cs="Times New Roman"/>
                <w:kern w:val="3"/>
              </w:rPr>
              <w:t xml:space="preserve">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0 pkt.</w:t>
            </w:r>
          </w:p>
          <w:p w:rsidR="00BA08D2" w:rsidRPr="007471A3" w:rsidRDefault="00BA08D2" w:rsidP="003D5188">
            <w:pPr>
              <w:suppressAutoHyphens/>
              <w:autoSpaceDN w:val="0"/>
              <w:spacing w:after="0" w:line="240" w:lineRule="auto"/>
              <w:ind w:left="261"/>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Times New Roman" w:cs="Arial"/>
                <w:kern w:val="3"/>
              </w:rPr>
              <w:t>odrzucenia wniosku)</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textAlignment w:val="baseline"/>
              <w:rPr>
                <w:rFonts w:eastAsia="Arial" w:cs="Arial"/>
                <w:kern w:val="3"/>
              </w:rPr>
            </w:pPr>
            <w:r w:rsidRPr="007471A3">
              <w:rPr>
                <w:rFonts w:eastAsia="Arial"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Tak – 3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Tak, w zakresie części mieszkań – 1 pkt.;</w:t>
            </w:r>
          </w:p>
          <w:p w:rsidR="00BA08D2" w:rsidRPr="007471A3" w:rsidRDefault="00BA08D2" w:rsidP="00BA08D2">
            <w:pPr>
              <w:widowControl w:val="0"/>
              <w:numPr>
                <w:ilvl w:val="0"/>
                <w:numId w:val="169"/>
              </w:numPr>
              <w:suppressAutoHyphens/>
              <w:autoSpaceDN w:val="0"/>
              <w:spacing w:after="0" w:line="240" w:lineRule="auto"/>
              <w:ind w:left="119" w:hanging="142"/>
              <w:jc w:val="both"/>
              <w:textAlignment w:val="baseline"/>
              <w:rPr>
                <w:rFonts w:eastAsia="Times New Roman" w:cs="Times New Roman"/>
                <w:kern w:val="3"/>
              </w:rPr>
            </w:pPr>
            <w:r w:rsidRPr="007471A3">
              <w:rPr>
                <w:rFonts w:eastAsia="Times New Roman" w:cs="Times New Roman"/>
                <w:kern w:val="3"/>
              </w:rPr>
              <w:t>Nie – 0 pkt.</w:t>
            </w:r>
          </w:p>
          <w:p w:rsidR="00BA08D2" w:rsidRPr="007471A3" w:rsidRDefault="00BA08D2" w:rsidP="003D5188">
            <w:pPr>
              <w:widowControl w:val="0"/>
              <w:suppressAutoHyphens/>
              <w:autoSpaceDN w:val="0"/>
              <w:spacing w:after="0" w:line="240" w:lineRule="auto"/>
              <w:jc w:val="both"/>
              <w:textAlignment w:val="baseline"/>
              <w:rPr>
                <w:rFonts w:eastAsia="Times New Roman" w:cs="Times New Roman"/>
                <w:kern w:val="3"/>
              </w:rPr>
            </w:pPr>
          </w:p>
          <w:p w:rsidR="00BA08D2" w:rsidRPr="007471A3" w:rsidRDefault="00BA08D2" w:rsidP="003D5188">
            <w:pPr>
              <w:widowControl w:val="0"/>
              <w:suppressAutoHyphens/>
              <w:autoSpaceDN w:val="0"/>
              <w:spacing w:after="0" w:line="240" w:lineRule="auto"/>
              <w:jc w:val="both"/>
              <w:textAlignment w:val="baseline"/>
              <w:rPr>
                <w:rFonts w:eastAsia="Times New Roman" w:cs="Times New Roman"/>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3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Times New Roman" w:cs="Arial"/>
                <w:kern w:val="3"/>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Times New Roman" w:cs="Times New Roman"/>
                <w:kern w:val="3"/>
              </w:rPr>
            </w:pPr>
            <w:r w:rsidRPr="007471A3">
              <w:rPr>
                <w:rFonts w:eastAsia="Times New Roman"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Times New Roman"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60" w:line="240" w:lineRule="auto"/>
              <w:jc w:val="both"/>
              <w:textAlignment w:val="baseline"/>
              <w:rPr>
                <w:rFonts w:eastAsia="Times New Roman" w:cs="Times New Roman"/>
                <w:kern w:val="3"/>
              </w:rPr>
            </w:pPr>
            <w:r w:rsidRPr="007471A3">
              <w:rPr>
                <w:rFonts w:eastAsia="Times New Roman" w:cs="Times New Roman"/>
                <w:kern w:val="3"/>
              </w:rPr>
              <w:t>W ramach tego kryterium weryfikowane jest, czy projekt jest realizowany na obszarze wiejskim.</w:t>
            </w:r>
          </w:p>
          <w:p w:rsidR="00BA08D2" w:rsidRPr="007471A3" w:rsidRDefault="00BA08D2" w:rsidP="003D5188">
            <w:pPr>
              <w:suppressAutoHyphens/>
              <w:autoSpaceDN w:val="0"/>
              <w:spacing w:after="60" w:line="240" w:lineRule="auto"/>
              <w:jc w:val="both"/>
              <w:textAlignment w:val="baseline"/>
              <w:rPr>
                <w:rFonts w:eastAsia="Calibri" w:cs="Times New Roman"/>
                <w:kern w:val="3"/>
              </w:rPr>
            </w:pPr>
            <w:r w:rsidRPr="007471A3">
              <w:rPr>
                <w:rFonts w:eastAsia="Calibri" w:cs="Times New Roman"/>
                <w:kern w:val="3"/>
              </w:rPr>
              <w:t>Projekt: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realizowany w całości na obszarze wiejskim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realizowany w części na obszarze wiejskim - 1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nie jest realizowany na obszarze wiejskim –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rPr>
            </w:pPr>
            <w:r w:rsidRPr="007471A3">
              <w:rPr>
                <w:rFonts w:eastAsia="Calibri" w:cs="Times New Roman"/>
                <w:kern w:val="3"/>
                <w:sz w:val="18"/>
                <w:szCs w:val="18"/>
              </w:rPr>
              <w:t>Kryterium weryfikowane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7471A3">
                <w:rPr>
                  <w:rFonts w:eastAsia="Times New Roman" w:cs="Times New Roman"/>
                  <w:color w:val="0000FF"/>
                  <w:kern w:val="3"/>
                  <w:sz w:val="18"/>
                  <w:szCs w:val="18"/>
                  <w:u w:val="single"/>
                </w:rPr>
                <w:t>http://ec.europa.eu/eurostat/ramon/miscellaneous/index.cfm?TargetUrl=DSP_DEGURBA</w:t>
              </w:r>
            </w:hyperlink>
            <w:r w:rsidRPr="007471A3">
              <w:rPr>
                <w:rFonts w:eastAsia="Times New Roman"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odrzucenia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kern w:val="3"/>
              </w:rPr>
            </w:pPr>
            <w:r w:rsidRPr="007471A3">
              <w:rPr>
                <w:rFonts w:eastAsia="Times New Roman"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Times New Roman"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spacing w:line="240" w:lineRule="auto"/>
              <w:jc w:val="both"/>
              <w:textAlignment w:val="baseline"/>
              <w:rPr>
                <w:rFonts w:eastAsia="SimSun" w:cs="Tahoma"/>
                <w:kern w:val="3"/>
              </w:rPr>
            </w:pPr>
            <w:r w:rsidRPr="007471A3">
              <w:rPr>
                <w:rFonts w:eastAsia="SimSun"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7471A3">
              <w:rPr>
                <w:rFonts w:eastAsia="SimSun" w:cs="Tahoma"/>
                <w:color w:val="000000"/>
                <w:kern w:val="3"/>
              </w:rPr>
              <w:t>iście B)</w:t>
            </w:r>
            <w:r w:rsidRPr="007471A3">
              <w:rPr>
                <w:rFonts w:eastAsia="SimSun" w:cs="Tahoma"/>
                <w:kern w:val="3"/>
              </w:rPr>
              <w:t>, dla którego przeprowadzono z wynikiem pozytywnym weryfikację spełnienia wymogów dotyczących cech i elementów określonych w </w:t>
            </w:r>
            <w:r w:rsidRPr="007471A3">
              <w:rPr>
                <w:rFonts w:eastAsia="SimSun" w:cs="Tahoma"/>
                <w:i/>
                <w:kern w:val="3"/>
              </w:rPr>
              <w:t xml:space="preserve">Wytycznych w zakresie rewitalizacji w programach operacyjnych na lata 2014-2020” </w:t>
            </w:r>
            <w:r w:rsidRPr="007471A3">
              <w:rPr>
                <w:rFonts w:eastAsia="Calibri" w:cs="Calibri"/>
                <w:color w:val="000000"/>
                <w:kern w:val="3"/>
                <w:lang w:eastAsia="en-US"/>
              </w:rPr>
              <w:t>wydanych przez Ministra Infrastruktury i Rozwoju</w:t>
            </w:r>
            <w:r w:rsidRPr="007471A3">
              <w:rPr>
                <w:rFonts w:eastAsia="SimSun" w:cs="Tahoma"/>
                <w:kern w:val="3"/>
              </w:rPr>
              <w:t xml:space="preserve"> oraz  w „</w:t>
            </w:r>
            <w:r w:rsidRPr="007471A3">
              <w:rPr>
                <w:rFonts w:eastAsia="SimSun" w:cs="Tahoma"/>
                <w:i/>
                <w:kern w:val="3"/>
              </w:rPr>
              <w:t>Wytycznych programowych IZ RPO WD dotyczących zasad przygotowania lokalnych programów rewitalizacji (lub dokumentów równorzędnych) w perspektywie finansowej 2014-2020”</w:t>
            </w:r>
            <w:r w:rsidRPr="007471A3">
              <w:rPr>
                <w:rFonts w:eastAsia="SimSun" w:cs="Tahoma"/>
                <w:kern w:val="3"/>
              </w:rPr>
              <w:t>.</w:t>
            </w:r>
          </w:p>
          <w:p w:rsidR="00BA08D2" w:rsidRPr="007471A3" w:rsidRDefault="00BA08D2" w:rsidP="003D5188">
            <w:pPr>
              <w:widowControl w:val="0"/>
              <w:suppressAutoHyphens/>
              <w:autoSpaceDN w:val="0"/>
              <w:spacing w:after="0" w:line="240" w:lineRule="auto"/>
              <w:jc w:val="both"/>
              <w:textAlignment w:val="baseline"/>
              <w:rPr>
                <w:rFonts w:eastAsia="SimSun" w:cs="Tahoma"/>
                <w:kern w:val="3"/>
              </w:rPr>
            </w:pPr>
            <w:r w:rsidRPr="007471A3">
              <w:rPr>
                <w:rFonts w:eastAsia="SimSun" w:cs="Tahoma"/>
                <w:kern w:val="3"/>
              </w:rPr>
              <w:t>Projekt: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 xml:space="preserve">wynika z programu rewitalizacji </w:t>
            </w:r>
            <w:r w:rsidRPr="007471A3">
              <w:rPr>
                <w:rFonts w:eastAsia="SimSun" w:cs="Tahoma"/>
                <w:kern w:val="3"/>
              </w:rPr>
              <w:t>i znajduje się w prowadzonym przez IZ RPO WD wykazie</w:t>
            </w:r>
            <w:r w:rsidRPr="007471A3">
              <w:rPr>
                <w:rFonts w:eastAsia="Calibri" w:cs="Times New Roman"/>
                <w:kern w:val="3"/>
              </w:rPr>
              <w:t xml:space="preserve"> programów rewitalizacji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 xml:space="preserve">nie wynika z programu rewitalizacji </w:t>
            </w:r>
            <w:r w:rsidRPr="007471A3">
              <w:rPr>
                <w:rFonts w:eastAsia="SimSun" w:cs="Tahoma"/>
                <w:kern w:val="3"/>
              </w:rPr>
              <w:t>i nie znajduje się w prowadzonym przez IZ RPO WD wykazie</w:t>
            </w:r>
            <w:r w:rsidRPr="007471A3">
              <w:rPr>
                <w:rFonts w:eastAsia="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line="240" w:lineRule="auto"/>
              <w:jc w:val="center"/>
              <w:textAlignment w:val="baseline"/>
              <w:rPr>
                <w:rFonts w:eastAsia="Times New Roman" w:cs="Arial"/>
                <w:kern w:val="3"/>
              </w:rPr>
            </w:pPr>
            <w:r w:rsidRPr="007471A3">
              <w:rPr>
                <w:rFonts w:eastAsia="Times New Roman" w:cs="Arial"/>
                <w:kern w:val="3"/>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Times New Roman" w:cs="Times New Roman"/>
                <w:kern w:val="3"/>
              </w:rPr>
            </w:pPr>
            <w:r w:rsidRPr="007471A3">
              <w:rPr>
                <w:rFonts w:eastAsia="Times New Roman"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r w:rsidRPr="007471A3">
              <w:rPr>
                <w:rFonts w:eastAsia="SimSun"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p>
          <w:p w:rsidR="00BA08D2" w:rsidRPr="007471A3" w:rsidRDefault="00BA08D2" w:rsidP="003D5188">
            <w:pPr>
              <w:widowControl w:val="0"/>
              <w:suppressAutoHyphens/>
              <w:autoSpaceDN w:val="0"/>
              <w:textAlignment w:val="baseline"/>
              <w:rPr>
                <w:rFonts w:eastAsia="SimSun" w:cs="Tahoma"/>
                <w:kern w:val="3"/>
              </w:rPr>
            </w:pPr>
            <w:r w:rsidRPr="007471A3">
              <w:rPr>
                <w:rFonts w:eastAsia="SimSun" w:cs="Arial"/>
                <w:kern w:val="3"/>
                <w:sz w:val="18"/>
                <w:szCs w:val="18"/>
              </w:rPr>
              <w:t>Ocena kryterium przeprowadzona jest odwrotnie do wartości wskaźnika, tzn. największą liczbę punktów otrzymają projekty z grupy o najniższych wartościach wskaźnika G.</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 xml:space="preserve">Projekt zlokalizowany w gminie z grupy: </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poniżej 70% średniej wartości wskaźnika G – 4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70% do 80% średniej wartości wskaźnika G </w:t>
            </w:r>
            <w:r w:rsidRPr="007471A3">
              <w:rPr>
                <w:rFonts w:eastAsia="Calibri" w:cs="Times New Roman"/>
                <w:kern w:val="3"/>
              </w:rPr>
              <w:t xml:space="preserve"> – 3 pkt.; </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80% do 90% średniej wartości wskaźnika G </w:t>
            </w:r>
            <w:r w:rsidRPr="007471A3">
              <w:rPr>
                <w:rFonts w:eastAsia="Calibri" w:cs="Times New Roman"/>
                <w:kern w:val="3"/>
              </w:rPr>
              <w:t xml:space="preserve">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90% do 100% średniej wartości wskaźnika G </w:t>
            </w:r>
            <w:r w:rsidRPr="007471A3">
              <w:rPr>
                <w:rFonts w:eastAsia="Calibri" w:cs="Times New Roman"/>
                <w:kern w:val="3"/>
              </w:rPr>
              <w:t xml:space="preserve"> – 1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100% średniej wartości wskaźnika G </w:t>
            </w:r>
            <w:r w:rsidRPr="007471A3">
              <w:rPr>
                <w:rFonts w:eastAsia="Calibri" w:cs="Times New Roman"/>
                <w:kern w:val="3"/>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 wniosku o dofinansowanie projektu.</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 xml:space="preserve">Wartość  wskaźnika G wraz z podziałem procentowym zostanie wskazana 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sz w:val="18"/>
                <w:szCs w:val="18"/>
              </w:rPr>
            </w:pPr>
            <w:r w:rsidRPr="007471A3">
              <w:rPr>
                <w:rFonts w:eastAsia="SimSun" w:cs="Tahoma"/>
                <w:kern w:val="3"/>
                <w:sz w:val="18"/>
                <w:szCs w:val="18"/>
              </w:rPr>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textAlignment w:val="baseline"/>
              <w:rPr>
                <w:rFonts w:eastAsia="Calibri" w:cs="Times New Roman"/>
                <w:kern w:val="3"/>
              </w:rPr>
            </w:pPr>
            <w:r w:rsidRPr="007471A3">
              <w:rPr>
                <w:rFonts w:eastAsia="SimSun" w:cs="Tahoma"/>
                <w:kern w:val="3"/>
                <w:sz w:val="18"/>
                <w:szCs w:val="18"/>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Kryterium fakultatywne</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pkt. – 4 pkt.</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SimSun" w:cs="Tahoma"/>
                <w:kern w:val="3"/>
              </w:rPr>
              <w:t>(0 punktów w kryterium nie oznacza 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SimSun" w:cs="Tahoma"/>
                <w:kern w:val="3"/>
              </w:rPr>
            </w:pPr>
            <w:r w:rsidRPr="007471A3">
              <w:rPr>
                <w:rFonts w:eastAsia="SimSun"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SimSun" w:cs="Tahoma"/>
                <w:b/>
                <w:kern w:val="3"/>
              </w:rPr>
            </w:pPr>
            <w:r w:rsidRPr="007471A3">
              <w:rPr>
                <w:rFonts w:eastAsia="SimSun" w:cs="Tahoma"/>
                <w:b/>
                <w:kern w:val="3"/>
              </w:rPr>
              <w:t>Wpływ realizacji projektu na realizację wartości docelowej wskaźnika programowego</w:t>
            </w:r>
          </w:p>
          <w:p w:rsidR="00BA08D2" w:rsidRPr="007471A3" w:rsidRDefault="00BA08D2" w:rsidP="003D5188">
            <w:pPr>
              <w:suppressAutoHyphens/>
              <w:autoSpaceDN w:val="0"/>
              <w:spacing w:line="240" w:lineRule="auto"/>
              <w:jc w:val="center"/>
              <w:textAlignment w:val="baseline"/>
              <w:rPr>
                <w:rFonts w:eastAsia="SimSun" w:cs="Tahoma"/>
                <w:b/>
                <w:kern w:val="3"/>
              </w:rPr>
            </w:pPr>
            <w:r w:rsidRPr="007471A3">
              <w:rPr>
                <w:rFonts w:eastAsia="SimSun"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Arial"/>
                <w:kern w:val="3"/>
              </w:rPr>
              <w:t xml:space="preserve">W ramach kryterium weryfikowany jest </w:t>
            </w:r>
            <w:r w:rsidRPr="007471A3">
              <w:rPr>
                <w:rFonts w:eastAsia="SimSun" w:cs="Tahoma"/>
                <w:kern w:val="3"/>
              </w:rPr>
              <w:t xml:space="preserve">poziom wpływu wskaźnika zawartego w projekcie na realizację wartości docelowych wskaźników w </w:t>
            </w:r>
            <w:r w:rsidRPr="007471A3">
              <w:rPr>
                <w:rFonts w:eastAsia="SimSun" w:cs="Arial"/>
                <w:kern w:val="3"/>
                <w:lang w:eastAsia="en-US"/>
              </w:rPr>
              <w:t>ramach RPO WD 2014-2020:</w:t>
            </w: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r w:rsidRPr="007471A3">
              <w:rPr>
                <w:rFonts w:eastAsia="SimSun" w:cs="Arial"/>
                <w:kern w:val="3"/>
                <w:lang w:eastAsia="en-US"/>
              </w:rPr>
              <w:t>Projekt otrzymuje punkty, jeśli realizuje następujący wskaźnik programowy:</w:t>
            </w:r>
          </w:p>
          <w:p w:rsidR="00BA08D2" w:rsidRPr="007471A3" w:rsidRDefault="00BA08D2" w:rsidP="003D5188">
            <w:pPr>
              <w:suppressAutoHyphens/>
              <w:autoSpaceDN w:val="0"/>
              <w:spacing w:after="0" w:line="240" w:lineRule="auto"/>
              <w:jc w:val="both"/>
              <w:textAlignment w:val="baseline"/>
              <w:rPr>
                <w:rFonts w:eastAsia="Calibri" w:cs="Times New Roman"/>
                <w:kern w:val="3"/>
              </w:rPr>
            </w:pPr>
            <w:r w:rsidRPr="007471A3">
              <w:rPr>
                <w:rFonts w:eastAsia="Calibri" w:cs="Times New Roman"/>
                <w:kern w:val="3"/>
              </w:rPr>
              <w:t>– Liczba wspartych obiektów, w których realizowane są usługi społeczne.</w:t>
            </w: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rPr>
            </w:pPr>
            <w:r w:rsidRPr="007471A3">
              <w:rPr>
                <w:rFonts w:eastAsia="Calibri" w:cs="Times New Roman"/>
                <w:kern w:val="3"/>
                <w:sz w:val="18"/>
                <w:szCs w:val="18"/>
              </w:rPr>
              <w:t>Kryterium weryfikowane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Wartość wskaźnika (wyrażona liczbowo) zostanie wskazana w regulaminie konkursu.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Calibri" w:cs="Tahoma"/>
                <w:b/>
                <w:kern w:val="3"/>
                <w:sz w:val="18"/>
                <w:szCs w:val="18"/>
                <w:u w:val="single"/>
                <w:lang w:eastAsia="en-US"/>
              </w:rPr>
              <w:t>Kryterium nie dotyczy naborów w ramach ZIT, gdzie te kwestie będą punktowane podczas oceny zgodności ze Strategią ZIT</w:t>
            </w:r>
            <w:r w:rsidRPr="007471A3">
              <w:rPr>
                <w:rFonts w:eastAsia="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Kryterium fakultatywne</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pkt. – 9 pkt.</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punktów w kryterium nie oznacza odrzucenia wniosku)</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22 pkt.</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13 pkt.</w:t>
            </w:r>
          </w:p>
        </w:tc>
      </w:tr>
    </w:tbl>
    <w:p w:rsidR="00BA08D2" w:rsidRPr="007471A3" w:rsidRDefault="00BA08D2" w:rsidP="00BA08D2">
      <w:pPr>
        <w:suppressAutoHyphens/>
        <w:autoSpaceDE w:val="0"/>
        <w:autoSpaceDN w:val="0"/>
        <w:spacing w:line="240" w:lineRule="auto"/>
        <w:textAlignment w:val="baseline"/>
        <w:rPr>
          <w:rFonts w:eastAsia="Arial" w:cs="Arial"/>
          <w:b/>
          <w:bCs/>
          <w:kern w:val="3"/>
          <w:sz w:val="20"/>
          <w:szCs w:val="20"/>
        </w:rPr>
      </w:pPr>
    </w:p>
    <w:p w:rsidR="00BA08D2" w:rsidRPr="007471A3" w:rsidRDefault="00BA08D2" w:rsidP="00BA08D2">
      <w:pPr>
        <w:rPr>
          <w:rFonts w:eastAsia="Times New Roman" w:cs="Arial"/>
          <w:b/>
          <w:bCs/>
          <w:iCs/>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14 Policy Paper – opieka koordynowana POZ i AOS)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p w:rsidR="00BA08D2" w:rsidRPr="007471A3" w:rsidRDefault="00BA08D2" w:rsidP="00BA08D2">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 xml:space="preserve">W ramach przedmiotowego kryterium wnioskodawca zobowiązany jest wykazać czy i w jaki sposób realizacja projektu przyczyni się do poprawy jakości i dostępności do świadczeń opieki zdrowotnej.  </w:t>
            </w:r>
          </w:p>
          <w:p w:rsidR="00BA08D2" w:rsidRPr="007471A3" w:rsidRDefault="00BA08D2" w:rsidP="003D5188">
            <w:pPr>
              <w:spacing w:before="240"/>
              <w:jc w:val="both"/>
              <w:rPr>
                <w:rFonts w:eastAsia="Times New Roman" w:cs="Arial"/>
              </w:rPr>
            </w:pPr>
            <w:r w:rsidRPr="007471A3">
              <w:rPr>
                <w:rFonts w:eastAsia="Times New Roman" w:cs="Arial"/>
              </w:rPr>
              <w:t xml:space="preserve">Poprawa jakości bez poprawy dostępności skutkuje niespełnieniem kryteriów </w:t>
            </w:r>
          </w:p>
          <w:p w:rsidR="00BA08D2" w:rsidRPr="007471A3" w:rsidRDefault="00BA08D2" w:rsidP="003D5188">
            <w:pPr>
              <w:spacing w:before="240"/>
              <w:jc w:val="both"/>
              <w:rPr>
                <w:rFonts w:eastAsia="Times New Roman" w:cs="Arial"/>
              </w:rPr>
            </w:pPr>
            <w:r w:rsidRPr="007471A3">
              <w:rPr>
                <w:rFonts w:eastAsia="Times New Roman" w:cs="Arial"/>
              </w:rPr>
              <w:t xml:space="preserve">Poprawa dostępności bez poprawy jakości skutkuje niespełnieniem kryterium </w:t>
            </w:r>
          </w:p>
          <w:p w:rsidR="00BA08D2" w:rsidRPr="007471A3" w:rsidRDefault="00BA08D2" w:rsidP="003D5188">
            <w:pPr>
              <w:jc w:val="both"/>
              <w:rPr>
                <w:rFonts w:eastAsia="Times New Roman" w:cs="Arial"/>
              </w:rPr>
            </w:pPr>
            <w:r w:rsidRPr="007471A3">
              <w:rPr>
                <w:rFonts w:eastAsia="Times New Roman"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rPr>
                <w:rFonts w:eastAsia="Times New Roman" w:cs="Arial"/>
                <w:b/>
              </w:rPr>
            </w:pPr>
            <w:r w:rsidRPr="007471A3">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Times New Roman"/>
              </w:rPr>
              <w:t xml:space="preserve"> </w:t>
            </w:r>
            <w:r w:rsidRPr="007471A3">
              <w:rPr>
                <w:rFonts w:eastAsia="Times New Roman" w:cs="Arial"/>
              </w:rPr>
              <w:t xml:space="preserve">W ramach kryterium będzie sprawdzane czy przedstawione wskaźniki dają gwarancję realizacji inwestycji przez podmiot, który wykazuje wysoką efektywność finansową. </w:t>
            </w:r>
          </w:p>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 xml:space="preserve">Weryfikacji podlegać będą 3 wskaźniki dotyczące płynności finansowej, zadłużenia i rentowności: </w:t>
            </w:r>
          </w:p>
          <w:p w:rsidR="00BA08D2" w:rsidRPr="007471A3"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bieżącej płynności finansowej= aktywa bieżące/ zobowiązania bieżące</w:t>
            </w:r>
          </w:p>
          <w:p w:rsidR="00BA08D2" w:rsidRPr="007471A3"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zadłużenia ogółem = zadłużenie ogółem z rezerwami/ pasywa razem</w:t>
            </w:r>
          </w:p>
          <w:p w:rsidR="00BA08D2" w:rsidRPr="007471A3" w:rsidDel="00FE2767"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Del="00FE2767"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b/>
              </w:rPr>
            </w:pPr>
            <w:r w:rsidRPr="007471A3">
              <w:rPr>
                <w:rFonts w:eastAsia="Times New Roman"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r w:rsidRPr="007471A3">
              <w:rPr>
                <w:rFonts w:eastAsia="Times New Roman"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Times New Roman"/>
              </w:rPr>
            </w:pPr>
            <w:r w:rsidRPr="007471A3">
              <w:rPr>
                <w:rFonts w:eastAsia="Times New Roman" w:cs="Times New Roman"/>
              </w:rPr>
              <w:t>W ramach przedmiotowego kryterium wnioskodawca zobowiązany jest wykazać czy i w jaki sposób działania realizowane w ramach projektu wpływają na przeniesienie usług wymagających hospitalizacji do POZ i AOS</w:t>
            </w:r>
          </w:p>
          <w:p w:rsidR="00BA08D2" w:rsidRPr="007471A3" w:rsidRDefault="00BA08D2" w:rsidP="003D5188">
            <w:pPr>
              <w:snapToGrid w:val="0"/>
              <w:spacing w:after="0" w:line="240" w:lineRule="auto"/>
              <w:jc w:val="both"/>
              <w:rPr>
                <w:rFonts w:cs="Arial"/>
              </w:rPr>
            </w:pPr>
            <w:r w:rsidRPr="007471A3">
              <w:rPr>
                <w:rFonts w:cs="Arial"/>
              </w:rPr>
              <w:t>- projekt w całości dotyczy przeniesienia usług (Tak) – 5 pkt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xml:space="preserve">- projekt w części dotyczy przeniesienia usług – 3 pkt </w:t>
            </w:r>
          </w:p>
          <w:p w:rsidR="00BA08D2" w:rsidRPr="007471A3" w:rsidRDefault="00BA08D2" w:rsidP="003D5188">
            <w:pPr>
              <w:spacing w:before="240"/>
              <w:jc w:val="both"/>
              <w:rPr>
                <w:rFonts w:eastAsia="Times New Roman" w:cs="Times New Roman"/>
              </w:rPr>
            </w:pPr>
            <w:r w:rsidRPr="007471A3">
              <w:rPr>
                <w:rFonts w:cs="Arial"/>
              </w:rPr>
              <w:t>-projekt nie dotyczy przeniesienia usług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0-5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W ramach przedmiotowego kryterium wnioskodawca zobowiązany jest wykazać czy i jakie przewiduje działania konsolidacyjne lub dotyczące współpracy podmiotów leczniczych.</w:t>
            </w: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jc w:val="both"/>
              <w:rPr>
                <w:rFonts w:eastAsia="Times New Roman" w:cs="Arial"/>
              </w:rPr>
            </w:pPr>
            <w:r w:rsidRPr="007471A3">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0-2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120"/>
              <w:ind w:left="-43"/>
              <w:jc w:val="both"/>
              <w:rPr>
                <w:rFonts w:eastAsia="Times New Roman" w:cs="Arial"/>
              </w:rPr>
            </w:pPr>
            <w:r w:rsidRPr="007471A3">
              <w:rPr>
                <w:rFonts w:eastAsia="Times New Roman" w:cs="Arial"/>
              </w:rPr>
              <w:t>W ramach przedmiotowego kryterium wnioskodawca zobowiązany jest wykazać wpływ projektu na realizację wartości docelowej wskaźnika programowego pn. "ludność objęta ulepszonymi usługami zdrowotnymi"</w:t>
            </w:r>
          </w:p>
          <w:p w:rsidR="00BA08D2" w:rsidRPr="007471A3" w:rsidRDefault="00BA08D2" w:rsidP="003D5188">
            <w:pPr>
              <w:snapToGrid w:val="0"/>
              <w:spacing w:after="0" w:line="240" w:lineRule="auto"/>
              <w:jc w:val="both"/>
              <w:rPr>
                <w:rFonts w:cs="Arial"/>
              </w:rPr>
            </w:pPr>
            <w:r w:rsidRPr="007471A3">
              <w:rPr>
                <w:rFonts w:cs="Arial"/>
              </w:rPr>
              <w:t xml:space="preserve">Jeżeli w wyniku realizacji projektu osiągnięta zostanie określona wartość procentowa wskaźnika </w:t>
            </w:r>
            <w:r w:rsidRPr="007471A3">
              <w:rPr>
                <w:rFonts w:eastAsia="Times New Roman" w:cs="Arial"/>
              </w:rPr>
              <w:t>"ludność objęta ulepszonymi usługami zdrowotnymi"</w:t>
            </w:r>
            <w:r w:rsidRPr="007471A3">
              <w:rPr>
                <w:rFonts w:cs="Arial"/>
              </w:rPr>
              <w:t>:</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4 punkty za przekroczenie 10%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3 punkty za przekroczenie 8%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2 punkty za przekroczenie 5%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1 punkt za przekroczenie 2%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0 punktów za osiągnięcie mniej niż 2% wartości docelowej wskaźnika, przy czym minimalny akceptowalny poziom realizacji wskaźnika musi być większy od 0% wartości docelowej wskaźnika. </w:t>
            </w:r>
          </w:p>
          <w:p w:rsidR="00BA08D2" w:rsidRPr="007471A3" w:rsidRDefault="00BA08D2" w:rsidP="003D5188">
            <w:pPr>
              <w:spacing w:after="120"/>
              <w:jc w:val="both"/>
              <w:rPr>
                <w:rFonts w:eastAsia="Times New Roman"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Times New Roman"/>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Maksymalna liczba punktów do uzyskania za kryteria punktowane:   11</w:t>
            </w:r>
          </w:p>
        </w:tc>
      </w:tr>
    </w:tbl>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szpitale)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p w:rsidR="00BA08D2" w:rsidRPr="007471A3" w:rsidRDefault="00BA08D2" w:rsidP="00BA08D2">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 xml:space="preserve">Tak/Nie/ Nie dotyczy </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rPr>
                <w:rFonts w:eastAsia="Times New Roman" w:cs="Arial"/>
                <w:b/>
              </w:rPr>
            </w:pPr>
            <w:r w:rsidRPr="007471A3">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theme="minorHAnsi"/>
              </w:rPr>
            </w:pPr>
            <w:r w:rsidRPr="007471A3">
              <w:rPr>
                <w:rFonts w:eastAsia="Times New Roman" w:cstheme="minorHAnsi"/>
              </w:rPr>
              <w:t>W ramach kryterium będzie sprawdzane czy przedstawione wskaźniki dają gwarancję realizacji inwestycji przez podmiot, który wykazuje wysoką efektywność finansową.</w:t>
            </w:r>
          </w:p>
          <w:p w:rsidR="00BA08D2" w:rsidRPr="007471A3" w:rsidRDefault="00BA08D2" w:rsidP="003D5188">
            <w:pPr>
              <w:jc w:val="both"/>
              <w:rPr>
                <w:rFonts w:eastAsia="Times New Roman" w:cstheme="minorHAnsi"/>
              </w:rPr>
            </w:pPr>
            <w:r w:rsidRPr="007471A3">
              <w:rPr>
                <w:rFonts w:eastAsia="Times New Roman" w:cstheme="minorHAnsi"/>
              </w:rPr>
              <w:t>Weryfikacji podlegać będą 3 wskaźniki:</w:t>
            </w:r>
          </w:p>
          <w:p w:rsidR="00BA08D2" w:rsidRPr="007471A3" w:rsidRDefault="00BA08D2" w:rsidP="003D5188">
            <w:pPr>
              <w:autoSpaceDE w:val="0"/>
              <w:autoSpaceDN w:val="0"/>
              <w:adjustRightInd w:val="0"/>
              <w:spacing w:after="0" w:line="240" w:lineRule="auto"/>
              <w:rPr>
                <w:rFonts w:eastAsia="Times New Roman" w:cstheme="minorHAnsi"/>
              </w:rPr>
            </w:pP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Wskaźnik bieżącej płynności finansowej = aktywa bieżące/ zobowiązania bieżące</w:t>
            </w: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Wskaźnik udziału kapitałów własnych w finansowaniu majątku = kapitały własne / aktywa ogółem</w:t>
            </w: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 xml:space="preserve"> Wskaźnik rentowności działalności operacyjnej (EBITDA) = Wynik z działalności operacyjnej + amortyzacja /  przychody ze sprzedaży + pozostałe przychody operacyjne *100%</w:t>
            </w:r>
          </w:p>
          <w:p w:rsidR="00BA08D2" w:rsidRPr="007471A3" w:rsidRDefault="00BA08D2" w:rsidP="003D5188">
            <w:pPr>
              <w:autoSpaceDE w:val="0"/>
              <w:autoSpaceDN w:val="0"/>
              <w:adjustRightInd w:val="0"/>
              <w:spacing w:after="0"/>
              <w:rPr>
                <w:rFonts w:eastAsia="Times New Roman" w:cstheme="minorHAnsi"/>
              </w:rPr>
            </w:pPr>
          </w:p>
          <w:p w:rsidR="00BA08D2" w:rsidRPr="007471A3" w:rsidRDefault="00BA08D2" w:rsidP="003D5188">
            <w:pPr>
              <w:spacing w:before="120" w:after="120"/>
              <w:jc w:val="both"/>
              <w:rPr>
                <w:rFonts w:cstheme="minorHAnsi"/>
              </w:rPr>
            </w:pPr>
            <w:r w:rsidRPr="007471A3">
              <w:rPr>
                <w:rFonts w:cstheme="minorHAnsi"/>
                <w:b/>
                <w:bCs/>
                <w:u w:val="single"/>
              </w:rPr>
              <w:t>Ocena cząstkowa poszczególnych wskaźników w ramach kryterium efektywności finansowej beneficjenta:</w:t>
            </w:r>
          </w:p>
          <w:p w:rsidR="00BA08D2" w:rsidRPr="007471A3" w:rsidRDefault="00BA08D2" w:rsidP="003D5188">
            <w:pPr>
              <w:spacing w:before="120" w:after="120"/>
              <w:jc w:val="both"/>
              <w:rPr>
                <w:rFonts w:cstheme="minorHAnsi"/>
                <w:bCs/>
              </w:rPr>
            </w:pPr>
            <w:r w:rsidRPr="007471A3">
              <w:rPr>
                <w:rFonts w:cstheme="minorHAnsi"/>
                <w:bCs/>
              </w:rPr>
              <w:t xml:space="preserve">Ad. 1 </w:t>
            </w:r>
          </w:p>
          <w:p w:rsidR="00BA08D2" w:rsidRPr="007471A3" w:rsidRDefault="00BA08D2" w:rsidP="003D5188">
            <w:pPr>
              <w:spacing w:before="120" w:after="120"/>
              <w:jc w:val="both"/>
              <w:rPr>
                <w:rFonts w:cstheme="minorHAnsi"/>
              </w:rPr>
            </w:pPr>
            <w:r w:rsidRPr="007471A3">
              <w:rPr>
                <w:rFonts w:cstheme="minorHAnsi"/>
                <w:bCs/>
              </w:rPr>
              <w:t>Wskaźnik bieżącej płynności finansowej</w:t>
            </w:r>
            <w:r w:rsidRPr="007471A3">
              <w:rPr>
                <w:rFonts w:cstheme="minorHAnsi"/>
              </w:rPr>
              <w:t> = aktywa bieżące / zobowiązania bieżące</w:t>
            </w:r>
          </w:p>
          <w:p w:rsidR="00BA08D2" w:rsidRPr="007471A3" w:rsidRDefault="00BA08D2" w:rsidP="003D5188">
            <w:pPr>
              <w:spacing w:before="120" w:after="120"/>
              <w:jc w:val="both"/>
              <w:rPr>
                <w:rFonts w:cstheme="minorHAnsi"/>
              </w:rPr>
            </w:pPr>
            <w:r w:rsidRPr="007471A3">
              <w:rPr>
                <w:rFonts w:cstheme="minorHAnsi"/>
              </w:rPr>
              <w:t>Zasady oceny kryterium:</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3 pkt – jeżeli wartość wskaźnika jest większa niż 1,10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2 pkt – jeżeli wartość wskaźnika jest większa od 0,80 ale mniejsza lub równa 1,10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1 pkt – jeżeli wartość wskaźnika jest większa od 0,50 ale mniejsza lub równa 0,80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0 pkt – jeżeli wartość wskaźnika jest mniejsza lub równa 0,50</w:t>
            </w:r>
          </w:p>
          <w:p w:rsidR="00BA08D2" w:rsidRPr="007471A3" w:rsidRDefault="00BA08D2" w:rsidP="003D5188">
            <w:pPr>
              <w:spacing w:before="120" w:after="120"/>
              <w:jc w:val="both"/>
              <w:rPr>
                <w:rFonts w:cstheme="minorHAnsi"/>
              </w:rPr>
            </w:pPr>
            <w:r w:rsidRPr="007471A3">
              <w:rPr>
                <w:rFonts w:cstheme="minorHAnsi"/>
              </w:rPr>
              <w:t>max. punktacja:3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RDefault="00BA08D2" w:rsidP="003D5188">
            <w:pPr>
              <w:spacing w:before="120" w:after="120"/>
              <w:jc w:val="both"/>
              <w:rPr>
                <w:rFonts w:cstheme="minorHAnsi"/>
              </w:rPr>
            </w:pPr>
            <w:r w:rsidRPr="007471A3">
              <w:rPr>
                <w:rFonts w:cstheme="minorHAnsi"/>
              </w:rPr>
              <w:t>Ad. 2</w:t>
            </w:r>
          </w:p>
          <w:p w:rsidR="00BA08D2" w:rsidRPr="007471A3" w:rsidRDefault="00BA08D2" w:rsidP="003D5188">
            <w:pPr>
              <w:spacing w:before="120" w:after="120"/>
              <w:jc w:val="both"/>
              <w:rPr>
                <w:rFonts w:cstheme="minorHAnsi"/>
              </w:rPr>
            </w:pPr>
            <w:r w:rsidRPr="007471A3">
              <w:rPr>
                <w:rFonts w:cstheme="minorHAnsi"/>
              </w:rPr>
              <w:t>Wskaźnik udziału kapitałów własnych w finansowaniu majątku = kapitały własne / aktywa ogółem Zasady oceny kryterium:</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3 pkt – jeżeli wartość wskaźnika jest większa lub równa 0,50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2 pkt – jeżeli wartość wskaźnika jest większa lub równa 0,40 ale mniejsza niż 0,50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1 pkt – jeżeli wartość wskaźnika jest większa lub równa 0,35 ale mniejsza niż 0,40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0 pkt – jeżeli wartość wskaźnika jest mniejsza niż 0,35</w:t>
            </w:r>
          </w:p>
          <w:p w:rsidR="00BA08D2" w:rsidRPr="007471A3" w:rsidRDefault="00BA08D2" w:rsidP="003D5188">
            <w:pPr>
              <w:spacing w:before="120" w:after="120"/>
              <w:jc w:val="both"/>
              <w:rPr>
                <w:rFonts w:cstheme="minorHAnsi"/>
              </w:rPr>
            </w:pPr>
            <w:r w:rsidRPr="007471A3">
              <w:rPr>
                <w:rFonts w:cstheme="minorHAnsi"/>
              </w:rPr>
              <w:t>max. punktacja: 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RDefault="00BA08D2" w:rsidP="003D5188">
            <w:pPr>
              <w:spacing w:before="120" w:after="120"/>
              <w:jc w:val="both"/>
              <w:rPr>
                <w:rFonts w:cstheme="minorHAnsi"/>
              </w:rPr>
            </w:pPr>
            <w:r w:rsidRPr="007471A3">
              <w:rPr>
                <w:rFonts w:cstheme="minorHAnsi"/>
              </w:rPr>
              <w:t xml:space="preserve">Ad. 3 </w:t>
            </w:r>
          </w:p>
          <w:p w:rsidR="00BA08D2" w:rsidRPr="007471A3" w:rsidRDefault="00BA08D2" w:rsidP="003D5188">
            <w:pPr>
              <w:spacing w:before="120" w:after="120"/>
              <w:jc w:val="both"/>
              <w:rPr>
                <w:rFonts w:cstheme="minorHAnsi"/>
              </w:rPr>
            </w:pPr>
            <w:r w:rsidRPr="007471A3">
              <w:rPr>
                <w:rFonts w:cstheme="minorHAnsi"/>
              </w:rPr>
              <w:t>Wskaźnik rentowności działalności operacyjnej (EBITDA) = Wynik z działalności operacyjnej + amortyzacja /  przychody ze sprzedaży + pozostałe przychody operacyjne *100%</w:t>
            </w:r>
          </w:p>
          <w:p w:rsidR="00BA08D2" w:rsidRPr="007471A3" w:rsidRDefault="00BA08D2" w:rsidP="003D5188">
            <w:pPr>
              <w:spacing w:before="120" w:after="120"/>
              <w:jc w:val="both"/>
              <w:rPr>
                <w:rFonts w:cstheme="minorHAnsi"/>
              </w:rPr>
            </w:pPr>
            <w:r w:rsidRPr="007471A3">
              <w:rPr>
                <w:rFonts w:cstheme="minorHAnsi"/>
              </w:rPr>
              <w:t>Zasady oceny kryterium:</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3 pkt – jeżeli wartość wskaźnika jest większa od 3,00%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2 pkt – jeżeli wartość wskaźnika jest mniejsza od 3,00% ale większa lub równa 1,00%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1pkt – jeżeli wartość wskaźnika jest mniejsza od 1% ale większa lub równa 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0 pkt – jeżeli wartość wskaźnika jest mniejsza od 0%</w:t>
            </w:r>
          </w:p>
          <w:p w:rsidR="00BA08D2" w:rsidRPr="007471A3" w:rsidRDefault="00BA08D2" w:rsidP="003D5188">
            <w:pPr>
              <w:spacing w:before="120" w:after="120"/>
              <w:jc w:val="both"/>
              <w:rPr>
                <w:rFonts w:cstheme="minorHAnsi"/>
              </w:rPr>
            </w:pPr>
            <w:r w:rsidRPr="007471A3">
              <w:rPr>
                <w:rFonts w:cstheme="minorHAnsi"/>
              </w:rPr>
              <w:t>max. punktacja: 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Del="00FE2767" w:rsidRDefault="00BA08D2" w:rsidP="003D5188">
            <w:pPr>
              <w:spacing w:before="120" w:after="120"/>
              <w:jc w:val="both"/>
              <w:rPr>
                <w:sz w:val="24"/>
                <w:szCs w:val="24"/>
              </w:rPr>
            </w:pPr>
            <w:r w:rsidRPr="007471A3">
              <w:rPr>
                <w:rFonts w:cstheme="minorHAnsi"/>
              </w:rPr>
              <w:t xml:space="preserve">W tak przedstawionej metodologii ekspert będzie mógł przyznać w ramach kryterium „efektywności finansowej beneficjenta” </w:t>
            </w:r>
            <w:r w:rsidRPr="007471A3">
              <w:rPr>
                <w:rFonts w:cstheme="minorHAnsi"/>
                <w:bCs/>
              </w:rPr>
              <w:t>maksymalnie 9 pkt</w:t>
            </w:r>
            <w:r w:rsidRPr="007471A3">
              <w:rPr>
                <w:rFonts w:cstheme="minorHAnsi"/>
              </w:rPr>
              <w:t xml:space="preserve">. Przyjmuje się, </w:t>
            </w:r>
            <w:r w:rsidRPr="007471A3">
              <w:rPr>
                <w:rFonts w:cstheme="minorHAnsi"/>
                <w:b/>
              </w:rPr>
              <w:t>że przyznanie</w:t>
            </w:r>
            <w:r w:rsidRPr="007471A3">
              <w:rPr>
                <w:rFonts w:cstheme="minorHAnsi"/>
              </w:rPr>
              <w:t xml:space="preserve"> </w:t>
            </w:r>
            <w:r w:rsidRPr="007471A3">
              <w:rPr>
                <w:rFonts w:cstheme="minorHAnsi"/>
                <w:b/>
              </w:rPr>
              <w:t>5 punktów lub więcej</w:t>
            </w:r>
            <w:r w:rsidRPr="007471A3">
              <w:rPr>
                <w:rFonts w:cstheme="minorHAnsi"/>
              </w:rPr>
              <w:t xml:space="preserve"> będzie świadczyło o tym, że przedstawione szczegółowe wskaźniki dają gwarancję realizacji inwestycji przez podmiot, który będzie wykazywał wysoką efektywność finansową, co</w:t>
            </w:r>
            <w:r w:rsidRPr="007471A3">
              <w:rPr>
                <w:rFonts w:cstheme="minorHAnsi"/>
                <w:b/>
              </w:rPr>
              <w:t xml:space="preserve"> oznacza spełnienie kryterium „efektywności finansowej beneficjenta”.</w:t>
            </w:r>
            <w:r w:rsidRPr="007471A3">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Del="00FE2767"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BA08D2" w:rsidRPr="007471A3" w:rsidRDefault="00BA08D2" w:rsidP="00BA08D2">
            <w:pPr>
              <w:pStyle w:val="Akapitzlist"/>
              <w:numPr>
                <w:ilvl w:val="0"/>
                <w:numId w:val="289"/>
              </w:numPr>
              <w:jc w:val="both"/>
              <w:rPr>
                <w:rFonts w:eastAsia="Times New Roman" w:cs="Arial"/>
              </w:rPr>
            </w:pPr>
            <w:r w:rsidRPr="007471A3">
              <w:rPr>
                <w:rFonts w:eastAsia="Times New Roman" w:cs="Arial"/>
              </w:rPr>
              <w:t>wprowadzenie lub rozwój opieki koordynowanej , lub</w:t>
            </w:r>
          </w:p>
          <w:p w:rsidR="00BA08D2" w:rsidRPr="007471A3" w:rsidRDefault="00BA08D2" w:rsidP="00BA08D2">
            <w:pPr>
              <w:pStyle w:val="Akapitzlist"/>
              <w:numPr>
                <w:ilvl w:val="0"/>
                <w:numId w:val="289"/>
              </w:numPr>
              <w:jc w:val="both"/>
              <w:rPr>
                <w:rFonts w:eastAsia="Times New Roman" w:cs="Arial"/>
              </w:rPr>
            </w:pPr>
            <w:r w:rsidRPr="007471A3">
              <w:rPr>
                <w:rFonts w:eastAsia="Times New Roman"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BA08D2" w:rsidRPr="007471A3" w:rsidRDefault="00BA08D2" w:rsidP="003D5188">
            <w:pPr>
              <w:pStyle w:val="Akapitzlist"/>
              <w:jc w:val="both"/>
              <w:rPr>
                <w:rFonts w:eastAsia="Times New Roman" w:cs="Arial"/>
              </w:rPr>
            </w:pP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NIE - 0 pkt (niespełnienie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 xml:space="preserve">zrealizowane, realizowane lub planowane do realizacji działania konsolidacyjne – 2 pkt, </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 xml:space="preserve">inne formy współpracy- 1 pkt, </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niespełnienie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posiada zatwierdzony przez podmiot tworzący program restrukturyzacji, zawierający działania prowadzące do poprawy ich efektywności</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stopień wykorzystania (obłożenia) łóżek w oddziałach lub innych komórkach organizacyjnych objętych zakresem projektu.</w:t>
            </w:r>
          </w:p>
          <w:p w:rsidR="00BA08D2" w:rsidRPr="007471A3" w:rsidRDefault="00BA08D2" w:rsidP="00BA08D2">
            <w:pPr>
              <w:pStyle w:val="Akapitzlist"/>
              <w:numPr>
                <w:ilvl w:val="0"/>
                <w:numId w:val="291"/>
              </w:numPr>
              <w:jc w:val="both"/>
              <w:rPr>
                <w:rFonts w:eastAsia="Times New Roman" w:cs="Arial"/>
              </w:rPr>
            </w:pPr>
            <w:r w:rsidRPr="007471A3">
              <w:rPr>
                <w:rFonts w:eastAsia="Times New Roman" w:cs="Arial"/>
              </w:rPr>
              <w:t>≥75% - 1 pkt</w:t>
            </w:r>
          </w:p>
          <w:p w:rsidR="00BA08D2" w:rsidRPr="007471A3" w:rsidRDefault="00BA08D2" w:rsidP="00BA08D2">
            <w:pPr>
              <w:pStyle w:val="Akapitzlist"/>
              <w:numPr>
                <w:ilvl w:val="0"/>
                <w:numId w:val="291"/>
              </w:numPr>
              <w:jc w:val="both"/>
              <w:rPr>
                <w:rFonts w:eastAsia="Times New Roman" w:cs="Arial"/>
              </w:rPr>
            </w:pPr>
            <w:r w:rsidRPr="007471A3">
              <w:rPr>
                <w:rFonts w:eastAsia="Times New Roman" w:cs="Arial"/>
              </w:rPr>
              <w:t xml:space="preserve">&lt;75% - 0 pkt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 xml:space="preserve">W ramach kryterium wnioskodawca zobowiązany jest wykazać czy zakładane w ramach projektu działania przyczyniają się do: </w:t>
            </w:r>
          </w:p>
          <w:p w:rsidR="00BA08D2" w:rsidRPr="007471A3" w:rsidRDefault="00BA08D2" w:rsidP="003D5188">
            <w:pPr>
              <w:jc w:val="both"/>
              <w:rPr>
                <w:rFonts w:eastAsia="Times New Roman" w:cs="Arial"/>
              </w:rPr>
            </w:pPr>
            <w:r w:rsidRPr="007471A3">
              <w:rPr>
                <w:rFonts w:eastAsia="Times New Roman" w:cs="Arial"/>
              </w:rPr>
              <w:t>- zwiększenia wykrywalności tych nowotworów, dla których struktura stadiów jest najmniej korzystna w danym regionie zgodnie z danymi zawartymi w mapie onkologicznej, lub</w:t>
            </w:r>
          </w:p>
          <w:p w:rsidR="00BA08D2" w:rsidRPr="007471A3" w:rsidRDefault="00BA08D2" w:rsidP="003D5188">
            <w:pPr>
              <w:jc w:val="both"/>
              <w:rPr>
                <w:rFonts w:eastAsia="Times New Roman" w:cs="Arial"/>
              </w:rPr>
            </w:pPr>
            <w:r w:rsidRPr="007471A3">
              <w:rPr>
                <w:rFonts w:eastAsia="Times New Roman" w:cs="Arial"/>
              </w:rPr>
              <w:t>-  w zakresie chemioterapii – zwiększenia udziału świadczeń z ww. zakresu w trybie jednodniowym lub ambulatoryjnym, lub</w:t>
            </w:r>
          </w:p>
          <w:p w:rsidR="00BA08D2" w:rsidRPr="007471A3" w:rsidRDefault="00BA08D2" w:rsidP="003D5188">
            <w:pPr>
              <w:jc w:val="both"/>
              <w:rPr>
                <w:rFonts w:eastAsia="Times New Roman" w:cs="Arial"/>
              </w:rPr>
            </w:pPr>
            <w:r w:rsidRPr="007471A3">
              <w:rPr>
                <w:rFonts w:eastAsia="Times New Roman"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- 2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działania przyczyniające się do poprawy jakości i dostępu do świadczeń opieki zdrowotnej w tym poprzez:</w:t>
            </w:r>
          </w:p>
          <w:p w:rsidR="00BA08D2" w:rsidRPr="007471A3" w:rsidRDefault="00BA08D2" w:rsidP="003D5188">
            <w:pPr>
              <w:jc w:val="both"/>
              <w:rPr>
                <w:rFonts w:eastAsia="Times New Roman" w:cs="Arial"/>
              </w:rPr>
            </w:pPr>
            <w:r w:rsidRPr="007471A3">
              <w:rPr>
                <w:rFonts w:eastAsia="Times New Roman" w:cs="Arial"/>
              </w:rPr>
              <w:t xml:space="preserve">- skrócenie czasu oczekiwania na świadczenia zdrowotne, lub </w:t>
            </w:r>
          </w:p>
          <w:p w:rsidR="00BA08D2" w:rsidRPr="007471A3" w:rsidRDefault="00BA08D2" w:rsidP="003D5188">
            <w:pPr>
              <w:jc w:val="both"/>
              <w:rPr>
                <w:rFonts w:eastAsia="Times New Roman" w:cs="Arial"/>
              </w:rPr>
            </w:pPr>
            <w:r w:rsidRPr="007471A3">
              <w:rPr>
                <w:rFonts w:eastAsia="Times New Roman" w:cs="Arial"/>
              </w:rPr>
              <w:t xml:space="preserve">- zmniejszenie liczby osób oczekujących na świadczenie zdrowotne dłużej niż średni czas oczekiwania na dane świadczenie w roku / kwartale / miesiącu poprzedzającym uruchomienie konkursu / projektu, lub </w:t>
            </w:r>
          </w:p>
          <w:p w:rsidR="00BA08D2" w:rsidRPr="007471A3" w:rsidRDefault="00BA08D2" w:rsidP="003D5188">
            <w:pPr>
              <w:jc w:val="both"/>
              <w:rPr>
                <w:rFonts w:eastAsia="Times New Roman" w:cs="Arial"/>
              </w:rPr>
            </w:pPr>
            <w:r w:rsidRPr="007471A3">
              <w:rPr>
                <w:rFonts w:eastAsia="Times New Roman" w:cs="Arial"/>
              </w:rPr>
              <w:t>- poprawę wskaźnika „przelotowości”, tj. liczby osób leczonych w ciągu roku na 1 łóżko szpitalne.</w:t>
            </w:r>
          </w:p>
          <w:p w:rsidR="00BA08D2" w:rsidRPr="007471A3" w:rsidRDefault="00BA08D2" w:rsidP="003D5188">
            <w:pPr>
              <w:jc w:val="both"/>
              <w:rPr>
                <w:rFonts w:eastAsia="Times New Roman" w:cs="Arial"/>
              </w:rPr>
            </w:pPr>
            <w:r w:rsidRPr="007471A3">
              <w:rPr>
                <w:rFonts w:eastAsia="Times New Roman" w:cs="Arial"/>
              </w:rPr>
              <w:t xml:space="preserve">Za spełnienie każdego z ww. warunków wnioskodawca otrzyma  1 pkt. Maksymalna ilość pkt do zdobycia w ww. w kryterium - 3 pkt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0-3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zakupione w projekcie wyroby medyczne będą wykorzystywane do udzielania świadczeń opieki zdrowotnej finansowanych ze środków publicznych w zakresie AOS</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b/>
              </w:rPr>
            </w:pPr>
            <w:r w:rsidRPr="007471A3">
              <w:rPr>
                <w:rFonts w:eastAsia="Times New Roman"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projekty zakładające doposażenie lub modernizację infrastruktury Bloku Operacyjnego realizowane są w celu  zwiększenia jakości i bezpieczeństwa realizowanych świadczeń</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Times New Roman"/>
              </w:rPr>
            </w:pPr>
            <w:r w:rsidRPr="007471A3">
              <w:rPr>
                <w:rFonts w:eastAsia="Times New Roman" w:cs="Times New Roman"/>
              </w:rPr>
              <w:t>W ramach kryterium wnioskodawca zobowiązany jest wykazać  czy kadra medyczna uczestniczy w kształceniu przeddyplomowym lub podyplomowym.</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TAK - 1 pkt,</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p w:rsidR="00BA08D2" w:rsidRPr="007471A3" w:rsidRDefault="00BA08D2" w:rsidP="003D5188">
            <w:pPr>
              <w:spacing w:before="240"/>
              <w:jc w:val="both"/>
              <w:rPr>
                <w:rFonts w:eastAsia="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b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r w:rsidRPr="007471A3">
              <w:rPr>
                <w:rFonts w:eastAsia="Times New Roman"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BA08D2" w:rsidRPr="007471A3" w:rsidRDefault="00BA08D2" w:rsidP="003D5188">
            <w:pPr>
              <w:snapToGrid w:val="0"/>
              <w:jc w:val="both"/>
              <w:rPr>
                <w:rFonts w:eastAsia="Times New Roman" w:cs="Calibri"/>
              </w:rPr>
            </w:pPr>
            <w:r w:rsidRPr="007471A3">
              <w:rPr>
                <w:rFonts w:eastAsia="Times New Roman"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BA08D2" w:rsidRPr="007471A3" w:rsidRDefault="00BA08D2" w:rsidP="003D5188">
            <w:pPr>
              <w:snapToGrid w:val="0"/>
              <w:jc w:val="both"/>
              <w:rPr>
                <w:rFonts w:eastAsia="Times New Roman" w:cs="Calibri"/>
              </w:rPr>
            </w:pPr>
            <w:r w:rsidRPr="007471A3">
              <w:rPr>
                <w:rFonts w:eastAsia="Times New Roman" w:cs="Calibri"/>
              </w:rPr>
              <w:t>- udokumentowaną koordynację, w tym dostęp do świadczeń chemioterapii i radioterapii onkologicznej i medycyny nuklearnej - w przypadku nowotworów leczonych z  wykorzystaniem medycyny nuklearnej</w:t>
            </w:r>
          </w:p>
          <w:p w:rsidR="00BA08D2" w:rsidRPr="007471A3" w:rsidRDefault="00BA08D2" w:rsidP="00BA08D2">
            <w:pPr>
              <w:pStyle w:val="Akapitzlist"/>
              <w:numPr>
                <w:ilvl w:val="0"/>
                <w:numId w:val="287"/>
              </w:numPr>
              <w:snapToGrid w:val="0"/>
              <w:jc w:val="both"/>
              <w:rPr>
                <w:rFonts w:eastAsia="Times New Roman" w:cs="Calibri"/>
              </w:rPr>
            </w:pPr>
            <w:r w:rsidRPr="007471A3">
              <w:rPr>
                <w:rFonts w:eastAsia="Times New Roman" w:cs="Calibri"/>
              </w:rPr>
              <w:t xml:space="preserve">TAK - 2 pkt, </w:t>
            </w:r>
          </w:p>
          <w:p w:rsidR="00BA08D2" w:rsidRPr="007471A3" w:rsidRDefault="00BA08D2" w:rsidP="00BA08D2">
            <w:pPr>
              <w:pStyle w:val="Akapitzlist"/>
              <w:numPr>
                <w:ilvl w:val="0"/>
                <w:numId w:val="287"/>
              </w:numPr>
              <w:snapToGrid w:val="0"/>
              <w:jc w:val="both"/>
              <w:rPr>
                <w:rFonts w:eastAsia="Times New Roman" w:cs="Calibri"/>
              </w:rPr>
            </w:pPr>
            <w:r w:rsidRPr="007471A3">
              <w:rPr>
                <w:rFonts w:eastAsia="Times New Roman" w:cs="Calibri"/>
              </w:rPr>
              <w:t>NIE - 0 pkt</w:t>
            </w:r>
          </w:p>
          <w:p w:rsidR="00BA08D2" w:rsidRPr="007471A3" w:rsidRDefault="00BA08D2" w:rsidP="003D5188">
            <w:pPr>
              <w:snapToGrid w:val="0"/>
              <w:jc w:val="both"/>
              <w:rPr>
                <w:rFonts w:eastAsia="Times New Roman" w:cs="Calibri"/>
              </w:rPr>
            </w:pPr>
            <w:r w:rsidRPr="007471A3">
              <w:rPr>
                <w:rFonts w:eastAsia="Times New Roman" w:cs="Calibri"/>
              </w:rPr>
              <w:t xml:space="preserve">kryterium weryfikowane w oparciu  o oświadczenie wnioskodawcy załączone do wniosku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Maksymalna liczba punktów do uzyskania za kryteria punktowane:   15</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p>
        </w:tc>
      </w:tr>
    </w:tbl>
    <w:p w:rsidR="00BA08D2" w:rsidRPr="007471A3" w:rsidRDefault="00BA08D2" w:rsidP="00BA08D2">
      <w:pPr>
        <w:rPr>
          <w:rFonts w:cs="Arial"/>
          <w:b/>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6.3 Rewitalizacja zdegradowanych obszarów</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imes New Roman" w:cs="Tahoma"/>
          <w:b/>
          <w:bCs/>
          <w:i/>
          <w:iCs/>
          <w:sz w:val="20"/>
          <w:szCs w:val="20"/>
          <w:lang w:eastAsia="en-US"/>
        </w:rPr>
        <w:t xml:space="preserve">Typ </w:t>
      </w:r>
      <w:r w:rsidRPr="007471A3">
        <w:rPr>
          <w:rFonts w:eastAsiaTheme="minorHAnsi" w:cs="Arial-BoldMT"/>
          <w:b/>
          <w:bCs/>
          <w:i/>
          <w:sz w:val="20"/>
          <w:szCs w:val="20"/>
          <w:lang w:eastAsia="en-US"/>
        </w:rPr>
        <w:t>6.3.A Remont, przebudowa, rozbudowa, adaptacja, wyposażenie istniejących zdegradowanych budynków, obiektów, zagospodarowanie terenów i przestrzeni</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BA08D2" w:rsidRPr="007471A3" w:rsidRDefault="00BA08D2" w:rsidP="00BA08D2">
      <w:pPr>
        <w:autoSpaceDE w:val="0"/>
        <w:autoSpaceDN w:val="0"/>
        <w:adjustRightInd w:val="0"/>
        <w:spacing w:after="0" w:line="240" w:lineRule="auto"/>
        <w:rPr>
          <w:rFonts w:eastAsiaTheme="minorHAnsi" w:cs="Arial-BoldMT"/>
          <w:b/>
          <w:bCs/>
          <w:i/>
          <w:sz w:val="20"/>
          <w:szCs w:val="20"/>
          <w:lang w:eastAsia="en-US"/>
        </w:rPr>
      </w:pP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b/>
                <w:lang w:eastAsia="en-US"/>
              </w:rPr>
            </w:pPr>
            <w:r w:rsidRPr="007471A3">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b/>
                <w:bCs/>
                <w:color w:val="000000"/>
              </w:rPr>
            </w:pPr>
            <w:r w:rsidRPr="007471A3">
              <w:rPr>
                <w:rFonts w:eastAsiaTheme="minorHAnsi"/>
                <w:b/>
                <w:bCs/>
                <w:color w:val="000000"/>
              </w:rPr>
              <w:t>Komplementarność projektu z projektem realizowanym w ramach działania 1.3 (schemat 1.3.A) RPO WD</w:t>
            </w:r>
          </w:p>
          <w:p w:rsidR="00BA08D2" w:rsidRPr="007471A3" w:rsidRDefault="00BA08D2" w:rsidP="003D5188">
            <w:pPr>
              <w:rPr>
                <w:rFonts w:eastAsiaTheme="minorHAnsi"/>
                <w:b/>
                <w:bCs/>
                <w:color w:val="000000"/>
              </w:rPr>
            </w:pPr>
            <w:r w:rsidRPr="007471A3">
              <w:rPr>
                <w:rFonts w:eastAsiaTheme="minorHAnsi"/>
                <w:b/>
                <w:bCs/>
                <w:color w:val="000000"/>
              </w:rPr>
              <w:t>(dotyczy działania 6.3.C)</w:t>
            </w:r>
          </w:p>
          <w:p w:rsidR="00BA08D2" w:rsidRPr="007471A3"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eastAsiaTheme="minorHAnsi"/>
                <w:b/>
                <w:bCs/>
              </w:rPr>
            </w:pPr>
            <w:r w:rsidRPr="007471A3">
              <w:rPr>
                <w:rFonts w:eastAsiaTheme="minorHAnsi"/>
                <w:b/>
                <w:bCs/>
              </w:rPr>
              <w:t>W ramach kryterium będzie weryfikowane, czy projekt polegający na budowie drogi jest komplementarny z projektem dotyczącym przygotowania terenów inwestycyjnych, zgłoszonym przez Wnioskodawcę</w:t>
            </w:r>
            <w:r w:rsidRPr="007471A3">
              <w:rPr>
                <w:rFonts w:eastAsiaTheme="minorHAnsi"/>
                <w:sz w:val="16"/>
                <w:szCs w:val="16"/>
                <w:lang w:eastAsia="en-US"/>
              </w:rPr>
              <w:t> </w:t>
            </w:r>
            <w:r w:rsidRPr="007471A3">
              <w:rPr>
                <w:rFonts w:eastAsiaTheme="minorHAnsi"/>
                <w:b/>
                <w:bCs/>
              </w:rPr>
              <w:t xml:space="preserve"> w ramach naboru do schematu 1.3.A RPO WD 2014-2020.</w:t>
            </w:r>
          </w:p>
          <w:p w:rsidR="00BA08D2" w:rsidRPr="007471A3" w:rsidRDefault="00BA08D2" w:rsidP="003D5188">
            <w:pPr>
              <w:snapToGrid w:val="0"/>
              <w:spacing w:line="240" w:lineRule="auto"/>
              <w:jc w:val="both"/>
              <w:rPr>
                <w:rFonts w:eastAsiaTheme="minorHAnsi"/>
              </w:rPr>
            </w:pPr>
            <w:r w:rsidRPr="007471A3">
              <w:rPr>
                <w:rFonts w:eastAsiaTheme="minorHAnsi"/>
              </w:rPr>
              <w:t xml:space="preserve">Zgodnie z zapisami SZOOP RPO WD budowa </w:t>
            </w:r>
            <w:r w:rsidRPr="007471A3">
              <w:rPr>
                <w:rFonts w:eastAsiaTheme="minorHAnsi"/>
                <w:bCs/>
              </w:rPr>
              <w:t>nowych</w:t>
            </w:r>
            <w:r w:rsidRPr="007471A3">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BA08D2" w:rsidRPr="007471A3" w:rsidRDefault="00BA08D2" w:rsidP="003D5188">
            <w:pPr>
              <w:snapToGrid w:val="0"/>
              <w:spacing w:line="240" w:lineRule="auto"/>
              <w:jc w:val="both"/>
              <w:rPr>
                <w:rFonts w:eastAsiaTheme="minorHAnsi"/>
                <w:sz w:val="20"/>
                <w:szCs w:val="20"/>
              </w:rPr>
            </w:pPr>
            <w:r w:rsidRPr="007471A3">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BA08D2" w:rsidRPr="007471A3" w:rsidRDefault="00BA08D2" w:rsidP="003D5188">
            <w:pPr>
              <w:snapToGrid w:val="0"/>
              <w:spacing w:line="240" w:lineRule="auto"/>
              <w:jc w:val="both"/>
              <w:rPr>
                <w:rFonts w:eastAsiaTheme="minorHAnsi"/>
              </w:rPr>
            </w:pPr>
            <w:r w:rsidRPr="007471A3">
              <w:rPr>
                <w:rFonts w:eastAsiaTheme="minorHAnsi"/>
                <w:b/>
              </w:rPr>
              <w:t>UWAGA:</w:t>
            </w:r>
            <w:r w:rsidRPr="007471A3">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BA08D2" w:rsidRPr="007471A3" w:rsidRDefault="00BA08D2" w:rsidP="003D5188">
            <w:pPr>
              <w:snapToGrid w:val="0"/>
              <w:spacing w:line="240" w:lineRule="auto"/>
              <w:jc w:val="both"/>
              <w:rPr>
                <w:rFonts w:eastAsiaTheme="minorHAnsi"/>
              </w:rPr>
            </w:pPr>
            <w:r w:rsidRPr="007471A3">
              <w:rPr>
                <w:rFonts w:eastAsiaTheme="minorHAnsi"/>
              </w:rPr>
              <w:t xml:space="preserve">Stosowne zapisy zostaną </w:t>
            </w:r>
            <w:r w:rsidRPr="007471A3">
              <w:rPr>
                <w:rFonts w:eastAsiaTheme="minorHAnsi" w:cs="Arial"/>
                <w:lang w:eastAsia="en-US"/>
              </w:rPr>
              <w:t>wskazane w regulaminie konkursu.</w:t>
            </w:r>
          </w:p>
          <w:p w:rsidR="00BA08D2" w:rsidRPr="007471A3" w:rsidRDefault="00BA08D2" w:rsidP="003D5188">
            <w:pPr>
              <w:spacing w:after="0" w:line="240" w:lineRule="auto"/>
              <w:jc w:val="both"/>
              <w:rPr>
                <w:rFonts w:eastAsia="Times New Roman" w:cs="Tahoma"/>
              </w:rPr>
            </w:pPr>
            <w:r w:rsidRPr="007471A3">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center"/>
              <w:rPr>
                <w:rFonts w:eastAsiaTheme="minorHAnsi"/>
                <w:lang w:eastAsia="en-US"/>
              </w:rPr>
            </w:pPr>
            <w:r w:rsidRPr="007471A3">
              <w:rPr>
                <w:rFonts w:eastAsiaTheme="minorHAnsi"/>
                <w:lang w:eastAsia="en-US"/>
              </w:rPr>
              <w:t>Tak/Nie/Nie dotyczy</w:t>
            </w:r>
          </w:p>
          <w:p w:rsidR="00BA08D2" w:rsidRPr="007471A3" w:rsidRDefault="00BA08D2" w:rsidP="003D5188">
            <w:pPr>
              <w:spacing w:line="240" w:lineRule="auto"/>
              <w:jc w:val="center"/>
              <w:rPr>
                <w:rFonts w:eastAsiaTheme="minorHAnsi"/>
                <w:lang w:eastAsia="en-US"/>
              </w:rPr>
            </w:pPr>
            <w:r w:rsidRPr="007471A3">
              <w:rPr>
                <w:rFonts w:eastAsiaTheme="minorHAnsi"/>
                <w:lang w:eastAsia="en-US"/>
              </w:rPr>
              <w:t>Kryterium obligatoryjne</w:t>
            </w:r>
          </w:p>
          <w:p w:rsidR="00BA08D2" w:rsidRPr="007471A3" w:rsidRDefault="00BA08D2" w:rsidP="003D5188">
            <w:pPr>
              <w:spacing w:line="240" w:lineRule="auto"/>
              <w:jc w:val="center"/>
              <w:rPr>
                <w:rFonts w:eastAsiaTheme="minorHAnsi"/>
                <w:lang w:eastAsia="en-US"/>
              </w:rPr>
            </w:pPr>
            <w:r w:rsidRPr="007471A3">
              <w:rPr>
                <w:rFonts w:eastAsiaTheme="minorHAnsi"/>
                <w:lang w:eastAsia="en-US"/>
              </w:rPr>
              <w:t>(spełnienie jest niezbędne dla możliwości otrzymania dofinansowania).</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Niespełnienie kryterium oznacza odrzucenie wniosku</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napToGrid w:val="0"/>
              <w:spacing w:after="0" w:line="240" w:lineRule="auto"/>
              <w:jc w:val="center"/>
              <w:rPr>
                <w:rFonts w:eastAsia="Times New Roman" w:cs="Arial"/>
              </w:rPr>
            </w:pP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Del="00067B27" w:rsidRDefault="00BA08D2" w:rsidP="003D5188">
            <w:pPr>
              <w:rPr>
                <w:rFonts w:eastAsiaTheme="minorHAnsi"/>
                <w:lang w:eastAsia="en-US"/>
              </w:rPr>
            </w:pPr>
            <w:r w:rsidRPr="007471A3">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 xml:space="preserve">Efektywność energetyczna </w:t>
            </w:r>
          </w:p>
          <w:p w:rsidR="00BA08D2" w:rsidRPr="007471A3" w:rsidDel="0075564A"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służy zwiększeniu efektywności energetycznej w poddanych remontowi, przebudowie, rozbudowie, adaptacji budynkach i/lub obiektach.</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służy zwiększeniu efektywności energetycznej i inwestycja zakłada zastosowanie poniższych komponentów:</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Wymiana źródła ciepła w  budynkach/obiektach:</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zastąpienie kotła podłączeniem do sieci ciepłowniczej;</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lub wymiana bądź zainstalowanie kotła na kocioł spalający biomasę lub paliwa gazowe;</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 xml:space="preserve"> lub wymiana kotła na kocioł retortowy (bez technicznych możliwości ręcznego podawania paliwa np. rusztu awaryjnego);</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Poprzez wymianę kotła następuje zwiększenie efektywności energetycznej źródła ciepła (wyrażona deklarowaną przez producenta sprawnością kotła).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Na etapie składania wniosku wymagane jest złożenie oświadczenia o zapewnieniu spełnienia powyższego wymogu w czasie realizacji projektu.</w:t>
            </w:r>
          </w:p>
          <w:p w:rsidR="00BA08D2" w:rsidRPr="007471A3" w:rsidRDefault="00BA08D2" w:rsidP="003D5188">
            <w:pPr>
              <w:spacing w:after="0" w:line="240" w:lineRule="auto"/>
              <w:ind w:left="108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projekt otrzyma jeden punkt w przypadku wymiany któregokolwiek wskazanego z powyższych komponentów  źródeł ciepła;</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 xml:space="preserve">Poprawa  poszczególnych elementów budynku/obiektu: </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246"/>
              </w:numPr>
              <w:spacing w:after="0" w:line="240" w:lineRule="auto"/>
              <w:contextualSpacing/>
              <w:jc w:val="both"/>
              <w:rPr>
                <w:rFonts w:eastAsia="Times New Roman" w:cs="Tahoma"/>
              </w:rPr>
            </w:pPr>
            <w:r w:rsidRPr="007471A3">
              <w:rPr>
                <w:rFonts w:eastAsia="Times New Roman"/>
              </w:rPr>
              <w:t xml:space="preserve">modernizacja lub wymiana stolarki okiennej lub drzwiowej w budynkach/obiektach lub montaż lub modernizacja systemu wentylacji – 0,5 pkt, </w:t>
            </w:r>
          </w:p>
          <w:p w:rsidR="00BA08D2" w:rsidRPr="007471A3" w:rsidRDefault="00BA08D2" w:rsidP="00BA08D2">
            <w:pPr>
              <w:numPr>
                <w:ilvl w:val="0"/>
                <w:numId w:val="246"/>
              </w:numPr>
              <w:spacing w:after="0" w:line="240" w:lineRule="auto"/>
              <w:contextualSpacing/>
              <w:jc w:val="both"/>
              <w:rPr>
                <w:rFonts w:eastAsia="Times New Roman"/>
              </w:rPr>
            </w:pPr>
            <w:r w:rsidRPr="007471A3">
              <w:rPr>
                <w:rFonts w:eastAsia="Times New Roman"/>
              </w:rPr>
              <w:t xml:space="preserve">ocieplenie ścian w budynkach/obiektach – 1 pkt, </w:t>
            </w:r>
          </w:p>
          <w:p w:rsidR="00BA08D2" w:rsidRPr="007471A3" w:rsidRDefault="00BA08D2" w:rsidP="00BA08D2">
            <w:pPr>
              <w:numPr>
                <w:ilvl w:val="0"/>
                <w:numId w:val="246"/>
              </w:numPr>
              <w:spacing w:after="0" w:line="240" w:lineRule="auto"/>
              <w:contextualSpacing/>
              <w:jc w:val="both"/>
              <w:rPr>
                <w:rFonts w:eastAsia="Times New Roman" w:cs="Tahoma"/>
              </w:rPr>
            </w:pPr>
            <w:r w:rsidRPr="007471A3">
              <w:rPr>
                <w:rFonts w:eastAsia="Times New Roman" w:cs="Tahoma"/>
              </w:rPr>
              <w:t xml:space="preserve">modernizacja lub wymiana dachu wraz z ociepleniem w budynkach/ obiektach - 1 pkt,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hd w:val="clear" w:color="auto" w:fill="FFFFFF"/>
              <w:spacing w:line="240" w:lineRule="auto"/>
              <w:jc w:val="both"/>
              <w:rPr>
                <w:rFonts w:eastAsia="Times New Roman" w:cs="Tahoma"/>
              </w:rPr>
            </w:pPr>
            <w:r w:rsidRPr="007471A3">
              <w:rPr>
                <w:rFonts w:eastAsia="Times New Roman" w:cs="Tahoma"/>
              </w:rPr>
              <w:t xml:space="preserve">Zastosowane rozwiązania powinny być zgodne z </w:t>
            </w:r>
            <w:r w:rsidRPr="007471A3">
              <w:rPr>
                <w:rFonts w:cs="Arial"/>
                <w:bCs/>
                <w:color w:val="333333"/>
              </w:rPr>
              <w:t>Rozporządzeniem Ministra Infrastruktury w sprawie warunków technicznych, jakim powinny odpowiadać budynki i ich usytuowanie z dnia 12 kwietnia 2002 r. (Dz.U. 2002 Nr 75, poz. 690 z późn. zm.)</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2,5 pkt. w przypadku realizacji wszystkich  wskazanych w punkcie II komponentów;</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Zarządzanie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automatyka pogodowa;</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czujniki temperatury;</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czujniki ruchu;</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wyłączniki czasowe .</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nie dotyczy wymiany żarówek na energooszczędne.</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0,5 pkt. w przypadku wymiany wskazanego któregokolwiek  komponentu zarządzania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nie zakłada żadnego z powyższych komponentów z grupy I – III – 0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W przypadku wystąpienia więcej niż jednego komponentu z grupy I-III  w budynku/obiekcie, punkty podlegają sumowaniu.</w:t>
            </w:r>
            <w:r w:rsidRPr="007471A3">
              <w:rPr>
                <w:rFonts w:eastAsia="Times New Roman" w:cs="Tahoma"/>
              </w:rPr>
              <w:br/>
            </w:r>
          </w:p>
          <w:p w:rsidR="00BA08D2" w:rsidRPr="007471A3" w:rsidRDefault="00BA08D2" w:rsidP="003D5188">
            <w:pPr>
              <w:spacing w:after="0" w:line="240" w:lineRule="auto"/>
              <w:jc w:val="both"/>
              <w:rPr>
                <w:rFonts w:eastAsia="Times New Roman" w:cs="Tahoma"/>
              </w:rPr>
            </w:pPr>
            <w:r w:rsidRPr="007471A3">
              <w:rPr>
                <w:rFonts w:eastAsia="Times New Roman" w:cs="Tahoma"/>
              </w:rPr>
              <w:t>Jeśli  projekt obejmuje więcej niż jeden budynek/obiekt:</w:t>
            </w:r>
          </w:p>
          <w:p w:rsidR="00BA08D2" w:rsidRPr="007471A3" w:rsidRDefault="00BA08D2" w:rsidP="00BA08D2">
            <w:pPr>
              <w:numPr>
                <w:ilvl w:val="0"/>
                <w:numId w:val="187"/>
              </w:numPr>
              <w:spacing w:after="0" w:line="240" w:lineRule="auto"/>
              <w:contextualSpacing/>
              <w:jc w:val="both"/>
              <w:rPr>
                <w:rFonts w:eastAsia="Times New Roman" w:cs="Tahoma"/>
              </w:rPr>
            </w:pPr>
            <w:r w:rsidRPr="007471A3">
              <w:rPr>
                <w:rFonts w:eastAsia="Times New Roman" w:cs="Tahoma"/>
              </w:rPr>
              <w:t>100% punktów przyznaje się jeśli dany komponent  z grupy I-III realizowany jest we wszystkich budynkach/obiektach;</w:t>
            </w:r>
          </w:p>
          <w:p w:rsidR="00BA08D2" w:rsidRPr="007471A3" w:rsidRDefault="00BA08D2" w:rsidP="00BA08D2">
            <w:pPr>
              <w:numPr>
                <w:ilvl w:val="0"/>
                <w:numId w:val="187"/>
              </w:numPr>
              <w:spacing w:after="0" w:line="240" w:lineRule="auto"/>
              <w:contextualSpacing/>
              <w:jc w:val="both"/>
              <w:rPr>
                <w:rFonts w:eastAsia="Times New Roman" w:cs="Tahoma"/>
              </w:rPr>
            </w:pPr>
            <w:r w:rsidRPr="007471A3">
              <w:rPr>
                <w:rFonts w:eastAsia="Times New Roman" w:cs="Tahoma"/>
              </w:rPr>
              <w:t>50%  punktów przyznaje się jeśli dany komponent  z grupy I-III realizowany jest nie we wszystkich, ale np. w jednym budynku/obiekcie, np.; projekt obejmuje 3 budynki/obiekty:</w:t>
            </w:r>
          </w:p>
          <w:p w:rsidR="00BA08D2" w:rsidRPr="007471A3" w:rsidRDefault="00BA08D2" w:rsidP="003D5188">
            <w:pPr>
              <w:spacing w:after="0" w:line="240" w:lineRule="auto"/>
              <w:jc w:val="both"/>
              <w:rPr>
                <w:rFonts w:eastAsia="Times New Roman" w:cs="Tahoma"/>
              </w:rPr>
            </w:pPr>
            <w:r w:rsidRPr="007471A3">
              <w:rPr>
                <w:rFonts w:eastAsia="Times New Roman" w:cs="Tahoma"/>
              </w:rPr>
              <w:t>- wymiana źródła ciepła przeprowadzona jest we wszystkich budynkach/obiektach – 1 pkt;</w:t>
            </w:r>
          </w:p>
          <w:p w:rsidR="00BA08D2" w:rsidRPr="007471A3" w:rsidRDefault="00BA08D2" w:rsidP="003D5188">
            <w:pPr>
              <w:spacing w:after="0" w:line="240" w:lineRule="auto"/>
              <w:jc w:val="both"/>
              <w:rPr>
                <w:rFonts w:eastAsia="Times New Roman" w:cs="Tahoma"/>
              </w:rPr>
            </w:pPr>
            <w:r w:rsidRPr="007471A3">
              <w:rPr>
                <w:rFonts w:eastAsia="Times New Roman" w:cs="Tahoma"/>
              </w:rPr>
              <w:t>- komponent z grupy II nie jest realizowany – 0 pkt;</w:t>
            </w:r>
          </w:p>
          <w:p w:rsidR="00BA08D2" w:rsidRPr="007471A3" w:rsidRDefault="00BA08D2" w:rsidP="003D5188">
            <w:pPr>
              <w:spacing w:after="0" w:line="240" w:lineRule="auto"/>
              <w:jc w:val="both"/>
              <w:rPr>
                <w:rFonts w:eastAsia="Times New Roman" w:cs="Tahoma"/>
              </w:rPr>
            </w:pPr>
            <w:r w:rsidRPr="007471A3">
              <w:rPr>
                <w:rFonts w:eastAsia="Times New Roman" w:cs="Tahoma"/>
              </w:rPr>
              <w:t>- komponent z grupy III realizowany jest w dwóch budynkach/obiektach – 0,25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W takim przypadku projekt otrzyma 1,25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Kryterium będzie oceniane na podstawie zapisów wniosku o dofinansowanie projektu.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line="240" w:lineRule="auto"/>
              <w:jc w:val="both"/>
              <w:rPr>
                <w:rFonts w:eastAsiaTheme="minorHAnsi" w:cs="Times New Roman"/>
                <w:color w:val="000000"/>
                <w:sz w:val="20"/>
                <w:szCs w:val="20"/>
                <w:lang w:eastAsia="en-US"/>
              </w:rPr>
            </w:pPr>
            <w:r w:rsidRPr="007471A3">
              <w:rPr>
                <w:rFonts w:eastAsiaTheme="minorHAnsi" w:cs="Times New Roman"/>
                <w:color w:val="000000"/>
                <w:sz w:val="20"/>
                <w:szCs w:val="20"/>
                <w:lang w:eastAsia="en-US"/>
              </w:rPr>
              <w:t>Budynek – zgodnie z definicją ujętą w Art. 3 Ustawy z dnia 7 lipca 1994 r. Prawo Budowlane (</w:t>
            </w:r>
            <w:r w:rsidRPr="007471A3">
              <w:rPr>
                <w:rFonts w:eastAsiaTheme="minorHAnsi" w:cs="Times New Roman"/>
                <w:bCs/>
                <w:color w:val="000000"/>
                <w:sz w:val="20"/>
                <w:szCs w:val="20"/>
                <w:lang w:eastAsia="en-US"/>
              </w:rPr>
              <w:t>Dz.U. 1994 Nr 89 poz. 414 z późn. zm.</w:t>
            </w:r>
            <w:r w:rsidRPr="007471A3">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BA08D2" w:rsidRPr="007471A3" w:rsidDel="0075564A" w:rsidRDefault="00BA08D2" w:rsidP="003D5188">
            <w:pPr>
              <w:spacing w:line="240" w:lineRule="auto"/>
              <w:jc w:val="both"/>
              <w:rPr>
                <w:rFonts w:eastAsiaTheme="minorHAnsi" w:cs="Times New Roman"/>
                <w:color w:val="000000"/>
                <w:sz w:val="20"/>
                <w:szCs w:val="20"/>
                <w:lang w:eastAsia="en-US"/>
              </w:rPr>
            </w:pPr>
            <w:r w:rsidRPr="007471A3">
              <w:rPr>
                <w:rFonts w:eastAsiaTheme="minorHAnsi" w:cs="Times New Roman"/>
                <w:color w:val="000000"/>
                <w:sz w:val="20"/>
                <w:szCs w:val="20"/>
                <w:lang w:eastAsia="en-US"/>
              </w:rPr>
              <w:t>Obiekt budowlany zgodnie z definicją ujętą w Art. 3 Ustawy z dnia 7 lipca 1994 r. Prawo Budowlane (</w:t>
            </w:r>
            <w:r w:rsidRPr="007471A3">
              <w:rPr>
                <w:rFonts w:eastAsiaTheme="minorHAnsi" w:cs="Times New Roman"/>
                <w:bCs/>
                <w:color w:val="000000"/>
                <w:sz w:val="20"/>
                <w:szCs w:val="20"/>
                <w:lang w:eastAsia="en-US"/>
              </w:rPr>
              <w:t>Dz.U. 1994 Nr 89 poz. 414 z późn. zm.</w:t>
            </w:r>
            <w:r w:rsidRPr="007471A3">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bezpośrednio w wyniku wspieranego  projektu nastąpi przyrost zatrudnienia.</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nie powstaną nowe miejsca pracy – 0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powstanie 1 nowe miejsce pracy – 1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powstaną 2 nowe miejsca pracy – 2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powstaną 3 i więcej nowe miejsca pracy – 3 pkt.</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Dodatkowo 1 punkt zostanie przyznany jeśli  bezpośrednio w wyniku wspieranego projektu zostanie zatrudniona przynajmniej jedna osoba niepełnosprawna.</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xml:space="preserve">Kryterium oceniane będzie dodatkowo na podstawie wskaźników dotyczących </w:t>
            </w:r>
            <w:r w:rsidRPr="007471A3">
              <w:rPr>
                <w:rFonts w:eastAsia="Times New Roman" w:cs="ArialNarrow"/>
                <w:sz w:val="20"/>
                <w:szCs w:val="20"/>
              </w:rPr>
              <w:t>zatrudnienia i będzie monitorowane w trakcie  okresu realizacji i okresu trwałości projektu.</w:t>
            </w:r>
          </w:p>
          <w:p w:rsidR="00BA08D2" w:rsidRPr="007471A3" w:rsidRDefault="00BA08D2" w:rsidP="003D5188">
            <w:pPr>
              <w:snapToGrid w:val="0"/>
              <w:spacing w:line="240" w:lineRule="auto"/>
              <w:jc w:val="both"/>
              <w:rPr>
                <w:rFonts w:cs="Arial"/>
                <w:sz w:val="20"/>
                <w:szCs w:val="20"/>
              </w:rPr>
            </w:pPr>
          </w:p>
          <w:p w:rsidR="00BA08D2" w:rsidRPr="007471A3" w:rsidRDefault="00BA08D2" w:rsidP="003D5188">
            <w:pPr>
              <w:jc w:val="both"/>
              <w:rPr>
                <w:rFonts w:cs="Arial"/>
              </w:rPr>
            </w:pPr>
            <w:r w:rsidRPr="007471A3">
              <w:rPr>
                <w:rFonts w:cs="Arial"/>
                <w:sz w:val="20"/>
                <w:szCs w:val="20"/>
              </w:rPr>
              <w:t>Nowo powstałe miejsce pracy rozumiane jest jako liczba nowych trwałych miejsc pracy (dotyczy zatrudnienia na podstawie umowy o pracę w pełnym wymiarze czasu, n</w:t>
            </w:r>
            <w:r w:rsidRPr="007471A3">
              <w:rPr>
                <w:rFonts w:eastAsia="Times New Roman" w:cs="Arial"/>
                <w:sz w:val="20"/>
                <w:szCs w:val="20"/>
              </w:rPr>
              <w:t>ie dotyczy umów o dzieło oraz umów zlecenia czy samozatrudnienia - kontraktu</w:t>
            </w:r>
            <w:r w:rsidRPr="007471A3">
              <w:rPr>
                <w:rFonts w:cs="Arial"/>
                <w:sz w:val="20"/>
                <w:szCs w:val="20"/>
              </w:rPr>
              <w:t>) utworzonych bezpośrednio w efekcie wspieranego projektu.</w:t>
            </w:r>
            <w:r w:rsidRPr="007471A3">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Komplementarność</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BA08D2" w:rsidRPr="007471A3" w:rsidRDefault="00BA08D2" w:rsidP="00BA08D2">
            <w:pPr>
              <w:numPr>
                <w:ilvl w:val="0"/>
                <w:numId w:val="271"/>
              </w:numPr>
              <w:snapToGrid w:val="0"/>
              <w:spacing w:line="240" w:lineRule="auto"/>
              <w:contextualSpacing/>
              <w:jc w:val="both"/>
              <w:rPr>
                <w:rFonts w:cs="Arial"/>
              </w:rPr>
            </w:pPr>
            <w:r w:rsidRPr="007471A3">
              <w:rPr>
                <w:rFonts w:cs="Arial"/>
              </w:rPr>
              <w:t>Komplementarność z projektami nieinfrastrukturalnymi (tzw. „projektami miękkimi”) finansowanymi np. ze środków EFS:</w:t>
            </w:r>
          </w:p>
          <w:p w:rsidR="00BA08D2" w:rsidRPr="007471A3" w:rsidRDefault="00BA08D2" w:rsidP="00BA08D2">
            <w:pPr>
              <w:numPr>
                <w:ilvl w:val="0"/>
                <w:numId w:val="266"/>
              </w:numPr>
              <w:tabs>
                <w:tab w:val="left" w:pos="243"/>
              </w:tabs>
              <w:suppressAutoHyphens/>
              <w:spacing w:after="0" w:line="240" w:lineRule="auto"/>
              <w:jc w:val="both"/>
              <w:rPr>
                <w:rFonts w:cs="Arial"/>
              </w:rPr>
            </w:pPr>
            <w:r w:rsidRPr="007471A3">
              <w:rPr>
                <w:rFonts w:cs="Arial"/>
              </w:rPr>
              <w:t>komplementarność wobec  zrealizowanych lub realizowanych projektów – 3 pkt;</w:t>
            </w:r>
          </w:p>
          <w:p w:rsidR="00BA08D2" w:rsidRPr="007471A3" w:rsidRDefault="00BA08D2" w:rsidP="00BA08D2">
            <w:pPr>
              <w:numPr>
                <w:ilvl w:val="0"/>
                <w:numId w:val="266"/>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BA08D2">
            <w:pPr>
              <w:numPr>
                <w:ilvl w:val="0"/>
                <w:numId w:val="271"/>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 na obszarze wsparcia programu rewitalizacji.</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BA08D2">
            <w:pPr>
              <w:numPr>
                <w:ilvl w:val="0"/>
                <w:numId w:val="266"/>
              </w:numPr>
              <w:tabs>
                <w:tab w:val="left" w:pos="243"/>
              </w:tabs>
              <w:suppressAutoHyphens/>
              <w:spacing w:line="240" w:lineRule="auto"/>
              <w:jc w:val="both"/>
              <w:rPr>
                <w:rFonts w:cs="Arial"/>
              </w:rPr>
            </w:pPr>
            <w:r w:rsidRPr="007471A3">
              <w:rPr>
                <w:rFonts w:cs="Arial"/>
              </w:rPr>
              <w:t>Komplementarność wobec zrealizowanych lub realizowanych projektów – 2pkt;</w:t>
            </w:r>
          </w:p>
          <w:p w:rsidR="00BA08D2" w:rsidRPr="007471A3" w:rsidRDefault="00BA08D2" w:rsidP="00BA08D2">
            <w:pPr>
              <w:numPr>
                <w:ilvl w:val="0"/>
                <w:numId w:val="266"/>
              </w:numPr>
              <w:tabs>
                <w:tab w:val="left" w:pos="243"/>
              </w:tabs>
              <w:suppressAutoHyphens/>
              <w:spacing w:after="0" w:line="240" w:lineRule="auto"/>
              <w:contextualSpacing/>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720"/>
              <w:jc w:val="both"/>
              <w:rPr>
                <w:rFonts w:cs="Arial"/>
              </w:rPr>
            </w:pP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Punkty podlegają sumowaniu.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5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cs="Arial"/>
              </w:rPr>
              <w:t xml:space="preserve">W ramach kryterium będzie sprawdzane czy projekt jest kompleksowy, tj. łączy typy projektów w schematach 6.3.A i 6.3.C.  </w:t>
            </w:r>
          </w:p>
          <w:p w:rsidR="00BA08D2" w:rsidRPr="007471A3" w:rsidRDefault="00BA08D2" w:rsidP="003D5188">
            <w:pPr>
              <w:snapToGrid w:val="0"/>
              <w:spacing w:line="240" w:lineRule="auto"/>
              <w:jc w:val="both"/>
              <w:rPr>
                <w:rFonts w:cs="Arial"/>
              </w:rPr>
            </w:pPr>
            <w:r w:rsidRPr="007471A3">
              <w:rPr>
                <w:rFonts w:cs="Arial"/>
              </w:rPr>
              <w:t>W przypadku, gdy projekt jest kompleksowy, tj. łączy typy projektów w schematach 6.3.A i 6.3.C. – 3  pkt.</w:t>
            </w:r>
          </w:p>
          <w:p w:rsidR="00BA08D2" w:rsidRPr="007471A3" w:rsidRDefault="00BA08D2" w:rsidP="003D5188">
            <w:pPr>
              <w:snapToGrid w:val="0"/>
              <w:spacing w:line="240" w:lineRule="auto"/>
              <w:jc w:val="both"/>
              <w:rPr>
                <w:rFonts w:cs="Arial"/>
                <w:sz w:val="20"/>
                <w:szCs w:val="20"/>
              </w:rPr>
            </w:pPr>
            <w:r w:rsidRPr="007471A3">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Arial"/>
              </w:rPr>
            </w:pPr>
            <w:r w:rsidRPr="007471A3">
              <w:rPr>
                <w:rFonts w:eastAsia="Times New Roman" w:cs="Arial"/>
              </w:rPr>
              <w:t xml:space="preserve">0 – 3 pkt. </w:t>
            </w:r>
          </w:p>
          <w:p w:rsidR="00BA08D2" w:rsidRPr="007471A3" w:rsidRDefault="00BA08D2" w:rsidP="003D5188">
            <w:pPr>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bCs/>
              </w:rPr>
              <w:t xml:space="preserve">Zgodność projektu z </w:t>
            </w:r>
            <w:r w:rsidRPr="007471A3">
              <w:rPr>
                <w:rFonts w:eastAsia="Times New Roman" w:cs="Arial"/>
                <w:b/>
              </w:rPr>
              <w:t>rejestrem zabytków/gminną ewidencją zabytków</w:t>
            </w:r>
          </w:p>
          <w:p w:rsidR="00BA08D2" w:rsidRPr="007471A3" w:rsidRDefault="00BA08D2" w:rsidP="003D5188">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wyłącznie budynki/obiekty zabytkowe, ewentualnie wraz z otoczeniem, lub otoczenie figurujące indywidualnie w Gminnej Ewidencji Zabytków – 2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 części budynki/obiekty zabytkowe, ewentualnie wraz z otoczeniem, lub otoczenie figurujące indywidualnie w Gminnej Ewidencji Zabytków – 1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 xml:space="preserve">W przypadku jeśli projekt nie obejmuje obiektów zabytkowych  - 0 pkt. </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heme="minorHAnsi"/>
                <w:sz w:val="20"/>
                <w:szCs w:val="20"/>
                <w:lang w:eastAsia="en-US"/>
              </w:rPr>
            </w:pPr>
            <w:r w:rsidRPr="007471A3">
              <w:rPr>
                <w:rFonts w:eastAsia="Calibri" w:cs="Times New Roman"/>
                <w:sz w:val="20"/>
                <w:szCs w:val="20"/>
                <w:lang w:eastAsia="en-US"/>
              </w:rPr>
              <w:t>Kryterium weryfikowane będzie na podstawie dokumentu przedstawionego przez wnioskodawcę na etapie składania wniosku o dofinansowanie o wpisie</w:t>
            </w:r>
            <w:r w:rsidRPr="007471A3">
              <w:rPr>
                <w:rFonts w:eastAsiaTheme="minorHAnsi"/>
                <w:sz w:val="20"/>
                <w:szCs w:val="20"/>
                <w:lang w:eastAsia="en-US"/>
              </w:rPr>
              <w:t>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rFonts w:eastAsia="Times New Roman" w:cs="Tahoma"/>
              </w:rPr>
            </w:pPr>
          </w:p>
          <w:p w:rsidR="00BA08D2" w:rsidRPr="007471A3" w:rsidRDefault="00BA08D2" w:rsidP="003D5188">
            <w:pPr>
              <w:snapToGrid w:val="0"/>
              <w:spacing w:line="240" w:lineRule="auto"/>
              <w:jc w:val="both"/>
              <w:rPr>
                <w:rFonts w:cs="Arial"/>
                <w:sz w:val="20"/>
                <w:szCs w:val="20"/>
              </w:rPr>
            </w:pPr>
            <w:r w:rsidRPr="007471A3">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BA08D2" w:rsidRPr="007471A3" w:rsidRDefault="00BA08D2" w:rsidP="003D5188">
            <w:pPr>
              <w:snapToGrid w:val="0"/>
              <w:spacing w:line="240" w:lineRule="auto"/>
              <w:jc w:val="both"/>
              <w:rPr>
                <w:rFonts w:cs="Arial"/>
                <w:b/>
                <w:sz w:val="20"/>
                <w:szCs w:val="20"/>
              </w:rPr>
            </w:pPr>
            <w:r w:rsidRPr="007471A3">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Realizacja projektu na obszarach wiejskich </w:t>
            </w:r>
          </w:p>
          <w:p w:rsidR="00BA08D2" w:rsidRPr="007471A3" w:rsidRDefault="00BA08D2" w:rsidP="003D5188">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uppressAutoHyphens/>
              <w:autoSpaceDN w:val="0"/>
              <w:spacing w:after="60" w:line="240" w:lineRule="auto"/>
              <w:jc w:val="both"/>
              <w:textAlignment w:val="baseline"/>
              <w:rPr>
                <w:rFonts w:eastAsia="Times New Roman" w:cs="Times New Roman"/>
                <w:kern w:val="3"/>
                <w:lang w:eastAsia="en-US"/>
              </w:rPr>
            </w:pPr>
            <w:r w:rsidRPr="007471A3">
              <w:rPr>
                <w:rFonts w:eastAsia="Times New Roman" w:cs="Times New Roman"/>
                <w:kern w:val="3"/>
                <w:lang w:eastAsia="en-US"/>
              </w:rPr>
              <w:t>W ramach  kryterium weryfikowane będzie, czy projekt jest realizowany na obszarze wiejskim.</w:t>
            </w:r>
          </w:p>
          <w:p w:rsidR="00BA08D2" w:rsidRPr="007471A3" w:rsidRDefault="00BA08D2" w:rsidP="00BA08D2">
            <w:pPr>
              <w:numPr>
                <w:ilvl w:val="0"/>
                <w:numId w:val="269"/>
              </w:numPr>
              <w:suppressAutoHyphens/>
              <w:autoSpaceDN w:val="0"/>
              <w:spacing w:after="60" w:line="240" w:lineRule="auto"/>
              <w:contextualSpacing/>
              <w:jc w:val="both"/>
              <w:textAlignment w:val="baseline"/>
              <w:rPr>
                <w:rFonts w:eastAsia="Times New Roman" w:cs="Times New Roman"/>
                <w:kern w:val="3"/>
                <w:lang w:eastAsia="en-US"/>
              </w:rPr>
            </w:pPr>
            <w:r w:rsidRPr="007471A3">
              <w:rPr>
                <w:rFonts w:eastAsia="Calibri" w:cs="Times New Roman"/>
                <w:kern w:val="3"/>
                <w:lang w:eastAsia="en-US"/>
              </w:rPr>
              <w:t>projekt realizowany w całości lub w części na obszarze wiejskim – 2 pkt</w:t>
            </w:r>
            <w:r w:rsidRPr="007471A3">
              <w:rPr>
                <w:rFonts w:eastAsiaTheme="minorHAnsi"/>
                <w:kern w:val="3"/>
                <w:lang w:eastAsia="en-US"/>
              </w:rPr>
              <w:t>;</w:t>
            </w:r>
          </w:p>
          <w:p w:rsidR="00BA08D2" w:rsidRPr="007471A3" w:rsidRDefault="00BA08D2" w:rsidP="00BA08D2">
            <w:pPr>
              <w:numPr>
                <w:ilvl w:val="0"/>
                <w:numId w:val="269"/>
              </w:numPr>
              <w:suppressAutoHyphens/>
              <w:autoSpaceDN w:val="0"/>
              <w:spacing w:after="60" w:line="240" w:lineRule="auto"/>
              <w:contextualSpacing/>
              <w:jc w:val="both"/>
              <w:textAlignment w:val="baseline"/>
              <w:rPr>
                <w:rFonts w:eastAsia="Times New Roman" w:cs="Times New Roman"/>
                <w:kern w:val="3"/>
                <w:lang w:eastAsia="en-US"/>
              </w:rPr>
            </w:pPr>
            <w:r w:rsidRPr="007471A3">
              <w:rPr>
                <w:rFonts w:eastAsia="Calibri" w:cs="Times New Roman"/>
                <w:kern w:val="3"/>
                <w:lang w:eastAsia="en-US"/>
              </w:rPr>
              <w:t>projekt nie jest realizowany na obszarze wiejskim – 0 pkt.</w:t>
            </w:r>
          </w:p>
          <w:p w:rsidR="00BA08D2" w:rsidRPr="007471A3" w:rsidRDefault="00BA08D2" w:rsidP="003D5188">
            <w:pPr>
              <w:suppressAutoHyphens/>
              <w:autoSpaceDN w:val="0"/>
              <w:spacing w:after="60" w:line="240" w:lineRule="auto"/>
              <w:jc w:val="both"/>
              <w:textAlignment w:val="baseline"/>
              <w:rPr>
                <w:rFonts w:eastAsia="Times New Roman" w:cs="Times New Roman"/>
                <w:kern w:val="3"/>
                <w:lang w:eastAsia="en-US"/>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20"/>
                <w:szCs w:val="20"/>
                <w:lang w:eastAsia="en-US"/>
              </w:rPr>
            </w:pPr>
            <w:r w:rsidRPr="007471A3">
              <w:rPr>
                <w:rFonts w:eastAsia="Calibri" w:cs="Times New Roman"/>
                <w:kern w:val="3"/>
                <w:sz w:val="20"/>
                <w:szCs w:val="20"/>
                <w:lang w:eastAsia="en-US"/>
              </w:rPr>
              <w:t>Kryterium weryfikowane będzie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lang w:eastAsia="en-US"/>
              </w:rPr>
            </w:pPr>
          </w:p>
          <w:p w:rsidR="00BA08D2" w:rsidRPr="007471A3" w:rsidRDefault="00BA08D2" w:rsidP="003D5188">
            <w:pPr>
              <w:autoSpaceDE w:val="0"/>
              <w:autoSpaceDN w:val="0"/>
              <w:adjustRightInd w:val="0"/>
              <w:spacing w:after="120" w:line="240" w:lineRule="auto"/>
              <w:jc w:val="both"/>
              <w:rPr>
                <w:rFonts w:eastAsiaTheme="minorHAnsi" w:cs="Helv"/>
                <w:color w:val="000000"/>
                <w:sz w:val="18"/>
                <w:szCs w:val="18"/>
                <w:lang w:eastAsia="en-US"/>
              </w:rPr>
            </w:pPr>
            <w:r w:rsidRPr="007471A3">
              <w:rPr>
                <w:rFonts w:eastAsia="Calibri" w:cs="Times New Roman"/>
                <w:kern w:val="3"/>
                <w:sz w:val="18"/>
                <w:szCs w:val="18"/>
                <w:lang w:eastAsia="en-US"/>
              </w:rPr>
              <w:t xml:space="preserve">UWAGA: </w:t>
            </w:r>
            <w:r w:rsidRPr="007471A3">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lang w:eastAsia="en-US"/>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7471A3">
                <w:rPr>
                  <w:rFonts w:eastAsia="Times New Roman" w:cs="Times New Roman"/>
                  <w:color w:val="0000FF"/>
                  <w:kern w:val="3"/>
                  <w:sz w:val="20"/>
                  <w:szCs w:val="20"/>
                  <w:u w:val="single"/>
                  <w:lang w:eastAsia="en-US"/>
                </w:rPr>
                <w:t>http://ec.europa.eu/eurostat/ramon/miscellaneous/index.cfm?TargetUrl=DSP_DEGURBA</w:t>
              </w:r>
            </w:hyperlink>
            <w:r w:rsidRPr="007471A3">
              <w:rPr>
                <w:rFonts w:eastAsia="Times New Roman"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Głównymi odbiorcami są osoby niepełnosprawne.</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7"/>
              </w:numPr>
              <w:spacing w:after="0" w:line="240" w:lineRule="auto"/>
              <w:contextualSpacing/>
              <w:jc w:val="both"/>
              <w:rPr>
                <w:rFonts w:eastAsia="Times New Roman" w:cs="Tahoma"/>
              </w:rPr>
            </w:pPr>
            <w:r w:rsidRPr="007471A3">
              <w:rPr>
                <w:rFonts w:eastAsia="Times New Roman" w:cs="Tahoma"/>
              </w:rPr>
              <w:t>Projekt w szczególności zakłada poprawę dostępności dla osób niepełnosprawnych – 1 pkt;</w:t>
            </w:r>
          </w:p>
          <w:p w:rsidR="00BA08D2" w:rsidRPr="007471A3" w:rsidRDefault="00BA08D2" w:rsidP="003D5188">
            <w:pPr>
              <w:spacing w:after="0" w:line="240" w:lineRule="auto"/>
              <w:ind w:left="36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0 – 1 pkt. </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rPr>
                <w:rFonts w:eastAsia="Times New Roman" w:cs="Arial"/>
                <w:b/>
              </w:rPr>
            </w:pPr>
          </w:p>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IV grupa – projekt zostanie zlokalizowany w gminie z grupy powyżej 90% do 100% średniej wartości wskaźnika G – 1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napToGrid w:val="0"/>
              <w:spacing w:after="0" w:line="240" w:lineRule="auto"/>
              <w:jc w:val="both"/>
              <w:rPr>
                <w:rFonts w:cs="Arial"/>
              </w:rPr>
            </w:pPr>
            <w:r w:rsidRPr="007471A3">
              <w:rPr>
                <w:rFonts w:eastAsiaTheme="minorHAns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N w:val="0"/>
              <w:jc w:val="both"/>
              <w:rPr>
                <w:rFonts w:eastAsiaTheme="minorHAnsi" w:cs="Times New Roman"/>
                <w:lang w:eastAsia="en-US"/>
              </w:rPr>
            </w:pPr>
            <w:r w:rsidRPr="007471A3">
              <w:rPr>
                <w:rFonts w:eastAsiaTheme="minorHAnsi" w:cs="Times New Roman"/>
                <w:bCs/>
              </w:rPr>
              <w:t>Czy wnioskodawca zadeklarował zwiększenie udziału wkładu własnego w budżecie projektu?</w:t>
            </w: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Deklarowany przez wnioskodawcę wkład własny jest większy od minimalnego wymaganego wkładu:</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poniżej 5 punktów procentowych - 0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od 5 punktów procentowych do 10 punktów procentowych  - 1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powyżej 10 punktów procentowych do 20 punktów procentowych -2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powyżej 20 punktów procentowych – 3 pkt.</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widowControl w:val="0"/>
              <w:autoSpaceDE w:val="0"/>
              <w:autoSpaceDN w:val="0"/>
              <w:adjustRightInd w:val="0"/>
              <w:spacing w:after="0" w:line="240" w:lineRule="auto"/>
              <w:jc w:val="both"/>
              <w:rPr>
                <w:rFonts w:eastAsia="Times New Roman" w:cs="Times New Roman"/>
                <w:bCs/>
              </w:rPr>
            </w:pPr>
            <w:r w:rsidRPr="007471A3">
              <w:rPr>
                <w:rFonts w:eastAsia="Times New Roman" w:cs="Times New Roman"/>
              </w:rPr>
              <w:t xml:space="preserve">0 punktów otrzymają także projekty, w których </w:t>
            </w:r>
            <w:r w:rsidRPr="007471A3">
              <w:rPr>
                <w:rFonts w:eastAsia="Times New Roman" w:cs="Times New Roman"/>
                <w:bCs/>
              </w:rPr>
              <w:t>wnioskodawca nie zadeklarował zwiększenia udziału wkładu własnego.</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3 pkt.</w:t>
            </w:r>
          </w:p>
          <w:p w:rsidR="00BA08D2" w:rsidRPr="007471A3" w:rsidDel="00085628"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BA08D2" w:rsidRPr="007471A3" w:rsidRDefault="00BA08D2" w:rsidP="003D5188">
            <w:pPr>
              <w:spacing w:line="240" w:lineRule="auto"/>
              <w:jc w:val="both"/>
              <w:rPr>
                <w:rFonts w:eastAsia="Times New Roman" w:cs="Tahoma"/>
              </w:rPr>
            </w:pPr>
            <w:r w:rsidRPr="007471A3">
              <w:rPr>
                <w:rFonts w:eastAsia="Times New Roman" w:cs="Tahoma"/>
              </w:rPr>
              <w:t>1 punkt zostanie przyznany za zastosowanie dowolnego z rozwiązań (co najmniej jedno) w następujących kategoriach (1 punkt w każdej z poniższych kategorii).</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urządzenia odwadniające oraz odprowadzające wodę, np. rowy odwadniające urządzenia ściekowe, kanalizacja deszczowa;</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urządzania oświetleniowe;</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obiekty i urządzenia obsługi uczestników ruchu, takie jak zatoki postojowe, zatoki autobusowe, place do zawracania, mijanki, przejścia dla pieszych, punkty kontroli samochodów ciężarowych.</w:t>
            </w:r>
          </w:p>
          <w:p w:rsidR="00BA08D2" w:rsidRPr="007471A3" w:rsidRDefault="00BA08D2" w:rsidP="003D5188">
            <w:pPr>
              <w:spacing w:line="240" w:lineRule="auto"/>
              <w:jc w:val="both"/>
              <w:rPr>
                <w:rFonts w:eastAsia="Times New Roman" w:cs="Tahoma"/>
              </w:rPr>
            </w:pPr>
            <w:r w:rsidRPr="007471A3">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BA08D2" w:rsidRPr="007471A3" w:rsidRDefault="00BA08D2" w:rsidP="003D5188">
            <w:pPr>
              <w:spacing w:line="240" w:lineRule="auto"/>
              <w:jc w:val="both"/>
              <w:rPr>
                <w:rFonts w:eastAsia="Times New Roman" w:cs="Tahoma"/>
              </w:rPr>
            </w:pPr>
            <w:r w:rsidRPr="007471A3">
              <w:rPr>
                <w:rFonts w:eastAsia="Times New Roman" w:cs="Tahoma"/>
              </w:rPr>
              <w:t>Inwestycja poprawiająca bezpieczeństwo nie musi dotyczyć całego odcinka drogi.</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 3 pkt.</w:t>
            </w:r>
          </w:p>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punktów w kryterium nie oznacza odrzucenia wniosku)</w:t>
            </w:r>
          </w:p>
        </w:tc>
      </w:tr>
      <w:tr w:rsidR="00BA08D2" w:rsidRPr="007471A3" w:rsidTr="003D5188">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sprawdzany będzie stan techniczny budynków/obiektów - wynikający z przeglądu technicznego budynku/obiektu, których dotyczy projekt.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powyżej 60% - 2 pkt;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od 60% do 40% - 1 pkt;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poniżej 40% - 0 pkt.</w:t>
            </w:r>
          </w:p>
          <w:p w:rsidR="00BA08D2" w:rsidRPr="007471A3" w:rsidRDefault="00BA08D2" w:rsidP="003D5188">
            <w:pPr>
              <w:spacing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W przypadku jeśli projekt obejmuje kilka budynków/obiektów, wylicza się średnią ze stopnia zużycia technicznego poszczególnych budynków/obiektów, np.:</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Jeden budynek/obiekt- stopień zużycia technicznego – powyżej 60% -2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Drugi budynek/obiekt – stopień zużycia technicznego – od 60% do 40% - 1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Trzeci budynek/obiekt – stopień zużycia technicznego – poniżej 40% - 0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Średnia stopnia zużycia technicznego budynków/obiektów 3/3= 1 pkt.</w:t>
            </w:r>
          </w:p>
          <w:p w:rsidR="00BA08D2" w:rsidRPr="007471A3" w:rsidRDefault="00BA08D2" w:rsidP="003D5188">
            <w:pPr>
              <w:spacing w:line="240" w:lineRule="auto"/>
              <w:jc w:val="both"/>
              <w:rPr>
                <w:rFonts w:eastAsia="Times New Roman" w:cs="Tahoma"/>
              </w:rPr>
            </w:pP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będzie weryfikowane na podstawie zapisów wniosku o dofinansowanie projektu..</w:t>
            </w:r>
          </w:p>
          <w:p w:rsidR="00BA08D2" w:rsidRPr="007471A3" w:rsidRDefault="00BA08D2" w:rsidP="003D5188">
            <w:pPr>
              <w:spacing w:line="240" w:lineRule="auto"/>
              <w:jc w:val="both"/>
              <w:rPr>
                <w:rFonts w:eastAsia="Times New Roman" w:cs="Tahoma"/>
                <w:b/>
                <w:sz w:val="20"/>
                <w:szCs w:val="20"/>
              </w:rPr>
            </w:pPr>
            <w:r w:rsidRPr="007471A3">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 xml:space="preserve">0 – 2 pkt. </w:t>
            </w:r>
          </w:p>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będzie weryfikowane czy we wspartej w ramach projektu infrastruktury, swoją działalność będą prowadzić podmioty ekonomii społecznej*.</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1 punkt w przypadku gdy  we wspartej w ramach projektu infrastrukturze, swoją działalność będą prowadzić w sposób ciągły  podmioty ekonomii społecznej.</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sz w:val="20"/>
                <w:szCs w:val="20"/>
                <w:lang w:eastAsia="en-US"/>
              </w:rPr>
            </w:pPr>
            <w:r w:rsidRPr="007471A3">
              <w:rPr>
                <w:rFonts w:eastAsiaTheme="minorHAnsi" w:cs="Arial"/>
                <w:sz w:val="20"/>
                <w:szCs w:val="20"/>
                <w:lang w:eastAsia="en-US"/>
              </w:rPr>
              <w:t>Wnioskodawca zapewnia udostępnienie lokalu na cele związane z działalnością ekonomii społecznej.</w:t>
            </w:r>
          </w:p>
          <w:p w:rsidR="00BA08D2" w:rsidRPr="007471A3" w:rsidRDefault="00BA08D2" w:rsidP="003D5188">
            <w:pPr>
              <w:spacing w:after="0" w:line="240" w:lineRule="auto"/>
              <w:jc w:val="both"/>
              <w:rPr>
                <w:rFonts w:eastAsia="Times New Roman" w:cs="Tahoma"/>
                <w:sz w:val="20"/>
                <w:szCs w:val="20"/>
              </w:rPr>
            </w:pPr>
            <w:r w:rsidRPr="007471A3">
              <w:rPr>
                <w:rFonts w:eastAsiaTheme="minorHAnsi" w:cs="Arial"/>
                <w:sz w:val="20"/>
                <w:szCs w:val="20"/>
                <w:lang w:eastAsia="en-US"/>
              </w:rPr>
              <w:t>Weryfikacja spełnienia kryterium na podstawie zapisów we wniosku o dofinansowanie.</w:t>
            </w:r>
            <w:r w:rsidRPr="007471A3">
              <w:rPr>
                <w:rFonts w:eastAsiaTheme="minorHAnsi" w:cs="Arial"/>
                <w:lang w:eastAsia="en-US"/>
              </w:rPr>
              <w:t xml:space="preserve"> </w:t>
            </w:r>
            <w:r w:rsidRPr="007471A3">
              <w:rPr>
                <w:rFonts w:eastAsiaTheme="minorHAnsi" w:cs="Arial"/>
                <w:sz w:val="20"/>
                <w:szCs w:val="20"/>
                <w:lang w:eastAsia="en-US"/>
              </w:rPr>
              <w:t>W/w działalność musi być prowadzona w okresie realizacji i trwałości projektu.</w:t>
            </w:r>
            <w:r w:rsidRPr="007471A3">
              <w:rPr>
                <w:rFonts w:eastAsiaTheme="minorHAnsi" w:cs="Arial"/>
                <w:lang w:eastAsia="en-US"/>
              </w:rPr>
              <w:t xml:space="preserve">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pacing w:before="240" w:line="240" w:lineRule="auto"/>
              <w:rPr>
                <w:rFonts w:eastAsiaTheme="minorHAnsi"/>
                <w:sz w:val="20"/>
                <w:szCs w:val="20"/>
                <w:lang w:eastAsia="en-US"/>
              </w:rPr>
            </w:pPr>
            <w:r w:rsidRPr="007471A3">
              <w:rPr>
                <w:rFonts w:eastAsiaTheme="minorHAnsi" w:cs="Arial"/>
                <w:lang w:eastAsia="en-US"/>
              </w:rPr>
              <w:t>*</w:t>
            </w:r>
            <w:r w:rsidRPr="007471A3">
              <w:rPr>
                <w:rFonts w:eastAsiaTheme="minorHAnsi" w:cs="Arial"/>
                <w:sz w:val="20"/>
                <w:szCs w:val="20"/>
                <w:lang w:eastAsia="en-US"/>
              </w:rPr>
              <w:t>przez</w:t>
            </w:r>
            <w:r w:rsidRPr="007471A3">
              <w:rPr>
                <w:rFonts w:eastAsiaTheme="minorHAnsi"/>
                <w:sz w:val="20"/>
                <w:szCs w:val="20"/>
                <w:lang w:eastAsia="en-US"/>
              </w:rPr>
              <w:t xml:space="preserve"> Podmioty ekonomii społecznej należy rozumieć:</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b)  podmiot reintegracyjny, realizujący usługi reintegracji społecznej i zawodowej osób zagrożonych wykluczeniem społecznym: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 xml:space="preserve">i)   CIS i KIS; </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 xml:space="preserve">ii)   ZAZ i WTZ, o których mowa w ustawie z dnia 27 sierpnia 1997 r. o rehabilitacji zawodowej i społecznej oraz zatrudnianiu osób niepełnosprawnych; </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BA08D2" w:rsidRPr="007471A3" w:rsidRDefault="00BA08D2" w:rsidP="003D5188">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 1 pkt.</w:t>
            </w:r>
          </w:p>
          <w:p w:rsidR="00BA08D2" w:rsidRPr="007471A3" w:rsidRDefault="00BA08D2" w:rsidP="003D5188">
            <w:pPr>
              <w:spacing w:after="0" w:line="240" w:lineRule="auto"/>
              <w:jc w:val="center"/>
              <w:rPr>
                <w:rFonts w:eastAsiaTheme="minorHAnsi"/>
                <w:lang w:eastAsia="en-US"/>
              </w:rPr>
            </w:pPr>
            <w:r w:rsidRPr="007471A3">
              <w:rPr>
                <w:rFonts w:eastAsiaTheme="minorHAnsi"/>
                <w:color w:val="000000"/>
                <w:lang w:eastAsia="en-US"/>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Kryterium weryfikowane będzie na podstawie zapisów wniosku  o dofinansowanie.</w:t>
            </w:r>
          </w:p>
          <w:p w:rsidR="00BA08D2" w:rsidRPr="007471A3" w:rsidRDefault="00BA08D2" w:rsidP="003D5188">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2 pkt.</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punktów </w:t>
            </w:r>
            <w:r w:rsidRPr="007471A3">
              <w:rPr>
                <w:rFonts w:eastAsiaTheme="minorHAnsi"/>
                <w:color w:val="000000"/>
                <w:lang w:eastAsia="en-US"/>
              </w:rPr>
              <w:t>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p>
          <w:p w:rsidR="00BA08D2" w:rsidRPr="007471A3" w:rsidRDefault="00BA08D2" w:rsidP="003D5188">
            <w:pPr>
              <w:snapToGrid w:val="0"/>
              <w:spacing w:after="0" w:line="240" w:lineRule="auto"/>
              <w:rPr>
                <w:rFonts w:eastAsia="Times New Roman" w:cs="Arial"/>
                <w:b/>
                <w:bCs/>
              </w:rPr>
            </w:pPr>
            <w:r w:rsidRPr="007471A3">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W ramach kryterium weryfikowany jest </w:t>
            </w:r>
            <w:r w:rsidRPr="007471A3">
              <w:rPr>
                <w:rFonts w:eastAsiaTheme="minorHAnsi"/>
                <w:lang w:eastAsia="en-US"/>
              </w:rPr>
              <w:t xml:space="preserve">poziom wpływu wskaźnika zawartego w projekcie na realizację wartości wskaźników w </w:t>
            </w:r>
            <w:r w:rsidRPr="007471A3">
              <w:rPr>
                <w:rFonts w:eastAsiaTheme="minorHAnsi" w:cs="Arial"/>
                <w:lang w:eastAsia="en-US"/>
              </w:rPr>
              <w:t>ramach RPO WD 2014-2020:</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punkty, jeśli realizuje wskaźnik programowy:</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Liczba wspartych obiektów infrastruktury zlokalizowanych na rewitalizowanych obszarach [szt.]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Jeżeli w wyniku realizacji projektu osiągnięta zostanie określona wartość procentowa wskaźnika </w:t>
            </w:r>
            <w:r w:rsidRPr="007471A3">
              <w:rPr>
                <w:rFonts w:eastAsia="Times New Roman" w:cs="Arial"/>
                <w:lang w:eastAsia="en-US"/>
              </w:rPr>
              <w:t>„</w:t>
            </w:r>
            <w:r w:rsidRPr="007471A3">
              <w:rPr>
                <w:rFonts w:eastAsiaTheme="minorHAnsi" w:cs="Arial"/>
                <w:lang w:eastAsia="en-US"/>
              </w:rPr>
              <w:t>Liczba wspartych obiektów infrastruktury zlokalizowanych na rewitalizowanych obszarach [szt.]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5 punktów – za przekroczenie 10%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4 punkty – za przekroczenie 7%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3 punkty – za przekroczenie 5%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2 punkty – za przekroczenie 3%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1 punkt – za przekroczenie 2% wartości docelowej wskaźnika.</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punkty, jeśli będzie realizował wskaźniki dot. przebudowy/budowy dróg lokalnych (gminnych i powiatowych).</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Jeżeli w wyniku realizacji projektu została przebudowana/zmodernizowana/wybudowana droga lokalna:</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1 km – do 2 km – 1 pkt;</w:t>
            </w: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2 km –do 3 km – 2 pkt;</w:t>
            </w: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3 km – 3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Punkty podlegają sumowaniu.</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pacing w:after="0" w:line="240" w:lineRule="auto"/>
              <w:jc w:val="both"/>
              <w:rPr>
                <w:rFonts w:eastAsia="Times New Roman" w:cs="Tahoma"/>
              </w:rPr>
            </w:pPr>
            <w:r w:rsidRPr="007471A3">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8 pkt.</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napToGrid w:val="0"/>
              <w:spacing w:after="0" w:line="240" w:lineRule="auto"/>
              <w:jc w:val="center"/>
              <w:rPr>
                <w:rFonts w:eastAsia="Times New Roman" w:cs="Arial"/>
              </w:rPr>
            </w:pPr>
            <w:r w:rsidRPr="007471A3">
              <w:rPr>
                <w:rFonts w:eastAsiaTheme="minorHAnsi"/>
                <w:lang w:eastAsia="en-US"/>
              </w:rPr>
              <w:t>(0 punktów w kryterium nie oznacza odrzucenia wniosku)</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spacing w:after="0" w:line="240" w:lineRule="auto"/>
              <w:jc w:val="both"/>
              <w:rPr>
                <w:rFonts w:eastAsia="Times New Roman" w:cs="Tahoma"/>
              </w:rPr>
            </w:pPr>
            <w:r w:rsidRPr="007471A3">
              <w:rPr>
                <w:rFonts w:eastAsia="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46 pkt. </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27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
          <w:iCs/>
          <w:sz w:val="20"/>
          <w:szCs w:val="20"/>
        </w:rPr>
      </w:pPr>
      <w:r w:rsidRPr="007471A3">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b/>
              </w:rPr>
            </w:pPr>
            <w:r w:rsidRPr="007471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b/>
              </w:rPr>
            </w:pPr>
            <w:r w:rsidRPr="007471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r w:rsidRPr="007471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pPr>
            <w:r w:rsidRPr="007471A3">
              <w:rPr>
                <w:b/>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Del="00067B27" w:rsidRDefault="00BA08D2" w:rsidP="003D5188">
            <w:r w:rsidRPr="007471A3">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75564A" w:rsidRDefault="00BA08D2" w:rsidP="003D5188">
            <w:pPr>
              <w:rPr>
                <w:rFonts w:eastAsia="Times New Roman" w:cs="Arial"/>
                <w:b/>
              </w:rPr>
            </w:pPr>
            <w:r w:rsidRPr="007471A3">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służy zwiększeniu efektywności energetycznej w poddanych remontowi  budynkach.</w:t>
            </w:r>
          </w:p>
          <w:p w:rsidR="00BA08D2" w:rsidRPr="007471A3" w:rsidRDefault="00BA08D2" w:rsidP="003D5188">
            <w:pPr>
              <w:spacing w:after="0" w:line="240" w:lineRule="auto"/>
              <w:jc w:val="both"/>
              <w:rPr>
                <w:rFonts w:eastAsia="Times New Roman" w:cs="Tahoma"/>
              </w:rPr>
            </w:pPr>
            <w:r w:rsidRPr="007471A3">
              <w:rPr>
                <w:rFonts w:eastAsia="Times New Roman" w:cs="Tahoma"/>
              </w:rPr>
              <w:t>Projekt służy zwiększeniu efektywności energetycznej i inwestycja zakłada zastosowanie poniższych komponentów:</w:t>
            </w:r>
          </w:p>
          <w:p w:rsidR="00BA08D2" w:rsidRPr="007471A3" w:rsidRDefault="00BA08D2" w:rsidP="003D5188">
            <w:pPr>
              <w:spacing w:after="0" w:line="240" w:lineRule="auto"/>
              <w:jc w:val="both"/>
              <w:rPr>
                <w:rFonts w:eastAsia="Times New Roman" w:cs="Tahoma"/>
              </w:rPr>
            </w:pPr>
            <w:r w:rsidRPr="007471A3">
              <w:rPr>
                <w:rFonts w:eastAsia="Times New Roman" w:cs="Tahoma"/>
              </w:rPr>
              <w:t>I. Wymiana źródła ciepła w częściach wspólnych budynków:</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zastąpienie kotła podłączeniem do sieci ciepłowniczej;</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lub wymiana kotła na kocioł spalający biomasę lub paliwa gazowe;</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 xml:space="preserve"> lub wymiana kotła na kocioł retortowy (bez technicznych możliwości ręcznego podawania paliwa np. rusztu awaryjnego);</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Poprzez wymianę kotła następuje zwiększenie efektywności energetycznej źródła ciepła (wyrażona deklarowaną przez producenta sprawnością kotła).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BA08D2" w:rsidRPr="007471A3" w:rsidRDefault="00BA08D2" w:rsidP="003D5188">
            <w:pPr>
              <w:spacing w:after="0" w:line="240" w:lineRule="auto"/>
              <w:jc w:val="both"/>
              <w:rPr>
                <w:rFonts w:eastAsia="Times New Roman" w:cs="Tahoma"/>
              </w:rPr>
            </w:pPr>
            <w:r w:rsidRPr="007471A3">
              <w:rPr>
                <w:rFonts w:eastAsia="Times New Roman" w:cs="Tahoma"/>
              </w:rPr>
              <w:t>Na etapie składania wniosku wymagane jest złożenie oświadczenia o zapewnieniu spełnienia powyższego wymogu w czasie realizacji projektu.</w:t>
            </w:r>
          </w:p>
          <w:p w:rsidR="00BA08D2" w:rsidRPr="007471A3" w:rsidRDefault="00BA08D2" w:rsidP="003D5188">
            <w:pPr>
              <w:spacing w:after="0" w:line="240" w:lineRule="auto"/>
              <w:ind w:left="108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projekt otrzyma jeden punkt w przypadku wymiany któregokolwiek wskazanego z powyższych komponentów  źródeł ciepła;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II. Poprawa  poszczególnych elementów budynku: </w:t>
            </w:r>
          </w:p>
          <w:p w:rsidR="00BA08D2" w:rsidRPr="007471A3" w:rsidRDefault="00BA08D2" w:rsidP="00BA08D2">
            <w:pPr>
              <w:pStyle w:val="Akapitzlist"/>
              <w:numPr>
                <w:ilvl w:val="0"/>
                <w:numId w:val="246"/>
              </w:numPr>
              <w:spacing w:after="0" w:line="240" w:lineRule="auto"/>
              <w:jc w:val="both"/>
              <w:rPr>
                <w:rFonts w:eastAsia="Times New Roman" w:cs="Tahoma"/>
              </w:rPr>
            </w:pPr>
            <w:r w:rsidRPr="007471A3">
              <w:rPr>
                <w:rFonts w:eastAsia="Times New Roman"/>
              </w:rPr>
              <w:t xml:space="preserve">modernizacja lub wymiana stolarki okiennej lub drzwiowej w częściach wspólnych budynków lub montaż lub modernizacja systemu wentylacji w częściach wspólnych budynków– 0,5 pkt, </w:t>
            </w:r>
          </w:p>
          <w:p w:rsidR="00BA08D2" w:rsidRPr="007471A3" w:rsidRDefault="00BA08D2" w:rsidP="00BA08D2">
            <w:pPr>
              <w:pStyle w:val="Akapitzlist"/>
              <w:numPr>
                <w:ilvl w:val="0"/>
                <w:numId w:val="246"/>
              </w:numPr>
              <w:spacing w:after="0" w:line="240" w:lineRule="auto"/>
              <w:jc w:val="both"/>
              <w:rPr>
                <w:rFonts w:eastAsia="Times New Roman"/>
              </w:rPr>
            </w:pPr>
            <w:r w:rsidRPr="007471A3">
              <w:rPr>
                <w:rFonts w:eastAsia="Times New Roman"/>
              </w:rPr>
              <w:t xml:space="preserve">ocieplenie ścian  – 1 pkt, </w:t>
            </w:r>
          </w:p>
          <w:p w:rsidR="00BA08D2" w:rsidRPr="007471A3" w:rsidRDefault="00BA08D2" w:rsidP="00BA08D2">
            <w:pPr>
              <w:pStyle w:val="Akapitzlist"/>
              <w:numPr>
                <w:ilvl w:val="0"/>
                <w:numId w:val="246"/>
              </w:numPr>
              <w:spacing w:after="0" w:line="240" w:lineRule="auto"/>
              <w:jc w:val="both"/>
              <w:rPr>
                <w:rFonts w:eastAsia="Times New Roman" w:cs="Tahoma"/>
              </w:rPr>
            </w:pPr>
            <w:r w:rsidRPr="007471A3">
              <w:rPr>
                <w:rFonts w:eastAsia="Times New Roman" w:cs="Tahoma"/>
              </w:rPr>
              <w:t xml:space="preserve">modernizacja lub wymiana dachu wraz z ociepleniem - 1 pkt,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hd w:val="clear" w:color="auto" w:fill="FFFFFF"/>
              <w:spacing w:line="240" w:lineRule="auto"/>
              <w:jc w:val="both"/>
              <w:rPr>
                <w:rFonts w:eastAsia="Times New Roman" w:cs="Tahoma"/>
              </w:rPr>
            </w:pPr>
            <w:r w:rsidRPr="007471A3">
              <w:rPr>
                <w:rFonts w:eastAsia="Times New Roman" w:cs="Tahoma"/>
              </w:rPr>
              <w:t xml:space="preserve">Zastosowane rozwiązania powinny być zgodne z </w:t>
            </w:r>
            <w:r w:rsidRPr="007471A3">
              <w:rPr>
                <w:rFonts w:cs="Arial"/>
                <w:bCs/>
                <w:color w:val="333333"/>
              </w:rPr>
              <w:t>Rozporządzeniem Ministra Infrastruktury w sprawie warunków technicznych, jakim powinny odpowiadać budynki i ich usytuowanie z dnia 12 kwietnia 2002 r. (Dz.U. 2002 Nr 75, poz. 690)</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2,5 pkt. w przypadku wymiany wszystkich  wskazanych w punkcie II komponentów;</w:t>
            </w:r>
          </w:p>
          <w:p w:rsidR="00BA08D2" w:rsidRPr="007471A3" w:rsidRDefault="00BA08D2" w:rsidP="003D5188">
            <w:pPr>
              <w:spacing w:after="0" w:line="240" w:lineRule="auto"/>
              <w:jc w:val="both"/>
              <w:rPr>
                <w:rFonts w:eastAsia="Times New Roman" w:cs="Tahoma"/>
              </w:rPr>
            </w:pPr>
            <w:r w:rsidRPr="007471A3">
              <w:rPr>
                <w:rFonts w:eastAsia="Times New Roman" w:cs="Tahoma"/>
              </w:rPr>
              <w:t>III. Zarządzanie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automatyka pogodowa;</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czujniki temperatury;</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czujniki ruchu;</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wyłączniki czasowe .</w:t>
            </w:r>
          </w:p>
          <w:p w:rsidR="00BA08D2" w:rsidRPr="007471A3" w:rsidRDefault="00BA08D2" w:rsidP="003D5188">
            <w:pPr>
              <w:pStyle w:val="Akapitzlist"/>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nie dotyczy wymiany żarówek na energooszczędne.</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0,5 pkt. w przypadku wymiany wskazanego któregokolwiek  komponentu zarządzania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nie zakłada żadnego z powyższych komponentów z grupy I – III – 0 pkt.</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rPr>
              <w:t>W przypadku wystąpienia więcej niż jednego komponentu z grupy I-III  w budynku, punkty podlegają sumowaniu.</w:t>
            </w:r>
            <w:r w:rsidRPr="007471A3">
              <w:rPr>
                <w:rFonts w:eastAsia="Times New Roman" w:cs="Tahoma"/>
              </w:rPr>
              <w:br/>
            </w:r>
          </w:p>
          <w:p w:rsidR="00BA08D2" w:rsidRPr="007471A3" w:rsidRDefault="00BA08D2" w:rsidP="003D5188">
            <w:pPr>
              <w:spacing w:after="0" w:line="240" w:lineRule="auto"/>
              <w:jc w:val="both"/>
              <w:rPr>
                <w:rFonts w:eastAsia="Times New Roman" w:cs="Tahoma"/>
              </w:rPr>
            </w:pPr>
            <w:r w:rsidRPr="007471A3">
              <w:rPr>
                <w:rFonts w:eastAsia="Times New Roman" w:cs="Tahoma"/>
                <w:sz w:val="20"/>
                <w:szCs w:val="20"/>
              </w:rPr>
              <w:t>Jeśli  projekt obejmuje więcej niż jeden budynek:</w:t>
            </w:r>
          </w:p>
          <w:p w:rsidR="00BA08D2" w:rsidRPr="007471A3" w:rsidRDefault="00BA08D2" w:rsidP="00BA08D2">
            <w:pPr>
              <w:pStyle w:val="Akapitzlist"/>
              <w:numPr>
                <w:ilvl w:val="0"/>
                <w:numId w:val="187"/>
              </w:numPr>
              <w:spacing w:after="0" w:line="240" w:lineRule="auto"/>
              <w:jc w:val="both"/>
              <w:rPr>
                <w:rFonts w:eastAsia="Times New Roman" w:cs="Tahoma"/>
                <w:sz w:val="20"/>
                <w:szCs w:val="20"/>
              </w:rPr>
            </w:pPr>
            <w:r w:rsidRPr="007471A3">
              <w:rPr>
                <w:rFonts w:eastAsia="Times New Roman" w:cs="Tahoma"/>
                <w:sz w:val="20"/>
                <w:szCs w:val="20"/>
              </w:rPr>
              <w:t>100% punktów przyznaje się jeśli dany komponent  z grupy I-III realizowany jest we wszystkich budynkach;</w:t>
            </w:r>
          </w:p>
          <w:p w:rsidR="00BA08D2" w:rsidRPr="007471A3" w:rsidRDefault="00BA08D2" w:rsidP="00BA08D2">
            <w:pPr>
              <w:pStyle w:val="Akapitzlist"/>
              <w:numPr>
                <w:ilvl w:val="0"/>
                <w:numId w:val="187"/>
              </w:numPr>
              <w:spacing w:after="0" w:line="240" w:lineRule="auto"/>
              <w:jc w:val="both"/>
              <w:rPr>
                <w:rFonts w:eastAsia="Times New Roman" w:cs="Tahoma"/>
                <w:sz w:val="20"/>
                <w:szCs w:val="20"/>
              </w:rPr>
            </w:pPr>
            <w:r w:rsidRPr="007471A3">
              <w:rPr>
                <w:rFonts w:eastAsia="Times New Roman" w:cs="Tahoma"/>
                <w:sz w:val="20"/>
                <w:szCs w:val="20"/>
              </w:rPr>
              <w:t>50%  punktów przyznaje się jeśli dany komponent  z grupy I-III realizowany jest nie we wszystkich, ale np. w jednym budynku, np.; projekt obejmuje 3 budynki:</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wymiana źródła ciepła przeprowadzona jest we wszystkich budynkach – 1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komponent z grupy II nie jest realizowany – 0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komponent z grupy III realizowany jest w dwóch budynkach – 0,25 pkt;</w:t>
            </w: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3D5188">
            <w:pPr>
              <w:spacing w:after="0" w:line="240" w:lineRule="auto"/>
              <w:jc w:val="both"/>
              <w:rPr>
                <w:rFonts w:eastAsia="Times New Roman" w:cs="Tahoma"/>
              </w:rPr>
            </w:pPr>
            <w:r w:rsidRPr="007471A3">
              <w:rPr>
                <w:rFonts w:eastAsia="Times New Roman" w:cs="Tahoma"/>
                <w:sz w:val="20"/>
                <w:szCs w:val="20"/>
              </w:rPr>
              <w:t>W takim przypadku projekt otrzyma 1,25 pkt.</w:t>
            </w:r>
          </w:p>
          <w:p w:rsidR="00BA08D2" w:rsidRPr="007471A3" w:rsidRDefault="00BA08D2" w:rsidP="003D5188">
            <w:pPr>
              <w:spacing w:after="0" w:line="240" w:lineRule="auto"/>
              <w:jc w:val="both"/>
              <w:rPr>
                <w:rFonts w:eastAsia="Times New Roman" w:cs="Tahoma"/>
              </w:rPr>
            </w:pPr>
            <w:r w:rsidRPr="007471A3">
              <w:rPr>
                <w:rFonts w:eastAsia="Times New Roman" w:cs="Tahoma"/>
              </w:rPr>
              <w:t>Kryterium będzie oceniane na podstawie zapisów wniosku o dofinansowanie projektu.</w:t>
            </w:r>
          </w:p>
          <w:p w:rsidR="00BA08D2" w:rsidRPr="007471A3" w:rsidDel="0075564A" w:rsidRDefault="00BA08D2" w:rsidP="003D5188">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projektu z </w:t>
            </w:r>
            <w:r w:rsidRPr="007471A3">
              <w:rPr>
                <w:rFonts w:eastAsia="Times New Roman" w:cs="Arial"/>
                <w:b/>
              </w:rPr>
              <w:t>rejestrem zabytków/ gminną ewidencją zabytków</w:t>
            </w:r>
          </w:p>
          <w:p w:rsidR="00BA08D2" w:rsidRPr="007471A3"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BA08D2" w:rsidRPr="007471A3" w:rsidRDefault="00BA08D2" w:rsidP="003D5188">
            <w:pPr>
              <w:spacing w:after="0" w:line="240" w:lineRule="auto"/>
              <w:jc w:val="both"/>
              <w:rPr>
                <w:rFonts w:eastAsia="Times New Roman" w:cs="Tahoma"/>
              </w:rPr>
            </w:pP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wyłącznie budynki   zabytkowe  wpisane do rejestru prowadzonego przez Wojewódzkiego Konserwatora Zabytków we Wrocławiu – 4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 części budynki zabytkowe wpisane do rejestru prowadzonego przez Wojewódzkiego Konserwatora Zabytków we Wrocławiu – 3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w projekcie występuje   budynek/budynki który posiada elementy zabytkowe  wpisane do rejestru prowadzonego przez Wojewódzkiego Konserwatora Zabytków we Wrocławiu -1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wyłącznie lub w części   budynki wpisane do gminnej ewidencji zabytków prowadzonej przez właściwą gminę – 1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nie obejmuje budynków zabytkowych  - 0 pkt.</w:t>
            </w:r>
          </w:p>
          <w:p w:rsidR="00BA08D2" w:rsidRPr="007471A3" w:rsidRDefault="00BA08D2" w:rsidP="003D5188">
            <w:pPr>
              <w:pStyle w:val="Akapitzlist"/>
              <w:spacing w:after="0" w:line="240" w:lineRule="auto"/>
              <w:jc w:val="both"/>
              <w:rPr>
                <w:rFonts w:eastAsia="Times New Roman" w:cs="Tahoma"/>
              </w:rPr>
            </w:pPr>
          </w:p>
          <w:p w:rsidR="00BA08D2" w:rsidRPr="007471A3" w:rsidRDefault="00BA08D2" w:rsidP="003D5188">
            <w:pPr>
              <w:pStyle w:val="Standard"/>
              <w:jc w:val="both"/>
              <w:rPr>
                <w:rFonts w:asciiTheme="minorHAnsi" w:hAnsiTheme="minorHAnsi"/>
              </w:rPr>
            </w:pPr>
            <w:r w:rsidRPr="007471A3">
              <w:rPr>
                <w:rFonts w:asciiTheme="minorHAnsi" w:hAnsiTheme="minorHAnsi"/>
              </w:rPr>
              <w:t>Punkty nie podlegają sumowaniu.</w:t>
            </w:r>
          </w:p>
          <w:p w:rsidR="00BA08D2" w:rsidRPr="007471A3" w:rsidRDefault="00BA08D2" w:rsidP="003D5188">
            <w:pPr>
              <w:spacing w:after="0" w:line="240" w:lineRule="auto"/>
              <w:jc w:val="both"/>
              <w:rPr>
                <w:rFonts w:eastAsia="Calibri" w:cs="Times New Roman"/>
                <w:sz w:val="20"/>
                <w:szCs w:val="20"/>
              </w:rPr>
            </w:pPr>
          </w:p>
          <w:p w:rsidR="00BA08D2" w:rsidRPr="007471A3" w:rsidRDefault="00BA08D2" w:rsidP="003D5188">
            <w:pPr>
              <w:spacing w:after="0" w:line="240" w:lineRule="auto"/>
              <w:jc w:val="both"/>
              <w:rPr>
                <w:sz w:val="20"/>
                <w:szCs w:val="20"/>
              </w:rPr>
            </w:pPr>
            <w:r w:rsidRPr="007471A3">
              <w:rPr>
                <w:rFonts w:eastAsia="Calibri" w:cs="Times New Roman"/>
                <w:sz w:val="20"/>
                <w:szCs w:val="20"/>
              </w:rPr>
              <w:t>Kryterium weryfikowane będzie na podstawie dokumentu przedstawionego przez wnioskodawcę na etapie składania wniosku o dofinansowanie o wpisie</w:t>
            </w:r>
            <w:r w:rsidRPr="007471A3">
              <w:rPr>
                <w:sz w:val="20"/>
                <w:szCs w:val="20"/>
              </w:rPr>
              <w:t xml:space="preserve">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sz w:val="20"/>
                <w:szCs w:val="20"/>
              </w:rPr>
            </w:pP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r w:rsidRPr="007471A3">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sprawdzany będzie stan techniczny budynków - wynikający z przeglądu technicznego budynku,   których dotyczy projekt.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 xml:space="preserve">stopień zużycia technicznego budynku powyżej 70% - 4 pkt; </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60% do 69% - 3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50% do 59% - 2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40% do 49% - 1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poniżej 40% - 0 pkt.</w:t>
            </w:r>
          </w:p>
          <w:p w:rsidR="00BA08D2" w:rsidRPr="007471A3" w:rsidRDefault="00BA08D2" w:rsidP="003D5188">
            <w:pPr>
              <w:pStyle w:val="Akapitzlist"/>
              <w:spacing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W przypadku jeśli projekt obejmuje kilka budynków wylicza się średnią ze stopnia zużycia technicznego poszczególnych budynków, np.:</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Jeden budynek- stopień zużycia technicznego –powyżej 70% -4pkt;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Drugi budynek – stopień zużycia technicznego – 50% do 59% - 2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Trzeci budynek – stopień zużycia technicznego – poniżej 40% - 0pkt.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Średnia stopnia zużycia technicznego budynków =2pkt.</w:t>
            </w:r>
          </w:p>
          <w:p w:rsidR="00BA08D2" w:rsidRPr="007471A3" w:rsidRDefault="00BA08D2" w:rsidP="003D5188">
            <w:pPr>
              <w:spacing w:line="240" w:lineRule="auto"/>
              <w:jc w:val="both"/>
              <w:rPr>
                <w:rFonts w:eastAsia="Times New Roman" w:cs="Tahoma"/>
              </w:rPr>
            </w:pPr>
          </w:p>
          <w:p w:rsidR="00BA08D2" w:rsidRPr="007471A3" w:rsidRDefault="00BA08D2" w:rsidP="003D5188">
            <w:pPr>
              <w:spacing w:line="240" w:lineRule="auto"/>
              <w:jc w:val="both"/>
              <w:rPr>
                <w:rFonts w:eastAsia="Times New Roman" w:cs="Tahoma"/>
              </w:rPr>
            </w:pPr>
            <w:r w:rsidRPr="007471A3">
              <w:rPr>
                <w:rFonts w:eastAsia="Times New Roman" w:cs="Tahoma"/>
              </w:rPr>
              <w:t>Kryterium będzie weryfikowane na podstawie zapisów wniosku o dofinansowanie projektu.</w:t>
            </w:r>
          </w:p>
          <w:p w:rsidR="00BA08D2" w:rsidRPr="007471A3" w:rsidRDefault="00BA08D2" w:rsidP="003D5188">
            <w:pPr>
              <w:spacing w:line="240" w:lineRule="auto"/>
              <w:jc w:val="both"/>
              <w:rPr>
                <w:rFonts w:eastAsia="Times New Roman" w:cs="Tahoma"/>
                <w:sz w:val="20"/>
                <w:szCs w:val="20"/>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pStyle w:val="Akapitzlist"/>
              <w:snapToGrid w:val="0"/>
              <w:spacing w:after="0" w:line="240" w:lineRule="auto"/>
              <w:ind w:left="318"/>
              <w:jc w:val="center"/>
              <w:rPr>
                <w:rFonts w:eastAsia="Times New Roman" w:cs="Arial"/>
              </w:rPr>
            </w:pPr>
            <w:r w:rsidRPr="007471A3">
              <w:rPr>
                <w:rFonts w:eastAsia="Times New Roman" w:cs="Arial"/>
              </w:rPr>
              <w:t>0-4 pkt.</w:t>
            </w:r>
          </w:p>
          <w:p w:rsidR="00BA08D2" w:rsidRPr="007471A3" w:rsidRDefault="00BA08D2" w:rsidP="003D5188">
            <w:pPr>
              <w:pStyle w:val="Akapitzlist"/>
              <w:snapToGrid w:val="0"/>
              <w:spacing w:after="0" w:line="240" w:lineRule="auto"/>
              <w:ind w:left="318"/>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cs="Arial"/>
              </w:rPr>
            </w:pPr>
            <w:r w:rsidRPr="007471A3">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lub realizowanych projektów – 3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inwestycjami (np. usługi remontowo-budowlane, w tym termomodernizacyjne) finansowanymi np. ze środków EFRR w budynkach będących przedmiotem projektu:</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lub realizowanych inwestycji we wszystkich budynkach w projekcie – 2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lub realizowanych inwestycji nie we wszystkich, ale np. jednym budynku w projekcie  - 1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brak komplementarności – 0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Punkty podlegają sumowaniu.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0- 5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rPr>
                <w:rFonts w:eastAsia="Times New Roman" w:cs="Arial"/>
                <w:b/>
              </w:rPr>
            </w:pPr>
          </w:p>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IV grupa – projekt zostanie zlokalizowany w gminie z grupy powyżej 90% do 100% średniej wartości wskaźnika G -1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napToGrid w:val="0"/>
              <w:spacing w:after="0" w:line="240" w:lineRule="auto"/>
              <w:jc w:val="both"/>
              <w:rPr>
                <w:rFonts w:cs="Arial"/>
              </w:rPr>
            </w:pPr>
            <w:r w:rsidRPr="007471A3">
              <w:rPr>
                <w:rFonts w:cs="Arial"/>
              </w:rPr>
              <w:t>Wartość  wskaźnika G wraz z podziałem procentowym gmin na grupy zostanie wskazana w regulaminie konkursu.</w:t>
            </w:r>
          </w:p>
          <w:p w:rsidR="00BA08D2" w:rsidRPr="007471A3" w:rsidRDefault="00BA08D2" w:rsidP="003D5188">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r w:rsidRPr="007471A3">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bCs/>
                <w:sz w:val="22"/>
                <w:szCs w:val="22"/>
              </w:rPr>
              <w:t>Czy wnioskodawca zadeklarował zwiększenie udziału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minimalnego wymaganego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bCs/>
                <w:sz w:val="22"/>
                <w:szCs w:val="22"/>
              </w:rPr>
            </w:pPr>
            <w:r w:rsidRPr="007471A3">
              <w:rPr>
                <w:rFonts w:asciiTheme="minorHAnsi" w:hAnsiTheme="minorHAnsi"/>
                <w:sz w:val="22"/>
                <w:szCs w:val="22"/>
              </w:rPr>
              <w:t xml:space="preserve">0 punktów otrzymają także projekty, w których </w:t>
            </w:r>
            <w:r w:rsidRPr="007471A3">
              <w:rPr>
                <w:rFonts w:asciiTheme="minorHAnsi" w:hAnsiTheme="minorHAnsi"/>
                <w:bCs/>
                <w:sz w:val="22"/>
                <w:szCs w:val="22"/>
              </w:rPr>
              <w:t>wnioskodawca nie zadeklarował zwiększenia udziału wkładu własnego.</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b/>
                <w:sz w:val="22"/>
                <w:szCs w:val="22"/>
                <w:u w:val="single"/>
              </w:rPr>
              <w:t>Nie dotyczy naborów skierowanych do ZIT AJ.</w:t>
            </w:r>
          </w:p>
          <w:p w:rsidR="00BA08D2" w:rsidRPr="007471A3" w:rsidRDefault="00BA08D2" w:rsidP="003D5188">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pPr>
            <w:r w:rsidRPr="007471A3">
              <w:t>0-3 pkt.</w:t>
            </w:r>
          </w:p>
          <w:p w:rsidR="00BA08D2" w:rsidRPr="007471A3" w:rsidDel="00085628" w:rsidRDefault="00BA08D2" w:rsidP="003D5188">
            <w:pPr>
              <w:spacing w:after="0" w:line="240" w:lineRule="auto"/>
              <w:jc w:val="center"/>
            </w:pPr>
            <w:r w:rsidRPr="007471A3">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p>
          <w:p w:rsidR="00BA08D2" w:rsidRPr="007471A3" w:rsidRDefault="00BA08D2" w:rsidP="003D5188">
            <w:pPr>
              <w:snapToGrid w:val="0"/>
              <w:spacing w:after="0" w:line="240" w:lineRule="auto"/>
              <w:rPr>
                <w:rFonts w:eastAsia="Times New Roman" w:cs="Arial"/>
                <w:b/>
                <w:bCs/>
              </w:rPr>
            </w:pPr>
            <w:r w:rsidRPr="007471A3">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weryfikowany jest </w:t>
            </w:r>
            <w:r w:rsidRPr="007471A3">
              <w:t xml:space="preserve">poziom wpływu wskaźnika zawartego w projekcie na realizację wartości docelowych wskaźników w </w:t>
            </w:r>
            <w:r w:rsidRPr="007471A3">
              <w:rPr>
                <w:rFonts w:cs="Arial"/>
              </w:rPr>
              <w:t>ramach RPO WD 2014-2020:</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Wartość wskaźników (wyrażona liczbowo) zostanie wskazana w regulaminie konkursu.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Projekt otrzyma punkty, jeśli realizuje wskaźnik programowy:</w:t>
            </w:r>
          </w:p>
          <w:p w:rsidR="00BA08D2" w:rsidRPr="007471A3" w:rsidRDefault="00BA08D2" w:rsidP="003D5188">
            <w:pPr>
              <w:snapToGrid w:val="0"/>
              <w:spacing w:after="0" w:line="240" w:lineRule="auto"/>
              <w:jc w:val="both"/>
              <w:rPr>
                <w:rFonts w:cs="Arial"/>
              </w:rPr>
            </w:pPr>
            <w:r w:rsidRPr="007471A3">
              <w:rPr>
                <w:rFonts w:cs="Arial"/>
              </w:rPr>
              <w:t>- Rozwój obszarów miejskich: wyremontowane budynki mieszkalne na obszarach miejskich (Cl 40) [szt.]</w:t>
            </w:r>
          </w:p>
          <w:p w:rsidR="00BA08D2" w:rsidRPr="007471A3" w:rsidRDefault="00BA08D2" w:rsidP="003D5188">
            <w:pPr>
              <w:snapToGrid w:val="0"/>
              <w:spacing w:after="0" w:line="240" w:lineRule="auto"/>
              <w:jc w:val="both"/>
              <w:rPr>
                <w:rFonts w:cs="Arial"/>
              </w:rPr>
            </w:pPr>
            <w:r w:rsidRPr="007471A3">
              <w:rPr>
                <w:rFonts w:cs="Arial"/>
              </w:rPr>
              <w:t xml:space="preserve">  </w:t>
            </w: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6 pkt.</w:t>
            </w:r>
          </w:p>
          <w:p w:rsidR="00BA08D2" w:rsidRPr="007471A3" w:rsidRDefault="00BA08D2" w:rsidP="003D5188">
            <w:pPr>
              <w:spacing w:after="0" w:line="240" w:lineRule="auto"/>
              <w:jc w:val="center"/>
            </w:pPr>
          </w:p>
          <w:p w:rsidR="00BA08D2" w:rsidRPr="007471A3" w:rsidRDefault="00BA08D2" w:rsidP="003D5188">
            <w:pPr>
              <w:snapToGrid w:val="0"/>
              <w:spacing w:after="0" w:line="240" w:lineRule="auto"/>
              <w:jc w:val="center"/>
              <w:rPr>
                <w:rFonts w:eastAsia="Times New Roman" w:cs="Arial"/>
              </w:rPr>
            </w:pPr>
            <w:r w:rsidRPr="007471A3">
              <w:t>(0 punktów w kryterium nie oznacza odrzucenia wniosku)</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30 pkt. </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rPr>
            </w:pPr>
            <w:r w:rsidRPr="007471A3">
              <w:rPr>
                <w:rFonts w:eastAsia="Calibri" w:cs="Times New Roman"/>
              </w:rPr>
              <w:t>SUMA dla naborów skierowanych dla ZIT AJ:</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8 pkt.</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rPr>
            </w:pPr>
            <w:r w:rsidRPr="007471A3">
              <w:rPr>
                <w:rFonts w:eastAsia="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11 pkt.</w:t>
            </w:r>
          </w:p>
        </w:tc>
      </w:tr>
    </w:tbl>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r w:rsidRPr="007471A3">
        <w:rPr>
          <w:rFonts w:cs="Arial"/>
          <w:b/>
        </w:rPr>
        <w:t>OŚ PRIOTYTETOWA 7 – Infrastruktura edukacyjna</w:t>
      </w:r>
    </w:p>
    <w:p w:rsidR="00BA08D2" w:rsidRPr="007471A3" w:rsidRDefault="00BA08D2" w:rsidP="00BA08D2">
      <w:pPr>
        <w:rPr>
          <w:i/>
        </w:rPr>
      </w:pPr>
      <w:r w:rsidRPr="007471A3">
        <w:rPr>
          <w:i/>
        </w:rPr>
        <w:t>Działanie 7.1 Inwestycje w edukację przedszkolną, podstawową i gimnazjalną</w:t>
      </w:r>
    </w:p>
    <w:p w:rsidR="00BA08D2" w:rsidRPr="007471A3" w:rsidRDefault="00BA08D2" w:rsidP="00BA08D2">
      <w:pPr>
        <w:rPr>
          <w:i/>
        </w:rPr>
      </w:pPr>
      <w:r w:rsidRPr="007471A3">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Utworzenie nowych miejsc w przedszkolu lub innej formie wychowania przedszkolnego</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cs="Arial"/>
              </w:rPr>
              <w:t>odrzucenie wniosku</w:t>
            </w:r>
            <w:r w:rsidRPr="007471A3">
              <w:rPr>
                <w:rFonts w:eastAsiaTheme="minorHAnsi" w:cs="Arial"/>
                <w:lang w:eastAsia="en-US"/>
              </w:rPr>
              <w:t xml:space="preserve"> </w:t>
            </w:r>
          </w:p>
          <w:p w:rsidR="00BA08D2" w:rsidRPr="007471A3" w:rsidRDefault="00BA08D2" w:rsidP="003D5188">
            <w:pPr>
              <w:spacing w:after="0" w:line="240" w:lineRule="auto"/>
              <w:jc w:val="center"/>
              <w:rPr>
                <w:rFonts w:eastAsiaTheme="minorHAnsi"/>
                <w:lang w:eastAsia="en-US"/>
              </w:rPr>
            </w:pP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vAlign w:val="center"/>
          </w:tcPr>
          <w:p w:rsidR="00BA08D2" w:rsidRPr="007471A3" w:rsidRDefault="00BA08D2" w:rsidP="003D5188">
            <w:pPr>
              <w:spacing w:after="0" w:line="240" w:lineRule="auto"/>
              <w:rPr>
                <w:rFonts w:eastAsiaTheme="minorHAnsi" w:cs="Arial"/>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BA08D2" w:rsidRPr="007471A3" w:rsidRDefault="00BA08D2" w:rsidP="003D5188">
            <w:pPr>
              <w:spacing w:after="0" w:line="240" w:lineRule="auto"/>
              <w:jc w:val="both"/>
              <w:rPr>
                <w:rFonts w:eastAsia="Times New Roman" w:cs="Tahoma"/>
                <w:sz w:val="16"/>
                <w:szCs w:val="16"/>
              </w:rPr>
            </w:pP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Uzasadnienie budowy nowego obiektu  przedszkolnego </w:t>
            </w: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(dot. projektu polegającego na budowie nowego obiektu przedszkolnego lub obiektu innej formy wychowania przedszkolnego)</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Charakter przedszkola</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weryfikowane jest czy projekt jest realizowany w przedszkolu specjalnym, przedszkolu integracyjnym lub przedszkolu posiadającym oddziały integracyjne:</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Projekt dotyczy przedszkola:</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integracyjnego - 8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posiadającego oddziały integracyjne – 6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specjalnego 3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żadnego z powyższych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Utworzenie dodatkowych oddziałów przedszkolnych dla dzieci w wieku 3 -4 lat w ramach projektu</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kryterium ocenie podlegać będzie ilość dodatkowo utworzonych oddziałów przedszkolnych dla dzieci w wieku 3 - 4 lat:</w:t>
            </w:r>
          </w:p>
          <w:p w:rsidR="00BA08D2" w:rsidRPr="007471A3" w:rsidRDefault="00BA08D2" w:rsidP="003D5188">
            <w:pPr>
              <w:numPr>
                <w:ilvl w:val="0"/>
                <w:numId w:val="100"/>
              </w:numPr>
              <w:spacing w:line="240" w:lineRule="auto"/>
              <w:contextualSpacing/>
              <w:jc w:val="both"/>
              <w:rPr>
                <w:rFonts w:eastAsiaTheme="minorHAnsi"/>
                <w:lang w:eastAsia="en-US"/>
              </w:rPr>
            </w:pPr>
            <w:r w:rsidRPr="007471A3">
              <w:rPr>
                <w:rFonts w:eastAsiaTheme="minorHAnsi"/>
                <w:lang w:eastAsia="en-US"/>
              </w:rPr>
              <w:t>Utworzenie co najmniej 2 dodatkowych oddziałów przedszkolnych dla dzieci w wieku 3 - 4 lat – 4 pkt</w:t>
            </w:r>
          </w:p>
          <w:p w:rsidR="00BA08D2" w:rsidRPr="007471A3" w:rsidRDefault="00BA08D2" w:rsidP="003D5188">
            <w:pPr>
              <w:numPr>
                <w:ilvl w:val="0"/>
                <w:numId w:val="99"/>
              </w:numPr>
              <w:spacing w:line="240" w:lineRule="auto"/>
              <w:contextualSpacing/>
              <w:jc w:val="both"/>
              <w:rPr>
                <w:rFonts w:eastAsiaTheme="minorHAnsi"/>
                <w:lang w:eastAsia="en-US"/>
              </w:rPr>
            </w:pPr>
            <w:r w:rsidRPr="007471A3">
              <w:rPr>
                <w:rFonts w:eastAsiaTheme="minorHAnsi"/>
                <w:lang w:eastAsia="en-US"/>
              </w:rPr>
              <w:t>Utworzenie co najmniej  1 dodatkowego oddziału przedszkolnego dla dzieci w wieku 3 - 4 lat  – 2 pkt</w:t>
            </w:r>
          </w:p>
          <w:p w:rsidR="00BA08D2" w:rsidRPr="007471A3" w:rsidRDefault="00BA08D2" w:rsidP="003D5188">
            <w:pPr>
              <w:numPr>
                <w:ilvl w:val="0"/>
                <w:numId w:val="99"/>
              </w:numPr>
              <w:spacing w:line="240" w:lineRule="auto"/>
              <w:contextualSpacing/>
              <w:jc w:val="both"/>
              <w:rPr>
                <w:rFonts w:eastAsiaTheme="minorHAnsi"/>
                <w:lang w:eastAsia="en-US"/>
              </w:rPr>
            </w:pPr>
            <w:r w:rsidRPr="007471A3">
              <w:rPr>
                <w:rFonts w:eastAsiaTheme="minorHAnsi"/>
                <w:lang w:eastAsia="en-US"/>
              </w:rPr>
              <w:t>Brak utworzenia dodatkowego oddziału przedszkolnego dla dzieci w wieku 3 - 4 lat  – 0 pkt</w:t>
            </w:r>
          </w:p>
          <w:p w:rsidR="00BA08D2" w:rsidRPr="007471A3" w:rsidRDefault="00BA08D2" w:rsidP="003D5188">
            <w:pPr>
              <w:ind w:left="720"/>
              <w:contextualSpacing/>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6</w:t>
            </w:r>
          </w:p>
        </w:tc>
        <w:tc>
          <w:tcPr>
            <w:tcW w:w="3686" w:type="dxa"/>
          </w:tcPr>
          <w:p w:rsidR="00BA08D2" w:rsidRPr="007471A3" w:rsidRDefault="00BA08D2" w:rsidP="003D5188">
            <w:pPr>
              <w:spacing w:after="0" w:line="240" w:lineRule="auto"/>
              <w:rPr>
                <w:b/>
              </w:rPr>
            </w:pPr>
            <w:r w:rsidRPr="007471A3">
              <w:rPr>
                <w:b/>
              </w:rPr>
              <w:t>Realizacja projektu na obszarach wiejskich</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w:t>
            </w:r>
            <w:r w:rsidRPr="007471A3">
              <w:t xml:space="preserve"> </w:t>
            </w:r>
            <w:r w:rsidRPr="007471A3">
              <w:rPr>
                <w:b/>
              </w:rPr>
              <w:t>WROF i ZIT AW)</w:t>
            </w:r>
          </w:p>
        </w:tc>
        <w:tc>
          <w:tcPr>
            <w:tcW w:w="6378" w:type="dxa"/>
          </w:tcPr>
          <w:p w:rsidR="00BA08D2" w:rsidRPr="007471A3" w:rsidRDefault="00BA08D2" w:rsidP="003D5188">
            <w:pPr>
              <w:spacing w:after="0" w:line="240" w:lineRule="auto"/>
              <w:jc w:val="both"/>
            </w:pPr>
            <w:r w:rsidRPr="007471A3">
              <w:t>W ramach tego kryterium weryfikowane jest czy projekt jest realizowany na obszarze wiejskim:</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w:t>
            </w:r>
            <w:r w:rsidRPr="007471A3">
              <w:tab/>
              <w:t>Tak – 9 pkt;</w:t>
            </w:r>
          </w:p>
          <w:p w:rsidR="00BA08D2" w:rsidRPr="007471A3" w:rsidRDefault="00BA08D2" w:rsidP="003D5188">
            <w:pPr>
              <w:spacing w:after="0" w:line="240" w:lineRule="auto"/>
              <w:jc w:val="both"/>
            </w:pPr>
            <w:r w:rsidRPr="007471A3">
              <w:t>•</w:t>
            </w:r>
            <w:r w:rsidRPr="007471A3">
              <w:tab/>
              <w:t xml:space="preserve">Nie -  0 pkt </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7471A3">
                <w:rPr>
                  <w:rStyle w:val="Hipercze"/>
                </w:rPr>
                <w:t>http://ec.europa.eu/eurostat/ramon/miscellaneous/index.cfm?TargetUrl=DSP_DEGURBA</w:t>
              </w:r>
            </w:hyperlink>
            <w:r w:rsidRPr="007471A3">
              <w:t>.</w:t>
            </w:r>
          </w:p>
        </w:tc>
        <w:tc>
          <w:tcPr>
            <w:tcW w:w="3544" w:type="dxa"/>
          </w:tcPr>
          <w:p w:rsidR="00BA08D2" w:rsidRPr="007471A3" w:rsidRDefault="00BA08D2" w:rsidP="003D5188">
            <w:pPr>
              <w:snapToGrid w:val="0"/>
              <w:spacing w:after="0" w:line="240" w:lineRule="auto"/>
              <w:jc w:val="center"/>
              <w:rPr>
                <w:rFonts w:cs="Arial"/>
              </w:rPr>
            </w:pPr>
            <w:r w:rsidRPr="007471A3">
              <w:rPr>
                <w:rFonts w:cs="Arial"/>
              </w:rPr>
              <w:t>Kryterium fakultatywne</w:t>
            </w:r>
          </w:p>
          <w:p w:rsidR="00BA08D2" w:rsidRPr="007471A3" w:rsidRDefault="00BA08D2" w:rsidP="003D5188">
            <w:pPr>
              <w:snapToGrid w:val="0"/>
              <w:spacing w:after="0" w:line="240" w:lineRule="auto"/>
              <w:jc w:val="center"/>
              <w:rPr>
                <w:rFonts w:cs="Arial"/>
              </w:rPr>
            </w:pPr>
            <w:r w:rsidRPr="007471A3">
              <w:rPr>
                <w:rFonts w:cs="Arial"/>
              </w:rPr>
              <w:t>0 pkt - 9 pkt</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r w:rsidRPr="007471A3">
              <w:t>7</w:t>
            </w:r>
          </w:p>
        </w:tc>
        <w:tc>
          <w:tcPr>
            <w:tcW w:w="3686" w:type="dxa"/>
          </w:tcPr>
          <w:p w:rsidR="00BA08D2" w:rsidRPr="007471A3" w:rsidRDefault="00BA08D2" w:rsidP="003D5188">
            <w:pPr>
              <w:spacing w:after="0" w:line="240" w:lineRule="auto"/>
              <w:rPr>
                <w:b/>
              </w:rPr>
            </w:pPr>
            <w:r w:rsidRPr="007471A3">
              <w:rPr>
                <w:b/>
              </w:rPr>
              <w:t>Realizacja projektu na obszarach charakteryzujących się słabym dostępem do edukacji przedszkolnej</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w:t>
            </w:r>
            <w:r w:rsidRPr="007471A3">
              <w:t xml:space="preserve"> </w:t>
            </w:r>
            <w:r w:rsidRPr="007471A3">
              <w:rPr>
                <w:b/>
              </w:rPr>
              <w:t>WROF i ZIT AW)</w:t>
            </w:r>
          </w:p>
        </w:tc>
        <w:tc>
          <w:tcPr>
            <w:tcW w:w="6378" w:type="dxa"/>
          </w:tcPr>
          <w:p w:rsidR="00BA08D2" w:rsidRPr="007471A3" w:rsidRDefault="00BA08D2" w:rsidP="003D5188">
            <w:pPr>
              <w:spacing w:line="240" w:lineRule="auto"/>
              <w:jc w:val="both"/>
            </w:pPr>
            <w:r w:rsidRPr="007471A3">
              <w:t xml:space="preserve">W ramach kryterium będzie sprawdzana liczba miejsc </w:t>
            </w:r>
            <w:r w:rsidRPr="007471A3">
              <w:br/>
              <w:t xml:space="preserve">w przedszkolach na 1000 dzieci w wieku 3-6 lat w 2013 r. w poszczególnych gminach (dane BDL, GUS). </w:t>
            </w:r>
          </w:p>
          <w:p w:rsidR="00BA08D2" w:rsidRPr="007471A3" w:rsidRDefault="00BA08D2" w:rsidP="003D5188">
            <w:pPr>
              <w:spacing w:line="240" w:lineRule="auto"/>
              <w:jc w:val="both"/>
            </w:pPr>
            <w:r w:rsidRPr="007471A3">
              <w:t>Najwięcej punktów otrzymają projekty realizowane na obszarach gmin charakteryzujących się słabym dostępem do edukacji przedszkolnej.</w:t>
            </w:r>
          </w:p>
          <w:p w:rsidR="00BA08D2" w:rsidRPr="007471A3" w:rsidRDefault="00BA08D2" w:rsidP="003D5188">
            <w:pPr>
              <w:jc w:val="both"/>
            </w:pPr>
            <w:r w:rsidRPr="007471A3">
              <w:t>Punktem odniesienia będzie średnia wartość liczby miejsc w przedszkolach na 1000 dzieci w wieku 3-6 lat w 2013 r. dla danego ZIT.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do 50% średniej dla danego ZIT – 9 pkt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powyżej 50% do 75 % średniej dla danego ZIT – 6 pkt</w:t>
            </w:r>
          </w:p>
          <w:p w:rsidR="00BA08D2" w:rsidRPr="007471A3" w:rsidRDefault="00BA08D2" w:rsidP="003D5188">
            <w:pPr>
              <w:pStyle w:val="Akapitzlist"/>
              <w:ind w:hanging="360"/>
            </w:pPr>
            <w:r w:rsidRPr="007471A3">
              <w:t></w:t>
            </w:r>
            <w:r w:rsidRPr="007471A3">
              <w:rPr>
                <w:sz w:val="14"/>
                <w:szCs w:val="14"/>
              </w:rPr>
              <w:t xml:space="preserve">         </w:t>
            </w:r>
            <w:r w:rsidRPr="007471A3">
              <w:t>Wartość powyżej 75 % do 100 % średniej dla danego ZIT – 3 pkt</w:t>
            </w:r>
          </w:p>
          <w:p w:rsidR="00BA08D2" w:rsidRPr="007471A3" w:rsidRDefault="00BA08D2" w:rsidP="003D5188">
            <w:pPr>
              <w:pStyle w:val="Akapitzlist"/>
              <w:ind w:hanging="360"/>
            </w:pPr>
            <w:r w:rsidRPr="007471A3">
              <w:t></w:t>
            </w:r>
            <w:r w:rsidRPr="007471A3">
              <w:rPr>
                <w:sz w:val="14"/>
                <w:szCs w:val="14"/>
              </w:rPr>
              <w:t xml:space="preserve">         </w:t>
            </w:r>
            <w:r w:rsidRPr="007471A3">
              <w:t>Wartość powyżej 100 % do 125 % średniej dla danego ZIT – 1 pkt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powyżej 125 % średniej dla danego ZIT – 0 pkt</w:t>
            </w:r>
          </w:p>
          <w:p w:rsidR="00BA08D2" w:rsidRPr="007471A3" w:rsidRDefault="00BA08D2" w:rsidP="003D5188">
            <w:pPr>
              <w:pStyle w:val="Akapitzlist"/>
              <w:spacing w:line="240" w:lineRule="auto"/>
              <w:jc w:val="both"/>
              <w:rPr>
                <w:rFonts w:cs="Arial"/>
                <w:color w:val="000000"/>
                <w:sz w:val="20"/>
                <w:szCs w:val="20"/>
              </w:rPr>
            </w:pPr>
          </w:p>
        </w:tc>
        <w:tc>
          <w:tcPr>
            <w:tcW w:w="3544" w:type="dxa"/>
          </w:tcPr>
          <w:p w:rsidR="00BA08D2" w:rsidRPr="007471A3" w:rsidRDefault="00BA08D2" w:rsidP="003D5188">
            <w:pPr>
              <w:jc w:val="center"/>
            </w:pPr>
            <w:r w:rsidRPr="007471A3">
              <w:t>Kryterium fakultatywne</w:t>
            </w:r>
          </w:p>
          <w:p w:rsidR="00BA08D2" w:rsidRPr="007471A3" w:rsidRDefault="00BA08D2" w:rsidP="003D5188">
            <w:pPr>
              <w:snapToGrid w:val="0"/>
              <w:spacing w:after="0" w:line="240" w:lineRule="auto"/>
              <w:jc w:val="center"/>
            </w:pPr>
            <w:r w:rsidRPr="007471A3">
              <w:t xml:space="preserve"> 0 pkt – 9 pkt. </w:t>
            </w:r>
          </w:p>
          <w:p w:rsidR="00BA08D2" w:rsidRPr="007471A3" w:rsidRDefault="00BA08D2" w:rsidP="003D5188">
            <w:pPr>
              <w:snapToGrid w:val="0"/>
              <w:spacing w:after="0" w:line="240" w:lineRule="auto"/>
              <w:jc w:val="cente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553"/>
        </w:trPr>
        <w:tc>
          <w:tcPr>
            <w:tcW w:w="10631" w:type="dxa"/>
            <w:gridSpan w:val="3"/>
            <w:vAlign w:val="center"/>
          </w:tcPr>
          <w:p w:rsidR="00BA08D2" w:rsidRPr="007471A3" w:rsidRDefault="00BA08D2" w:rsidP="003D5188">
            <w:pPr>
              <w:rPr>
                <w:rFonts w:eastAsiaTheme="minorHAnsi"/>
                <w:lang w:eastAsia="en-US"/>
              </w:rPr>
            </w:pPr>
            <w:r w:rsidRPr="007471A3">
              <w:rPr>
                <w:rFonts w:eastAsiaTheme="minorHAnsi"/>
                <w:lang w:eastAsia="en-US"/>
              </w:rPr>
              <w:t>SUMA dla naborów skierowanych OSI i ZIT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12 pkt.</w:t>
            </w:r>
          </w:p>
        </w:tc>
      </w:tr>
      <w:tr w:rsidR="00BA08D2" w:rsidRPr="007471A3" w:rsidTr="003D5188">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SUMA</w:t>
            </w:r>
            <w:r w:rsidRPr="007471A3">
              <w:t xml:space="preserve"> dla </w:t>
            </w:r>
            <w:r w:rsidRPr="007471A3">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30 pkt.</w:t>
            </w:r>
          </w:p>
        </w:tc>
      </w:tr>
    </w:tbl>
    <w:p w:rsidR="00BA08D2" w:rsidRPr="007471A3" w:rsidRDefault="00BA08D2" w:rsidP="00BA08D2">
      <w:pPr>
        <w:spacing w:after="120" w:line="240" w:lineRule="auto"/>
        <w:jc w:val="both"/>
        <w:outlineLvl w:val="2"/>
      </w:pPr>
    </w:p>
    <w:p w:rsidR="00BA08D2" w:rsidRPr="007471A3" w:rsidRDefault="00BA08D2" w:rsidP="00BA08D2">
      <w:pPr>
        <w:spacing w:after="0" w:line="240" w:lineRule="auto"/>
        <w:rPr>
          <w:u w:val="single"/>
        </w:rPr>
      </w:pPr>
      <w:r w:rsidRPr="007471A3">
        <w:rPr>
          <w:u w:val="single"/>
        </w:rPr>
        <w:t>Inwestycje w edukację podstawową i gimnazjalną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7471A3">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hAnsiTheme="minorHAnsi" w:cstheme="minorBidi"/>
                <w:color w:val="auto"/>
                <w:sz w:val="18"/>
                <w:szCs w:val="18"/>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Arial" w:cs="Times New Roman"/>
                <w:b/>
                <w:color w:val="000000"/>
                <w:sz w:val="20"/>
                <w:szCs w:val="16"/>
                <w:lang w:eastAsia="ar-SA"/>
              </w:rPr>
            </w:pPr>
            <w:r w:rsidRPr="007471A3">
              <w:rPr>
                <w:rFonts w:eastAsiaTheme="minorHAnsi"/>
                <w:b/>
                <w:lang w:eastAsia="en-US"/>
              </w:rPr>
              <w:t>Wpływ projektu na warunki nauczania</w:t>
            </w:r>
          </w:p>
        </w:tc>
        <w:tc>
          <w:tcPr>
            <w:tcW w:w="6378" w:type="dxa"/>
          </w:tcPr>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BA08D2" w:rsidRPr="007471A3" w:rsidRDefault="00BA08D2" w:rsidP="003D5188">
            <w:pPr>
              <w:pStyle w:val="Default"/>
              <w:jc w:val="both"/>
              <w:rPr>
                <w:rFonts w:asciiTheme="minorHAnsi" w:hAnsiTheme="minorHAnsi" w:cstheme="minorBidi"/>
                <w:color w:val="auto"/>
                <w:sz w:val="22"/>
                <w:szCs w:val="22"/>
              </w:rPr>
            </w:pPr>
          </w:p>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Kryterium nie dotyczy projektów dotyczących budowy nowej szkoły.</w:t>
            </w:r>
          </w:p>
          <w:p w:rsidR="00BA08D2" w:rsidRPr="007471A3" w:rsidRDefault="00BA08D2" w:rsidP="003D5188">
            <w:pPr>
              <w:pStyle w:val="Default"/>
              <w:jc w:val="both"/>
              <w:rPr>
                <w:rFonts w:asciiTheme="minorHAnsi" w:hAnsiTheme="minorHAnsi" w:cstheme="minorBidi"/>
                <w:color w:val="auto"/>
                <w:sz w:val="22"/>
                <w:szCs w:val="22"/>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odrzucenie wniosku</w:t>
            </w:r>
            <w:r w:rsidRPr="007471A3">
              <w:rPr>
                <w:rFonts w:eastAsia="Arial" w:cs="Times New Roman"/>
                <w:color w:val="000000"/>
                <w:sz w:val="20"/>
                <w:szCs w:val="16"/>
                <w:lang w:eastAsia="ar-SA"/>
              </w:rPr>
              <w:t>)</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Uzasadnienie budowy nowego obiektu  szkolnego/nowej placówki</w:t>
            </w: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(dot. projektu polegającego na budowie nowego obiektu szkolnego)</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7471A3">
              <w:rPr>
                <w:rFonts w:asciiTheme="minorHAnsi" w:hAnsiTheme="minorHAnsi"/>
                <w:sz w:val="22"/>
                <w:szCs w:val="22"/>
              </w:rPr>
              <w:t>wyposażenia w nowoczesny sprzęt i materiały dydaktyczne pracowni matematyczno-przyrodniczych i/lub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jest to główny cel projektu – 10 pkt.;</w:t>
            </w:r>
          </w:p>
          <w:p w:rsidR="00BA08D2" w:rsidRPr="007471A3" w:rsidRDefault="00BA08D2" w:rsidP="003D5188">
            <w:pPr>
              <w:spacing w:line="240" w:lineRule="auto"/>
              <w:jc w:val="both"/>
            </w:pPr>
            <w:r w:rsidRPr="007471A3">
              <w:t>Punkty te otrzymają projekty, które dotyczą wyłącznie zakupu wyposażenia do pracowni matematyczno-przyrodniczych i/lub cyfrowych i ewentualnie dostosowania/adaptacji sal na potrzeby zakupionego sprzętu/wyposażenia.</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5 pkt.;</w:t>
            </w:r>
          </w:p>
          <w:p w:rsidR="00BA08D2" w:rsidRPr="007471A3" w:rsidRDefault="00BA08D2" w:rsidP="003D5188">
            <w:pPr>
              <w:spacing w:line="240" w:lineRule="auto"/>
              <w:jc w:val="both"/>
            </w:pPr>
            <w:r w:rsidRPr="007471A3">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line="240" w:lineRule="auto"/>
              <w:jc w:val="both"/>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Kryterium nie dotyczy naborów w ramach ZIT AW, gdzie te kwestie będą punktowane podczas oceny zgodności ze Strategią ZIT.</w:t>
            </w:r>
          </w:p>
          <w:p w:rsidR="00BA08D2" w:rsidRPr="007471A3" w:rsidRDefault="00BA08D2" w:rsidP="003D5188">
            <w:pPr>
              <w:spacing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6"/>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dotyczy </w:t>
            </w:r>
            <w:r w:rsidRPr="007471A3">
              <w:t>dostosowania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jest to główny cel projektu – 8 pkt.;</w:t>
            </w:r>
          </w:p>
          <w:p w:rsidR="00BA08D2" w:rsidRPr="007471A3" w:rsidRDefault="00BA08D2" w:rsidP="003D5188">
            <w:pPr>
              <w:spacing w:line="240" w:lineRule="auto"/>
              <w:jc w:val="both"/>
            </w:pPr>
            <w:r w:rsidRPr="007471A3">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4 pkt.;</w:t>
            </w:r>
          </w:p>
          <w:p w:rsidR="00BA08D2" w:rsidRPr="007471A3" w:rsidRDefault="00BA08D2" w:rsidP="003D5188">
            <w:pPr>
              <w:spacing w:line="240" w:lineRule="auto"/>
              <w:jc w:val="both"/>
            </w:pPr>
            <w:r w:rsidRPr="007471A3">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BA08D2" w:rsidRPr="007471A3" w:rsidRDefault="00BA08D2" w:rsidP="003D5188">
            <w:pPr>
              <w:spacing w:line="240" w:lineRule="auto"/>
              <w:jc w:val="both"/>
            </w:pP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pStyle w:val="Akapitzlist"/>
              <w:numPr>
                <w:ilvl w:val="0"/>
                <w:numId w:val="133"/>
              </w:numPr>
              <w:snapToGrid w:val="0"/>
              <w:spacing w:line="240" w:lineRule="auto"/>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pStyle w:val="Akapitzlist"/>
              <w:numPr>
                <w:ilvl w:val="0"/>
                <w:numId w:val="133"/>
              </w:numPr>
              <w:tabs>
                <w:tab w:val="left" w:pos="243"/>
              </w:tabs>
              <w:suppressAutoHyphens/>
              <w:spacing w:after="0" w:line="240" w:lineRule="auto"/>
              <w:jc w:val="both"/>
              <w:rPr>
                <w:rFonts w:cs="Arial"/>
              </w:rPr>
            </w:pPr>
            <w:r w:rsidRPr="007471A3">
              <w:rPr>
                <w:rFonts w:cs="Arial"/>
              </w:rPr>
              <w:t>Komplementarność z projektami infrastrukturalnymi finansowanymi np. ze środków EFRR</w:t>
            </w:r>
          </w:p>
          <w:p w:rsidR="00BA08D2" w:rsidRPr="007471A3" w:rsidRDefault="00BA08D2" w:rsidP="003D5188">
            <w:pPr>
              <w:pStyle w:val="Akapitzlist"/>
              <w:tabs>
                <w:tab w:val="left" w:pos="243"/>
              </w:tabs>
              <w:suppressAutoHyphens/>
              <w:spacing w:after="0" w:line="240" w:lineRule="auto"/>
              <w:jc w:val="both"/>
              <w:rPr>
                <w:rFonts w:cs="Arial"/>
              </w:rPr>
            </w:pP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1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7.</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w ramach projektu infrastruktury pracowni - 4 pkt.;</w:t>
            </w:r>
          </w:p>
          <w:p w:rsidR="00BA08D2" w:rsidRPr="007471A3" w:rsidRDefault="00BA08D2" w:rsidP="003D5188">
            <w:pPr>
              <w:pStyle w:val="Akapitzlist"/>
              <w:numPr>
                <w:ilvl w:val="0"/>
                <w:numId w:val="129"/>
              </w:numPr>
              <w:jc w:val="both"/>
            </w:pPr>
            <w:r w:rsidRPr="007471A3">
              <w:t>Tak – w projekcie założono udostępnianie części sfinansowanej w ramach projektu infrastruktury pracowni - 2 pkt.;</w:t>
            </w:r>
          </w:p>
          <w:p w:rsidR="00BA08D2" w:rsidRPr="007471A3" w:rsidRDefault="00BA08D2" w:rsidP="003D5188">
            <w:pPr>
              <w:pStyle w:val="Akapitzlist"/>
              <w:numPr>
                <w:ilvl w:val="0"/>
                <w:numId w:val="129"/>
              </w:numPr>
              <w:spacing w:after="0" w:line="240" w:lineRule="auto"/>
              <w:jc w:val="both"/>
            </w:pPr>
            <w:r w:rsidRPr="007471A3">
              <w:t>Nie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8.</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na obszarach wiejskich</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ZITów)</w:t>
            </w:r>
          </w:p>
        </w:tc>
        <w:tc>
          <w:tcPr>
            <w:tcW w:w="6378" w:type="dxa"/>
          </w:tcPr>
          <w:p w:rsidR="00BA08D2" w:rsidRPr="007471A3" w:rsidRDefault="00BA08D2" w:rsidP="003D5188">
            <w:pPr>
              <w:spacing w:after="0" w:line="240" w:lineRule="auto"/>
              <w:jc w:val="both"/>
            </w:pPr>
            <w:r w:rsidRPr="007471A3">
              <w:t>W ramach tego kryterium weryfikowane jest czy projekt jest realizowany na obszarze wiejskim:</w:t>
            </w:r>
          </w:p>
          <w:p w:rsidR="00BA08D2" w:rsidRPr="007471A3" w:rsidRDefault="00BA08D2" w:rsidP="003D5188">
            <w:pPr>
              <w:spacing w:after="0" w:line="240" w:lineRule="auto"/>
              <w:jc w:val="both"/>
            </w:pPr>
          </w:p>
          <w:p w:rsidR="00BA08D2" w:rsidRPr="007471A3" w:rsidRDefault="00BA08D2" w:rsidP="003D5188">
            <w:pPr>
              <w:pStyle w:val="Akapitzlist"/>
              <w:numPr>
                <w:ilvl w:val="0"/>
                <w:numId w:val="130"/>
              </w:numPr>
              <w:spacing w:after="0" w:line="240" w:lineRule="auto"/>
              <w:jc w:val="both"/>
            </w:pPr>
            <w:r w:rsidRPr="007471A3">
              <w:t>Tak– 7 pkt.;</w:t>
            </w:r>
          </w:p>
          <w:p w:rsidR="00BA08D2" w:rsidRPr="007471A3" w:rsidRDefault="00BA08D2" w:rsidP="003D5188">
            <w:pPr>
              <w:pStyle w:val="Akapitzlist"/>
              <w:numPr>
                <w:ilvl w:val="0"/>
                <w:numId w:val="130"/>
              </w:numPr>
              <w:spacing w:after="0" w:line="240" w:lineRule="auto"/>
              <w:jc w:val="both"/>
            </w:pPr>
            <w:r w:rsidRPr="007471A3">
              <w:t>Nie -  0 pkt.</w:t>
            </w:r>
          </w:p>
          <w:p w:rsidR="00BA08D2" w:rsidRPr="007471A3" w:rsidRDefault="00BA08D2" w:rsidP="003D5188">
            <w:pPr>
              <w:spacing w:after="0" w:line="240" w:lineRule="auto"/>
              <w:jc w:val="both"/>
            </w:pPr>
            <w:r w:rsidRPr="007471A3">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7471A3">
                <w:rPr>
                  <w:rStyle w:val="Hipercze"/>
                </w:rPr>
                <w:t>http://ec.europa.eu/eurostat/ramon/miscellaneous/index.cfm?TargetUrl=DSP_DEGURBA</w:t>
              </w:r>
            </w:hyperlink>
            <w:r w:rsidRPr="007471A3">
              <w:t>.</w:t>
            </w:r>
          </w:p>
        </w:tc>
        <w:tc>
          <w:tcPr>
            <w:tcW w:w="3544" w:type="dxa"/>
          </w:tcPr>
          <w:p w:rsidR="00BA08D2" w:rsidRPr="007471A3" w:rsidRDefault="00BA08D2" w:rsidP="003D5188">
            <w:pPr>
              <w:snapToGrid w:val="0"/>
              <w:spacing w:after="0" w:line="240" w:lineRule="auto"/>
              <w:jc w:val="center"/>
              <w:rPr>
                <w:rFonts w:cs="Arial"/>
              </w:rPr>
            </w:pPr>
            <w:r w:rsidRPr="007471A3">
              <w:rPr>
                <w:rFonts w:cs="Arial"/>
              </w:rPr>
              <w:t>Kryterium fakultatywne</w:t>
            </w:r>
          </w:p>
          <w:p w:rsidR="00BA08D2" w:rsidRPr="007471A3" w:rsidRDefault="00BA08D2" w:rsidP="003D5188">
            <w:pPr>
              <w:snapToGrid w:val="0"/>
              <w:spacing w:after="0" w:line="240" w:lineRule="auto"/>
              <w:jc w:val="center"/>
              <w:rPr>
                <w:rFonts w:cs="Arial"/>
              </w:rPr>
            </w:pPr>
            <w:r w:rsidRPr="007471A3">
              <w:rPr>
                <w:rFonts w:cs="Arial"/>
              </w:rPr>
              <w:t>0 pkt - 7 pkt</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28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 i ZIT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29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AW</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19 pkt</w:t>
            </w:r>
          </w:p>
        </w:tc>
      </w:tr>
    </w:tbl>
    <w:p w:rsidR="00BA08D2" w:rsidRPr="007471A3" w:rsidRDefault="00BA08D2" w:rsidP="00BA08D2">
      <w:pPr>
        <w:spacing w:after="120" w:line="240" w:lineRule="auto"/>
        <w:jc w:val="both"/>
        <w:outlineLvl w:val="2"/>
      </w:pPr>
    </w:p>
    <w:p w:rsidR="00BA08D2" w:rsidRPr="007471A3" w:rsidRDefault="00BA08D2" w:rsidP="00BA08D2">
      <w:pPr>
        <w:spacing w:after="120" w:line="240" w:lineRule="auto"/>
        <w:jc w:val="both"/>
        <w:outlineLvl w:val="2"/>
      </w:pPr>
    </w:p>
    <w:p w:rsidR="00BA08D2" w:rsidRPr="007471A3" w:rsidRDefault="00BA08D2" w:rsidP="00BA08D2">
      <w:pPr>
        <w:pStyle w:val="Default"/>
        <w:rPr>
          <w:rFonts w:asciiTheme="minorHAnsi" w:hAnsiTheme="minorHAnsi"/>
        </w:rPr>
      </w:pPr>
      <w:r w:rsidRPr="007471A3">
        <w:rPr>
          <w:rFonts w:asciiTheme="minorHAnsi" w:hAnsiTheme="minorHAnsi"/>
        </w:rPr>
        <w:t xml:space="preserve">Działanie 7.2 Inwestycje w edukację ponadgimnazjalną, w tym zawodową </w:t>
      </w:r>
    </w:p>
    <w:p w:rsidR="00BA08D2" w:rsidRPr="007471A3" w:rsidRDefault="00BA08D2" w:rsidP="00BA08D2">
      <w:pPr>
        <w:pStyle w:val="Default"/>
        <w:rPr>
          <w:rFonts w:asciiTheme="minorHAnsi" w:hAnsiTheme="minorHAnsi"/>
        </w:rPr>
      </w:pPr>
    </w:p>
    <w:p w:rsidR="00BA08D2" w:rsidRPr="007471A3" w:rsidRDefault="00BA08D2" w:rsidP="00BA08D2">
      <w:pPr>
        <w:spacing w:after="0" w:line="240" w:lineRule="auto"/>
        <w:rPr>
          <w:rFonts w:eastAsiaTheme="minorHAnsi" w:cs="Calibri"/>
          <w:b/>
          <w:color w:val="000000"/>
          <w:sz w:val="24"/>
          <w:szCs w:val="24"/>
          <w:lang w:eastAsia="en-US"/>
        </w:rPr>
      </w:pPr>
      <w:r w:rsidRPr="007471A3">
        <w:rPr>
          <w:rFonts w:eastAsiaTheme="minorHAnsi" w:cs="Calibri"/>
          <w:b/>
          <w:color w:val="000000"/>
          <w:sz w:val="24"/>
          <w:szCs w:val="24"/>
          <w:lang w:eastAsia="en-US"/>
        </w:rPr>
        <w:t>Inwestycje w edukację ponadgimnazjalną ogólną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hAnsiTheme="minorHAnsi" w:cstheme="minorBidi"/>
                <w:color w:val="auto"/>
                <w:sz w:val="18"/>
                <w:szCs w:val="18"/>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Arial" w:cs="Times New Roman"/>
                <w:b/>
                <w:color w:val="000000"/>
                <w:sz w:val="20"/>
                <w:szCs w:val="16"/>
                <w:lang w:eastAsia="ar-SA"/>
              </w:rPr>
            </w:pPr>
            <w:r w:rsidRPr="007471A3">
              <w:rPr>
                <w:rFonts w:eastAsiaTheme="minorHAnsi"/>
                <w:b/>
                <w:lang w:eastAsia="en-US"/>
              </w:rPr>
              <w:t>Wpływ projektu na warunki nauczania</w:t>
            </w:r>
          </w:p>
        </w:tc>
        <w:tc>
          <w:tcPr>
            <w:tcW w:w="6378" w:type="dxa"/>
          </w:tcPr>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odrzucenie wniosku</w:t>
            </w:r>
            <w:r w:rsidRPr="007471A3">
              <w:rPr>
                <w:rFonts w:eastAsia="Arial" w:cs="Times New Roman"/>
                <w:color w:val="000000"/>
                <w:sz w:val="20"/>
                <w:szCs w:val="16"/>
                <w:lang w:eastAsia="ar-SA"/>
              </w:rPr>
              <w:t>)</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7471A3">
              <w:rPr>
                <w:rFonts w:asciiTheme="minorHAnsi" w:hAnsiTheme="minorHAnsi"/>
                <w:sz w:val="22"/>
                <w:szCs w:val="22"/>
              </w:rPr>
              <w:t>wyposażenia w nowoczesny sprzęt i materiały dydaktyczne pracowni matematyczno-przyrodniczych i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jest to główny cel projektu – 10 pkt.;</w:t>
            </w:r>
          </w:p>
          <w:p w:rsidR="00BA08D2" w:rsidRPr="007471A3" w:rsidRDefault="00BA08D2" w:rsidP="003D5188">
            <w:pPr>
              <w:spacing w:line="240" w:lineRule="auto"/>
              <w:jc w:val="both"/>
            </w:pPr>
            <w:r w:rsidRPr="007471A3">
              <w:t>Punkty te otrzymają projekty, które dotyczą wyłącznie zakupu wyposażenia do pracowni matematyczno-przyrodniczych i/lub cyfrowych i ewentualnie dostosowania/adaptacji sal na potrzeby zakupionego sprzętu/wyposażenia.</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5 pkt.;</w:t>
            </w:r>
          </w:p>
          <w:p w:rsidR="00BA08D2" w:rsidRPr="007471A3" w:rsidRDefault="00BA08D2" w:rsidP="003D5188">
            <w:pPr>
              <w:spacing w:line="240" w:lineRule="auto"/>
              <w:jc w:val="both"/>
            </w:pPr>
            <w:r w:rsidRPr="007471A3">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Kryterium nie dotyczy naborów w ramach ZIT AW, gdzie te kwestie będą punktowane podczas oceny zgodności ze Strategią ZIT.</w:t>
            </w:r>
          </w:p>
          <w:p w:rsidR="00BA08D2" w:rsidRPr="007471A3" w:rsidRDefault="00BA08D2" w:rsidP="003D5188">
            <w:pPr>
              <w:autoSpaceDE w:val="0"/>
              <w:autoSpaceDN w:val="0"/>
              <w:adjustRightInd w:val="0"/>
              <w:spacing w:after="0" w:line="240" w:lineRule="auto"/>
              <w:jc w:val="both"/>
              <w:rPr>
                <w:rFonts w:cs="Calibri"/>
                <w:color w:val="000000"/>
                <w:sz w:val="24"/>
                <w:szCs w:val="24"/>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7"/>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dotyczy </w:t>
            </w:r>
            <w:r w:rsidRPr="007471A3">
              <w:t>dostosowania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jest to główny cel projektu – 8 pkt.;</w:t>
            </w:r>
          </w:p>
          <w:p w:rsidR="00BA08D2" w:rsidRPr="007471A3" w:rsidRDefault="00BA08D2" w:rsidP="003D5188">
            <w:pPr>
              <w:spacing w:line="240" w:lineRule="auto"/>
              <w:jc w:val="both"/>
            </w:pPr>
            <w:r w:rsidRPr="007471A3">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4 pkt.;</w:t>
            </w:r>
          </w:p>
          <w:p w:rsidR="00BA08D2" w:rsidRPr="007471A3" w:rsidRDefault="00BA08D2" w:rsidP="003D5188">
            <w:pPr>
              <w:pStyle w:val="Akapitzlist"/>
            </w:pPr>
          </w:p>
          <w:p w:rsidR="00BA08D2" w:rsidRPr="007471A3" w:rsidRDefault="00BA08D2" w:rsidP="003D5188">
            <w:pPr>
              <w:spacing w:line="240" w:lineRule="auto"/>
              <w:jc w:val="both"/>
            </w:pPr>
            <w:r w:rsidRPr="007471A3">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brak komplementarności – 0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realizowanych projektów – 1 pkt.</w:t>
            </w:r>
          </w:p>
          <w:p w:rsidR="00BA08D2" w:rsidRPr="007471A3" w:rsidRDefault="00BA08D2" w:rsidP="003D5188">
            <w:pPr>
              <w:autoSpaceDE w:val="0"/>
              <w:autoSpaceDN w:val="0"/>
              <w:adjustRightInd w:val="0"/>
              <w:spacing w:after="0" w:line="240" w:lineRule="auto"/>
              <w:jc w:val="both"/>
              <w:rPr>
                <w:rFonts w:cs="Calibri"/>
                <w:color w:val="000000"/>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6.</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w ramach projektu infrastruktury pracowni - 4 pkt.;</w:t>
            </w:r>
          </w:p>
          <w:p w:rsidR="00BA08D2" w:rsidRPr="007471A3" w:rsidRDefault="00BA08D2" w:rsidP="003D5188">
            <w:pPr>
              <w:pStyle w:val="Akapitzlist"/>
              <w:numPr>
                <w:ilvl w:val="0"/>
                <w:numId w:val="129"/>
              </w:numPr>
              <w:spacing w:after="0" w:line="240" w:lineRule="auto"/>
              <w:jc w:val="both"/>
            </w:pPr>
            <w:r w:rsidRPr="007471A3">
              <w:t>Tak – w projekcie założono udostępnianie części sfinansowanej w ramach projektu infrastruktury pracowni - 2 pkt.;</w:t>
            </w:r>
          </w:p>
          <w:p w:rsidR="00BA08D2" w:rsidRPr="007471A3" w:rsidRDefault="00BA08D2" w:rsidP="003D5188">
            <w:pPr>
              <w:pStyle w:val="Akapitzlist"/>
              <w:numPr>
                <w:ilvl w:val="0"/>
                <w:numId w:val="129"/>
              </w:numPr>
              <w:spacing w:after="0" w:line="240" w:lineRule="auto"/>
              <w:jc w:val="both"/>
            </w:pPr>
            <w:r w:rsidRPr="007471A3">
              <w:t>Nie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28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 i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22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AW</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12 pkt</w:t>
            </w:r>
          </w:p>
        </w:tc>
      </w:tr>
    </w:tbl>
    <w:p w:rsidR="00BA08D2" w:rsidRPr="007471A3" w:rsidRDefault="00BA08D2" w:rsidP="00BA08D2">
      <w:pPr>
        <w:spacing w:after="120" w:line="240" w:lineRule="auto"/>
        <w:jc w:val="both"/>
        <w:outlineLvl w:val="2"/>
      </w:pPr>
    </w:p>
    <w:p w:rsidR="00BA08D2" w:rsidRPr="007471A3" w:rsidRDefault="00BA08D2" w:rsidP="00BA08D2">
      <w:pPr>
        <w:spacing w:after="0" w:line="240" w:lineRule="auto"/>
        <w:rPr>
          <w:rFonts w:eastAsiaTheme="minorHAnsi" w:cs="Calibri"/>
          <w:b/>
          <w:color w:val="000000"/>
          <w:sz w:val="24"/>
          <w:szCs w:val="24"/>
          <w:lang w:eastAsia="en-US"/>
        </w:rPr>
      </w:pPr>
      <w:r w:rsidRPr="007471A3">
        <w:rPr>
          <w:rFonts w:eastAsiaTheme="minorHAnsi" w:cs="Calibri"/>
          <w:b/>
          <w:color w:val="000000"/>
          <w:sz w:val="24"/>
          <w:szCs w:val="24"/>
          <w:lang w:eastAsia="en-US"/>
        </w:rPr>
        <w:t>Inwestycje w edukację ponadgimnazjalną zawodową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analizę ekonomiczną inwestycji po zakończeniu projektu</w:t>
            </w:r>
            <w:r w:rsidRPr="007471A3">
              <w:t xml:space="preserve"> oraz dopasowanie projektu do potrzeb rynku pracy i/lub </w:t>
            </w:r>
            <w:r w:rsidRPr="007471A3">
              <w:rPr>
                <w:i/>
                <w:iCs/>
              </w:rPr>
              <w:t xml:space="preserve">smart specialisation </w:t>
            </w:r>
            <w:r w:rsidRPr="007471A3">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eastAsiaTheme="minorHAnsi" w:hAnsiTheme="minorHAnsi" w:cstheme="minorBidi"/>
                <w:color w:val="auto"/>
                <w:sz w:val="18"/>
                <w:szCs w:val="18"/>
                <w:lang w:eastAsia="en-US"/>
              </w:rPr>
            </w:pPr>
            <w:r w:rsidRPr="007471A3">
              <w:rPr>
                <w:rFonts w:asciiTheme="minorHAnsi" w:eastAsiaTheme="minorHAnsi" w:hAnsiTheme="minorHAnsi" w:cstheme="minorBidi"/>
                <w:color w:val="auto"/>
                <w:sz w:val="18"/>
                <w:szCs w:val="18"/>
                <w:lang w:eastAsia="en-US"/>
              </w:rPr>
              <w:t>Wsparcie inwestycyjne w działaniu 7.2</w:t>
            </w:r>
            <w:r w:rsidRPr="007471A3">
              <w:rPr>
                <w:rFonts w:asciiTheme="minorHAnsi" w:hAnsiTheme="minorHAnsi"/>
              </w:rPr>
              <w:t xml:space="preserve"> </w:t>
            </w:r>
            <w:r w:rsidRPr="007471A3">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471A3">
              <w:rPr>
                <w:rFonts w:asciiTheme="minorHAnsi" w:hAnsiTheme="minorHAnsi" w:cstheme="minorBidi"/>
                <w:color w:val="auto"/>
                <w:sz w:val="18"/>
                <w:szCs w:val="18"/>
              </w:rPr>
              <w:t xml:space="preserve">RPO WD finansowanych ze środków </w:t>
            </w:r>
            <w:r w:rsidRPr="007471A3">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eastAsiaTheme="minorHAnsi" w:hAnsiTheme="minorHAnsi" w:cstheme="minorBidi"/>
                <w:color w:val="auto"/>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Spełnienie wymogów  dotyczących przedsięwzięć z zakresu kształcenia zawodowego</w:t>
            </w: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na podstawie zapisów wniosku o dofinansowanie czy: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eastAsiaTheme="minorHAnsi"/>
                <w:lang w:eastAsia="en-US"/>
              </w:rPr>
              <w:t xml:space="preserve"> </w:t>
            </w:r>
            <w:r w:rsidRPr="007471A3">
              <w:rPr>
                <w:rFonts w:cs="Calibri"/>
                <w:color w:val="000000"/>
              </w:rPr>
              <w:t xml:space="preserve">wsparta w wyniku realizacji projektu infrastruktura jest dostosowana do warunków zbliżonych do rzeczywistego środowiska pracy zawodowej; </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cs="Calibri"/>
                <w:color w:val="000000"/>
              </w:rPr>
              <w:t>działania mające na celu poprawę infrastruktury szkół zawodowych są realizowane z zaangażowaniem pracodawców (pracodawcy);</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cs="Calibri"/>
                <w:color w:val="000000"/>
              </w:rPr>
              <w:t>rezultatem projektu jest dostosowywanie oferty edukacyjnej do potrzeb rynku pracy, uwzględniające minimalne standardy zawarte w podstawie programowej;</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t>realizacja projektu przyczyni się bezpośrednio do poprawy warunków nauczania w szkole, której dotyczy.</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Uzasadnienie budowy nowego obiektu   służącego praktycznej nauce zawodu (np. warsztatu/pracowni)</w:t>
            </w:r>
          </w:p>
          <w:p w:rsidR="00BA08D2" w:rsidRPr="007471A3" w:rsidRDefault="00BA08D2" w:rsidP="003D5188">
            <w:pPr>
              <w:spacing w:after="0" w:line="240" w:lineRule="auto"/>
              <w:jc w:val="both"/>
              <w:rPr>
                <w:rFonts w:eastAsiaTheme="minorHAnsi"/>
                <w:b/>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(dot. projektu polegającego na budowie nowego obiektu służącego praktycznej nauce zawodu)</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 ramach tego kryterium weryfikacji podlegać będzie konieczność budowy nowego obiektu </w:t>
            </w:r>
            <w:r w:rsidRPr="007471A3">
              <w:t>służącego praktycznej nauce zawodu.</w:t>
            </w:r>
            <w:r w:rsidRPr="007471A3">
              <w:rPr>
                <w:rFonts w:eastAsiaTheme="minorHAnsi"/>
                <w:lang w:eastAsia="en-US"/>
              </w:rPr>
              <w:t xml:space="preserve"> </w:t>
            </w:r>
            <w:r w:rsidRPr="007471A3">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Kryterium dotyczy projektów polegających na budowie nowego obiektu służącego praktycznej nauce zawodu (np. warsztatu/pracowni)</w:t>
            </w:r>
            <w:r w:rsidRPr="007471A3">
              <w:t xml:space="preserve"> </w:t>
            </w:r>
            <w:r w:rsidRPr="007471A3">
              <w:rPr>
                <w:b/>
              </w:rPr>
              <w:t xml:space="preserve">- możliwych do realizacji w uzasadnionych  przypadkach </w:t>
            </w:r>
            <w:r w:rsidRPr="007471A3">
              <w:t xml:space="preserve">  </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Współpraca z pracodawcami</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projekt będzie mógł otrzymać punkty: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8"/>
              </w:numPr>
              <w:spacing w:after="0" w:line="240" w:lineRule="auto"/>
              <w:jc w:val="both"/>
              <w:rPr>
                <w:rFonts w:eastAsiaTheme="minorHAnsi"/>
                <w:lang w:eastAsia="en-US"/>
              </w:rPr>
            </w:pPr>
            <w:r w:rsidRPr="007471A3">
              <w:rPr>
                <w:rFonts w:eastAsiaTheme="minorHAnsi"/>
                <w:lang w:eastAsia="en-US"/>
              </w:rPr>
              <w:t>Za współpracę z dwoma pracodawcami – 2 pkt;</w:t>
            </w:r>
          </w:p>
          <w:p w:rsidR="00BA08D2" w:rsidRPr="007471A3" w:rsidRDefault="00BA08D2" w:rsidP="003D5188">
            <w:pPr>
              <w:pStyle w:val="Akapitzlist"/>
              <w:numPr>
                <w:ilvl w:val="0"/>
                <w:numId w:val="138"/>
              </w:numPr>
              <w:spacing w:after="0" w:line="240" w:lineRule="auto"/>
              <w:jc w:val="both"/>
              <w:rPr>
                <w:rFonts w:eastAsiaTheme="minorHAnsi"/>
                <w:lang w:eastAsia="en-US"/>
              </w:rPr>
            </w:pPr>
            <w:r w:rsidRPr="007471A3">
              <w:rPr>
                <w:rFonts w:eastAsiaTheme="minorHAnsi"/>
                <w:lang w:eastAsia="en-US"/>
              </w:rPr>
              <w:t xml:space="preserve">Za współpracę z więcej niż dwoma pracodawcami – 4 pkt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dodatkowo projekt otrzyma punkty: </w:t>
            </w:r>
          </w:p>
          <w:p w:rsidR="00BA08D2" w:rsidRPr="007471A3" w:rsidRDefault="00BA08D2" w:rsidP="003D5188">
            <w:pPr>
              <w:pStyle w:val="Akapitzlist"/>
              <w:numPr>
                <w:ilvl w:val="0"/>
                <w:numId w:val="139"/>
              </w:numPr>
              <w:spacing w:after="0" w:line="240" w:lineRule="auto"/>
              <w:jc w:val="both"/>
              <w:rPr>
                <w:rFonts w:eastAsiaTheme="minorHAnsi"/>
                <w:lang w:eastAsia="en-US"/>
              </w:rPr>
            </w:pPr>
            <w:r w:rsidRPr="007471A3">
              <w:rPr>
                <w:rFonts w:eastAsiaTheme="minorHAnsi"/>
                <w:lang w:eastAsia="en-US"/>
              </w:rPr>
              <w:t>Za zaangażowanie pracodawców (z którymi wnioskodawca wykazał współprace w projekcie) w  zaprojektowanie wspieranej w ramach projektu infrastruktury i/lub wyposażenia– 3 pkt;</w:t>
            </w:r>
          </w:p>
          <w:p w:rsidR="00BA08D2" w:rsidRPr="007471A3" w:rsidRDefault="00BA08D2" w:rsidP="003D5188">
            <w:pPr>
              <w:pStyle w:val="Akapitzlist"/>
              <w:numPr>
                <w:ilvl w:val="0"/>
                <w:numId w:val="139"/>
              </w:numPr>
              <w:spacing w:after="0" w:line="240" w:lineRule="auto"/>
              <w:jc w:val="both"/>
              <w:rPr>
                <w:rFonts w:eastAsiaTheme="minorHAnsi"/>
                <w:lang w:eastAsia="en-US"/>
              </w:rPr>
            </w:pPr>
            <w:r w:rsidRPr="007471A3">
              <w:rPr>
                <w:rFonts w:eastAsiaTheme="minorHAnsi"/>
                <w:lang w:eastAsia="en-US"/>
              </w:rPr>
              <w:t>Za posiadanie lub utworzenia klasy patronackiej ukierunkowanej swoim charakterem/profilem na kierunek kształcenia wspierany w ramach projektu – 3 pkt</w:t>
            </w:r>
          </w:p>
          <w:p w:rsidR="00BA08D2" w:rsidRPr="007471A3" w:rsidRDefault="00BA08D2" w:rsidP="003D5188">
            <w:pPr>
              <w:pStyle w:val="Akapitzlist"/>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Weryfikacja na podstawie zapisów we wniosku o dofinansowanie i na podstawie załączników (np. list intencyjny o współpracy z pracodawcami).</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b/>
                <w:u w:val="single"/>
                <w:lang w:eastAsia="en-US"/>
              </w:rPr>
              <w:t>Kryterium nie dotyczy naborów w ramach ZIT WrOF, gdzie te kwestie będą punktowane podczas oceny zgodności ze Strategią ZIT</w:t>
            </w:r>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7471A3">
              <w:rPr>
                <w:rFonts w:asciiTheme="minorHAnsi" w:hAnsiTheme="minorHAnsi"/>
                <w:sz w:val="22"/>
                <w:szCs w:val="22"/>
              </w:rPr>
              <w:t>wyposażenia w nowoczesny sprzęt i materiały dydaktyczne pracowni matematyczno-przyrodniczych i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2 pkt</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jc w:val="both"/>
              <w:rPr>
                <w:rFonts w:eastAsiaTheme="minorHAnsi"/>
                <w:b/>
                <w:u w:val="single"/>
                <w:lang w:eastAsia="en-US"/>
              </w:rPr>
            </w:pPr>
            <w:r w:rsidRPr="007471A3">
              <w:rPr>
                <w:rFonts w:eastAsiaTheme="minorHAnsi"/>
                <w:b/>
                <w:u w:val="single"/>
                <w:lang w:eastAsia="en-US"/>
              </w:rPr>
              <w:t>Kryterium nie dotyczy naborów w ramach ZIT AW, gdzie te kwestie będą punktowane podczas oceny zgodności ze Strategią ZIT.</w:t>
            </w:r>
          </w:p>
          <w:p w:rsidR="00BA08D2" w:rsidRPr="007471A3" w:rsidRDefault="00BA08D2" w:rsidP="003D5188">
            <w:pPr>
              <w:spacing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- 2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8"/>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obejmuje swoim zakresem </w:t>
            </w:r>
            <w:r w:rsidRPr="007471A3">
              <w:t>dostosowanie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- 2 pkt</w:t>
            </w:r>
            <w:r w:rsidRPr="007471A3" w:rsidDel="00EA184A">
              <w:t xml:space="preserve"> </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- 2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7.</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1 pkt.</w:t>
            </w:r>
          </w:p>
          <w:p w:rsidR="00BA08D2" w:rsidRPr="007471A3" w:rsidRDefault="00BA08D2" w:rsidP="003D5188">
            <w:pPr>
              <w:autoSpaceDE w:val="0"/>
              <w:autoSpaceDN w:val="0"/>
              <w:adjustRightInd w:val="0"/>
              <w:spacing w:after="0" w:line="240" w:lineRule="auto"/>
              <w:jc w:val="both"/>
              <w:rPr>
                <w:rFonts w:cs="Calibri"/>
                <w:color w:val="000000"/>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8.</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pracowni/warsztatów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j w ramach projektu infrastruktury pracowni /warsztatów- 4 pkt.;</w:t>
            </w:r>
          </w:p>
          <w:p w:rsidR="00BA08D2" w:rsidRPr="007471A3" w:rsidRDefault="00BA08D2" w:rsidP="003D5188">
            <w:pPr>
              <w:pStyle w:val="Akapitzlist"/>
              <w:numPr>
                <w:ilvl w:val="0"/>
                <w:numId w:val="129"/>
              </w:numPr>
              <w:spacing w:after="0" w:line="240" w:lineRule="auto"/>
              <w:jc w:val="both"/>
            </w:pPr>
            <w:r w:rsidRPr="007471A3">
              <w:t>Tak – w projekcie założono udostępnianie części sfinansowanej w ramach projektu infrastruktury pracowni /warsztatów- 2 pkt.;</w:t>
            </w:r>
          </w:p>
          <w:p w:rsidR="00BA08D2" w:rsidRPr="007471A3" w:rsidRDefault="00BA08D2" w:rsidP="003D5188">
            <w:pPr>
              <w:pStyle w:val="Akapitzlist"/>
              <w:numPr>
                <w:ilvl w:val="0"/>
                <w:numId w:val="129"/>
              </w:numPr>
              <w:spacing w:after="0" w:line="240" w:lineRule="auto"/>
              <w:jc w:val="both"/>
            </w:pPr>
            <w:r w:rsidRPr="007471A3">
              <w:t>Nie - 0 pkt.</w:t>
            </w:r>
          </w:p>
          <w:p w:rsidR="00BA08D2" w:rsidRPr="007471A3" w:rsidRDefault="00BA08D2" w:rsidP="003D5188">
            <w:pPr>
              <w:spacing w:after="0" w:line="240" w:lineRule="auto"/>
              <w:jc w:val="both"/>
              <w:rPr>
                <w:color w:val="FF0000"/>
              </w:rPr>
            </w:pPr>
          </w:p>
          <w:p w:rsidR="00BA08D2" w:rsidRPr="007471A3" w:rsidRDefault="00BA08D2" w:rsidP="003D5188">
            <w:pPr>
              <w:spacing w:after="0" w:line="240" w:lineRule="auto"/>
              <w:jc w:val="both"/>
              <w:rPr>
                <w:color w:val="FF0000"/>
              </w:rPr>
            </w:pPr>
            <w:r w:rsidRPr="007471A3">
              <w:t>Weryfikacja na podstawie zapisów we wniosku o dofinansowanie i na podstawie załączników (np. list intencyjny.</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9.</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Przygotowanie infrastruktury i  wyposażenia kształcenia zawodowego pod kątem zgodności zawodów z Dolnośląskimi Regionalnymi Specjalizacjami, bądź z potrzebami rynku pracy.</w:t>
            </w: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color w:val="000000"/>
                <w:sz w:val="20"/>
                <w:szCs w:val="20"/>
                <w:u w:val="single"/>
              </w:rPr>
            </w:pPr>
            <w:r w:rsidRPr="007471A3">
              <w:rPr>
                <w:rFonts w:eastAsiaTheme="minorHAnsi"/>
                <w:b/>
                <w:u w:val="single"/>
                <w:lang w:eastAsia="en-US"/>
              </w:rPr>
              <w:t>Kryterium dotyczy naborów skierowanych do ZIT</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6"/>
              </w:numPr>
              <w:spacing w:after="0" w:line="240" w:lineRule="auto"/>
              <w:jc w:val="both"/>
            </w:pPr>
            <w:r w:rsidRPr="007471A3">
              <w:t>co najmniej dwa kierunki kształcenia w zawodach zostały zidentyfikowane jako zgodne z potrzebami rynku pracy – 1 pkt.;</w:t>
            </w:r>
          </w:p>
          <w:p w:rsidR="00BA08D2" w:rsidRPr="007471A3" w:rsidRDefault="00BA08D2" w:rsidP="003D5188">
            <w:pPr>
              <w:pStyle w:val="Akapitzlist"/>
              <w:numPr>
                <w:ilvl w:val="0"/>
                <w:numId w:val="136"/>
              </w:numPr>
              <w:spacing w:after="0" w:line="240" w:lineRule="auto"/>
              <w:jc w:val="both"/>
            </w:pPr>
            <w:r w:rsidRPr="007471A3">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471A3">
              <w:rPr>
                <w:rStyle w:val="Odwoanieprzypisudolnego"/>
              </w:rPr>
              <w:footnoteReference w:id="29"/>
            </w:r>
            <w:r w:rsidRPr="007471A3">
              <w:t>” jako zawody szkolne referencyjne dla inteligentnych specjalizacji – 3 pkt.;</w:t>
            </w:r>
          </w:p>
          <w:p w:rsidR="00BA08D2" w:rsidRPr="007471A3" w:rsidRDefault="00BA08D2" w:rsidP="003D5188">
            <w:pPr>
              <w:pStyle w:val="Akapitzlist"/>
              <w:numPr>
                <w:ilvl w:val="0"/>
                <w:numId w:val="136"/>
              </w:numPr>
              <w:spacing w:after="0" w:line="240" w:lineRule="auto"/>
              <w:jc w:val="both"/>
            </w:pPr>
            <w:r w:rsidRPr="007471A3">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BA08D2" w:rsidRPr="007471A3" w:rsidRDefault="00BA08D2" w:rsidP="003D5188">
            <w:pPr>
              <w:pStyle w:val="Akapitzlist"/>
              <w:spacing w:after="0" w:line="240" w:lineRule="auto"/>
              <w:jc w:val="both"/>
            </w:pPr>
          </w:p>
          <w:p w:rsidR="00BA08D2" w:rsidRPr="007471A3" w:rsidRDefault="00BA08D2" w:rsidP="003D5188">
            <w:pPr>
              <w:pStyle w:val="Akapitzlist"/>
              <w:spacing w:after="0" w:line="240" w:lineRule="auto"/>
              <w:jc w:val="both"/>
            </w:pPr>
            <w:r w:rsidRPr="007471A3">
              <w:t>Punkty nie sumują się</w:t>
            </w:r>
          </w:p>
          <w:p w:rsidR="00BA08D2" w:rsidRPr="007471A3" w:rsidRDefault="00BA08D2" w:rsidP="003D5188">
            <w:pPr>
              <w:pStyle w:val="Akapitzlist"/>
              <w:spacing w:after="0"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-5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24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13 pkt</w:t>
            </w:r>
          </w:p>
        </w:tc>
      </w:tr>
      <w:tr w:rsidR="00BA08D2" w:rsidRPr="007471A3" w:rsidTr="003D5188">
        <w:trPr>
          <w:trHeight w:val="553"/>
        </w:trPr>
        <w:tc>
          <w:tcPr>
            <w:tcW w:w="10631" w:type="dxa"/>
            <w:gridSpan w:val="3"/>
          </w:tcPr>
          <w:p w:rsidR="00BA08D2" w:rsidRPr="007471A3" w:rsidRDefault="00BA08D2" w:rsidP="003D5188">
            <w:pPr>
              <w:jc w:val="right"/>
            </w:pPr>
            <w:r w:rsidRPr="007471A3">
              <w:t xml:space="preserve">Suma dla ZIT AJ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23 pkt</w:t>
            </w:r>
          </w:p>
        </w:tc>
      </w:tr>
      <w:tr w:rsidR="00BA08D2" w:rsidRPr="007471A3" w:rsidTr="003D5188">
        <w:trPr>
          <w:trHeight w:val="553"/>
        </w:trPr>
        <w:tc>
          <w:tcPr>
            <w:tcW w:w="10631" w:type="dxa"/>
            <w:gridSpan w:val="3"/>
          </w:tcPr>
          <w:p w:rsidR="00BA08D2" w:rsidRPr="007471A3" w:rsidRDefault="00BA08D2" w:rsidP="003D5188">
            <w:pPr>
              <w:jc w:val="right"/>
            </w:pPr>
            <w:r w:rsidRPr="007471A3">
              <w:t xml:space="preserve">Suma dla ZIT AW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21 pkt.</w:t>
            </w:r>
          </w:p>
        </w:tc>
      </w:tr>
    </w:tbl>
    <w:p w:rsidR="00BA08D2" w:rsidRPr="007471A3" w:rsidRDefault="00BA08D2" w:rsidP="00BA08D2">
      <w:pPr>
        <w:spacing w:after="120" w:line="240" w:lineRule="auto"/>
        <w:jc w:val="both"/>
        <w:outlineLvl w:val="2"/>
        <w:rPr>
          <w:rFonts w:eastAsia="Times New Roman" w:cs="Tahoma"/>
          <w:b/>
          <w:kern w:val="1"/>
          <w:sz w:val="28"/>
          <w:szCs w:val="28"/>
          <w:u w:val="single"/>
        </w:rPr>
      </w:pPr>
    </w:p>
    <w:p w:rsidR="00BA08D2" w:rsidRPr="007471A3" w:rsidRDefault="00BA08D2" w:rsidP="00BA08D2">
      <w:pPr>
        <w:spacing w:after="120" w:line="240" w:lineRule="auto"/>
        <w:jc w:val="both"/>
        <w:outlineLvl w:val="2"/>
        <w:rPr>
          <w:rFonts w:eastAsia="Times New Roman" w:cs="Tahoma"/>
          <w:b/>
          <w:kern w:val="1"/>
          <w:sz w:val="28"/>
          <w:szCs w:val="28"/>
          <w:u w:val="single"/>
        </w:rPr>
      </w:pPr>
      <w:bookmarkStart w:id="14" w:name="_Toc461447449"/>
      <w:r w:rsidRPr="007471A3">
        <w:rPr>
          <w:rFonts w:eastAsia="Times New Roman" w:cs="Tahoma"/>
          <w:b/>
          <w:kern w:val="1"/>
          <w:sz w:val="28"/>
          <w:szCs w:val="28"/>
          <w:u w:val="single"/>
        </w:rPr>
        <w:t>c.  Kryteria merytoryczne - wpływ projektów na realizację Strategii Rozwoju Województwa Dolnośląskiego 2020 – dla poszczególnych działań RPO WD 2014-2020 – zakres EFRR</w:t>
      </w:r>
      <w:bookmarkEnd w:id="14"/>
    </w:p>
    <w:p w:rsidR="00BA08D2" w:rsidRPr="007471A3" w:rsidRDefault="00BA08D2" w:rsidP="00BA08D2">
      <w:pPr>
        <w:rPr>
          <w:rFonts w:eastAsia="Times New Roman" w:cs="Arial"/>
          <w:b/>
          <w:bCs/>
          <w:iCs/>
        </w:rPr>
      </w:pPr>
      <w:r w:rsidRPr="007471A3">
        <w:rPr>
          <w:rFonts w:eastAsia="Times New Roman" w:cs="Tahoma"/>
          <w:b/>
          <w:kern w:val="1"/>
        </w:rPr>
        <w:t xml:space="preserve">Powyższe kryteria </w:t>
      </w:r>
      <w:r w:rsidRPr="007471A3">
        <w:rPr>
          <w:rFonts w:eastAsia="Times New Roman" w:cs="Arial"/>
          <w:b/>
          <w:bCs/>
          <w:iCs/>
        </w:rPr>
        <w:t>nie dotyczą naborów w ramach ZIT</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OŚ PRIORYTETOWA 3 – Gospodarka niskoemisyjna</w:t>
      </w:r>
    </w:p>
    <w:p w:rsidR="00BA08D2" w:rsidRPr="007471A3" w:rsidRDefault="00BA08D2" w:rsidP="00BA08D2">
      <w:pPr>
        <w:spacing w:line="240" w:lineRule="auto"/>
        <w:rPr>
          <w:b/>
          <w:i/>
          <w:sz w:val="20"/>
          <w:szCs w:val="20"/>
        </w:rPr>
      </w:pPr>
      <w:r w:rsidRPr="007471A3">
        <w:rPr>
          <w:b/>
          <w:i/>
          <w:sz w:val="20"/>
          <w:szCs w:val="20"/>
        </w:rPr>
        <w:t>Działanie 3.4 Wdrażanie strategii niskoemisyjnych (OSI)</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i/>
          <w:sz w:val="20"/>
          <w:szCs w:val="20"/>
        </w:rPr>
      </w:pPr>
      <w:r w:rsidRPr="007471A3">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BA08D2" w:rsidRPr="007471A3" w:rsidTr="003D5188">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rPr>
                <w:rFonts w:cs="Arial"/>
                <w:sz w:val="20"/>
                <w:szCs w:val="20"/>
              </w:rPr>
            </w:pPr>
            <w:r w:rsidRPr="007471A3">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BA08D2">
            <w:pPr>
              <w:pStyle w:val="Akapitzlist"/>
              <w:numPr>
                <w:ilvl w:val="0"/>
                <w:numId w:val="218"/>
              </w:numPr>
              <w:snapToGrid w:val="0"/>
              <w:spacing w:after="0" w:line="240" w:lineRule="auto"/>
              <w:jc w:val="both"/>
              <w:rPr>
                <w:rFonts w:cs="Arial"/>
                <w:sz w:val="20"/>
                <w:szCs w:val="20"/>
              </w:rPr>
            </w:pPr>
            <w:r w:rsidRPr="007471A3">
              <w:rPr>
                <w:rFonts w:cs="Arial"/>
                <w:sz w:val="20"/>
                <w:szCs w:val="20"/>
              </w:rPr>
              <w:t>Liczba zakupionych lub zmodernizowanych jednostek taboru pasażerskiego w publicznym transporcie zbiorowym komunikacji miejskiej;</w:t>
            </w:r>
          </w:p>
          <w:p w:rsidR="00BA08D2" w:rsidRPr="007471A3" w:rsidRDefault="00BA08D2" w:rsidP="00BA08D2">
            <w:pPr>
              <w:pStyle w:val="Akapitzlist"/>
              <w:numPr>
                <w:ilvl w:val="0"/>
                <w:numId w:val="218"/>
              </w:numPr>
              <w:snapToGrid w:val="0"/>
              <w:spacing w:after="0" w:line="240" w:lineRule="auto"/>
              <w:jc w:val="both"/>
              <w:rPr>
                <w:rFonts w:cs="Arial"/>
                <w:sz w:val="20"/>
                <w:szCs w:val="20"/>
              </w:rPr>
            </w:pPr>
            <w:r w:rsidRPr="007471A3">
              <w:rPr>
                <w:rFonts w:cs="Arial"/>
                <w:sz w:val="20"/>
                <w:szCs w:val="20"/>
              </w:rPr>
              <w:t>Liczba wybudowanych obiektów „parkuj i jedź”</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70% punktów</w:t>
            </w:r>
            <w:r w:rsidRPr="007471A3">
              <w:rPr>
                <w:rFonts w:cs="Arial"/>
                <w:sz w:val="20"/>
                <w:szCs w:val="20"/>
              </w:rPr>
              <w:t xml:space="preserve"> możliwych do uzyskania w kryterium za przekroczenie 10% wartości wskaźnika wskazanego powyżej w pkt. 1; lub</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50%  punktów</w:t>
            </w:r>
            <w:r w:rsidRPr="007471A3">
              <w:rPr>
                <w:rFonts w:cs="Arial"/>
                <w:sz w:val="20"/>
                <w:szCs w:val="20"/>
              </w:rPr>
              <w:t xml:space="preserve"> możliwych do uzyskania w kryterium za przekroczenie 5% wartości wskaźnika wskazanego powyżej w pkt. 1;</w:t>
            </w:r>
          </w:p>
          <w:p w:rsidR="00BA08D2" w:rsidRPr="007471A3" w:rsidRDefault="00BA08D2" w:rsidP="003D5188">
            <w:pPr>
              <w:snapToGrid w:val="0"/>
              <w:spacing w:after="0" w:line="240" w:lineRule="auto"/>
              <w:ind w:left="360"/>
              <w:jc w:val="both"/>
              <w:rPr>
                <w:rFonts w:cs="Arial"/>
                <w:sz w:val="20"/>
                <w:szCs w:val="20"/>
              </w:rPr>
            </w:pPr>
            <w:r w:rsidRPr="007471A3">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 xml:space="preserve">30% punktów </w:t>
            </w:r>
            <w:r w:rsidRPr="007471A3">
              <w:rPr>
                <w:rFonts w:cs="Arial"/>
                <w:sz w:val="20"/>
                <w:szCs w:val="20"/>
              </w:rPr>
              <w:t>możliwych do uzyskania w kryterium za realizację co najmniej 2 obiektów wskazanego powyżej w pkt. 2.</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 xml:space="preserve">20% punktów </w:t>
            </w:r>
            <w:r w:rsidRPr="007471A3">
              <w:rPr>
                <w:rFonts w:cs="Arial"/>
                <w:sz w:val="20"/>
                <w:szCs w:val="20"/>
              </w:rPr>
              <w:t>możliwych do uzyskania w kryterium za realizację 1 obiektu wskazanego powyżej w pkt. 2.</w:t>
            </w:r>
          </w:p>
          <w:p w:rsidR="00BA08D2" w:rsidRPr="007471A3" w:rsidRDefault="00BA08D2" w:rsidP="003D5188">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 xml:space="preserve">0 – do 40% pkt </w:t>
            </w:r>
            <w:r w:rsidRPr="007471A3">
              <w:rPr>
                <w:rFonts w:cs="Arial"/>
              </w:rPr>
              <w:t>możliwych do uzyskania na ocenie strategicznej</w:t>
            </w:r>
          </w:p>
          <w:p w:rsidR="00BA08D2" w:rsidRPr="007471A3" w:rsidRDefault="00BA08D2" w:rsidP="003D5188">
            <w:pPr>
              <w:snapToGrid w:val="0"/>
              <w:spacing w:after="0" w:line="240" w:lineRule="auto"/>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2.</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pPr>
            <w:r w:rsidRPr="007471A3">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 xml:space="preserve">Jeśli inwestycja: </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7471A3">
              <w:rPr>
                <w:rFonts w:cs="Arial"/>
                <w:b/>
                <w:bCs/>
                <w:sz w:val="20"/>
                <w:szCs w:val="20"/>
              </w:rPr>
              <w:t>0% punktów w ramach kryterium</w:t>
            </w:r>
            <w:r w:rsidRPr="007471A3">
              <w:rPr>
                <w:rFonts w:cs="Arial"/>
                <w:sz w:val="20"/>
                <w:szCs w:val="20"/>
              </w:rPr>
              <w:t>,</w:t>
            </w:r>
          </w:p>
          <w:p w:rsidR="00BA08D2" w:rsidRPr="007471A3" w:rsidRDefault="00BA08D2" w:rsidP="003D5188">
            <w:pPr>
              <w:pStyle w:val="Akapitzlist"/>
              <w:snapToGrid w:val="0"/>
              <w:spacing w:after="0" w:line="240" w:lineRule="auto"/>
              <w:ind w:left="459"/>
              <w:jc w:val="both"/>
              <w:rPr>
                <w:sz w:val="20"/>
                <w:szCs w:val="20"/>
              </w:rPr>
            </w:pPr>
            <w:r w:rsidRPr="007471A3">
              <w:rPr>
                <w:rFonts w:cs="Arial"/>
                <w:sz w:val="20"/>
                <w:szCs w:val="20"/>
              </w:rPr>
              <w:t xml:space="preserve"> np. (budowa zintegrowanego centrum przesiadkowego bezpośrednio przy przystanku kolejowym przewidzianym do realizacji w ramach projektu pozakonkursowego ujętego w aktualnym wykazie);</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sz w:val="20"/>
                <w:szCs w:val="20"/>
              </w:rPr>
              <w:t>jest komplementarna względem projektu dot. dróg dla rowerów zlokalizowanego bezpośrednio w pobliżu i przewidzianego do realizacji tj. złożonego do naboru w ramach działania 3.4 T</w:t>
            </w:r>
            <w:r w:rsidRPr="007471A3">
              <w:rPr>
                <w:i/>
                <w:iCs/>
                <w:sz w:val="20"/>
                <w:szCs w:val="20"/>
              </w:rPr>
              <w:t>yp 3.4.A.d inwestycje ograniczające indywidualny ruch zmotoryzowany w centrach miast: drogi rowerowe, ciągi piesze</w:t>
            </w:r>
            <w:r w:rsidRPr="007471A3">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7471A3">
              <w:rPr>
                <w:rFonts w:cs="Arial"/>
                <w:sz w:val="20"/>
                <w:szCs w:val="20"/>
              </w:rPr>
              <w:t>3</w:t>
            </w:r>
            <w:r w:rsidRPr="007471A3">
              <w:rPr>
                <w:rFonts w:cs="Arial"/>
                <w:b/>
                <w:bCs/>
                <w:sz w:val="20"/>
                <w:szCs w:val="20"/>
              </w:rPr>
              <w:t>0% punktów w ramach kryterium</w:t>
            </w:r>
            <w:r w:rsidRPr="007471A3">
              <w:rPr>
                <w:rFonts w:cs="Arial"/>
                <w:sz w:val="20"/>
                <w:szCs w:val="20"/>
              </w:rPr>
              <w:t xml:space="preserve">, </w:t>
            </w:r>
            <w:r w:rsidRPr="007471A3">
              <w:rPr>
                <w:sz w:val="20"/>
                <w:szCs w:val="20"/>
              </w:rPr>
              <w:t>np. (budowa zintegrowanego centrum przesiadkowego bezpośrednio przy drodze dla rowerów, przewidzianej do realizacji w ramach typu 3.4.A.d i wpisanej do PGN);</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rFonts w:cs="Arial"/>
                <w:sz w:val="20"/>
                <w:szCs w:val="20"/>
              </w:rPr>
              <w:t>składa się z co najmniej 2 typów projektów dotyczących:</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zakupu taboru na potrzeby  publicznego transportu zbiorowego, (typ 3.4.A.a);</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inwestycji ograniczających indywidualny ruch zmotoryzowany w centrach miast np. P&amp;R, B&amp;R, zintegrowane centra przesiadkowe, wspólny bilet itp. (typ 3.4.A.b);</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inwestycji związanych z systemami zarządzania ruchem i energią (typ 3.4.A.c);</w:t>
            </w:r>
          </w:p>
          <w:p w:rsidR="00BA08D2" w:rsidRPr="007471A3" w:rsidRDefault="00BA08D2" w:rsidP="003D5188">
            <w:pPr>
              <w:pStyle w:val="Akapitzlist"/>
              <w:snapToGrid w:val="0"/>
              <w:spacing w:after="0" w:line="240" w:lineRule="auto"/>
              <w:ind w:left="459"/>
              <w:jc w:val="both"/>
              <w:rPr>
                <w:sz w:val="20"/>
                <w:szCs w:val="20"/>
              </w:rPr>
            </w:pPr>
            <w:r w:rsidRPr="007471A3">
              <w:rPr>
                <w:rFonts w:cs="Arial"/>
                <w:sz w:val="20"/>
                <w:szCs w:val="20"/>
              </w:rPr>
              <w:t>projekt otrzymuje 4</w:t>
            </w:r>
            <w:r w:rsidRPr="007471A3">
              <w:rPr>
                <w:rFonts w:cs="Arial"/>
                <w:b/>
                <w:bCs/>
                <w:sz w:val="20"/>
                <w:szCs w:val="20"/>
              </w:rPr>
              <w:t>0% punktów w ramach kryterium</w:t>
            </w:r>
            <w:r w:rsidRPr="007471A3">
              <w:rPr>
                <w:rFonts w:cs="Arial"/>
                <w:sz w:val="20"/>
                <w:szCs w:val="20"/>
              </w:rPr>
              <w:t>,</w:t>
            </w:r>
          </w:p>
          <w:p w:rsidR="00BA08D2" w:rsidRPr="007471A3" w:rsidRDefault="00BA08D2" w:rsidP="003D5188">
            <w:pPr>
              <w:pStyle w:val="Akapitzlist"/>
              <w:snapToGrid w:val="0"/>
              <w:spacing w:after="0" w:line="240" w:lineRule="auto"/>
              <w:ind w:left="753"/>
              <w:jc w:val="both"/>
              <w:rPr>
                <w:sz w:val="20"/>
                <w:szCs w:val="20"/>
              </w:rPr>
            </w:pPr>
          </w:p>
          <w:p w:rsidR="00BA08D2" w:rsidRPr="007471A3" w:rsidRDefault="00BA08D2" w:rsidP="003D5188">
            <w:pPr>
              <w:pStyle w:val="Akapitzlist"/>
              <w:snapToGrid w:val="0"/>
              <w:spacing w:after="0" w:line="240" w:lineRule="auto"/>
              <w:ind w:left="753"/>
              <w:jc w:val="both"/>
              <w:rPr>
                <w:sz w:val="20"/>
                <w:szCs w:val="20"/>
              </w:rPr>
            </w:pPr>
            <w:r w:rsidRPr="007471A3">
              <w:rPr>
                <w:rFonts w:cs="Arial"/>
                <w:sz w:val="20"/>
                <w:szCs w:val="20"/>
              </w:rPr>
              <w:t>(np. projekt polega na zakupie taboru oraz budowie centrum przesiadkowego albo projekt polega na budowie zintegrowanego centrum przesiadkowego i obiektu B&amp;R).</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sz w:val="20"/>
                <w:szCs w:val="20"/>
              </w:rPr>
            </w:pPr>
            <w:r w:rsidRPr="007471A3">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30%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3.</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dostępności</w:t>
            </w:r>
          </w:p>
          <w:p w:rsidR="00BA08D2" w:rsidRPr="007471A3" w:rsidRDefault="00BA08D2" w:rsidP="003D5188">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usług publicznych.</w:t>
            </w:r>
          </w:p>
          <w:p w:rsidR="00BA08D2" w:rsidRPr="007471A3" w:rsidRDefault="00BA08D2" w:rsidP="003D5188">
            <w:pPr>
              <w:spacing w:after="0" w:line="240" w:lineRule="auto"/>
              <w:rPr>
                <w:rFonts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Wyżej użyte pojęcia oznaczają:</w:t>
            </w:r>
          </w:p>
          <w:p w:rsidR="00BA08D2" w:rsidRPr="007471A3" w:rsidRDefault="00BA08D2" w:rsidP="003D5188">
            <w:pPr>
              <w:snapToGrid w:val="0"/>
              <w:spacing w:after="0" w:line="240" w:lineRule="auto"/>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20%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bCs/>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70%</w:t>
            </w:r>
            <w:r w:rsidRPr="007471A3">
              <w:rPr>
                <w:rFonts w:cs="Arial"/>
                <w:b/>
                <w:bCs/>
                <w:sz w:val="20"/>
                <w:szCs w:val="20"/>
              </w:rPr>
              <w:t xml:space="preserve"> punktów możliwych w tym kryterium</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10%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sz w:val="20"/>
                <w:szCs w:val="20"/>
              </w:rPr>
            </w:pPr>
            <w:r w:rsidRPr="007471A3">
              <w:rPr>
                <w:rFonts w:cs="Arial"/>
                <w:sz w:val="20"/>
                <w:szCs w:val="20"/>
              </w:rPr>
              <w:t>(0 punktów w kryterium nie oznacza odrzucenia wniosku)</w:t>
            </w:r>
          </w:p>
        </w:tc>
      </w:tr>
    </w:tbl>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r w:rsidRPr="007471A3">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BA08D2" w:rsidRPr="007471A3" w:rsidTr="003D5188">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rPr>
                <w:rFonts w:cs="Arial"/>
                <w:sz w:val="20"/>
                <w:szCs w:val="20"/>
              </w:rPr>
            </w:pPr>
            <w:r w:rsidRPr="007471A3">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wskaźnika:</w:t>
            </w:r>
          </w:p>
          <w:p w:rsidR="00BA08D2" w:rsidRPr="007471A3" w:rsidRDefault="00BA08D2" w:rsidP="003D5188">
            <w:pPr>
              <w:snapToGrid w:val="0"/>
              <w:spacing w:after="0" w:line="240" w:lineRule="auto"/>
              <w:ind w:left="360"/>
              <w:jc w:val="both"/>
              <w:rPr>
                <w:rFonts w:cs="Arial"/>
                <w:sz w:val="20"/>
                <w:szCs w:val="20"/>
              </w:rPr>
            </w:pPr>
            <w:r w:rsidRPr="007471A3">
              <w:rPr>
                <w:rFonts w:cs="Arial"/>
                <w:sz w:val="20"/>
                <w:szCs w:val="20"/>
              </w:rPr>
              <w:t>„Liczba zakupionych lub zmodernizowanych jednostek taboru pasażerskiego w publicznym transporcie zbiorowym komunikacji miejskiej;”</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100% punktów</w:t>
            </w:r>
            <w:r w:rsidRPr="007471A3">
              <w:rPr>
                <w:rFonts w:cs="Arial"/>
                <w:sz w:val="20"/>
                <w:szCs w:val="20"/>
              </w:rPr>
              <w:t xml:space="preserve"> możliwych do uzyskania w kryterium za osiągnięcie powyżej 20%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75% punktów </w:t>
            </w:r>
            <w:r w:rsidRPr="007471A3">
              <w:rPr>
                <w:rFonts w:cs="Arial"/>
                <w:sz w:val="20"/>
                <w:szCs w:val="20"/>
              </w:rPr>
              <w:t>możliwych do uzyskania w kryterium za osiągnięcie od 15% do 20%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50% punktów </w:t>
            </w:r>
            <w:r w:rsidRPr="007471A3">
              <w:rPr>
                <w:rFonts w:cs="Arial"/>
                <w:sz w:val="20"/>
                <w:szCs w:val="20"/>
              </w:rPr>
              <w:t>możliwych do uzyskania w kryterium za osiągnięcie od 10% do 15%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25% punktów </w:t>
            </w:r>
            <w:r w:rsidRPr="007471A3">
              <w:rPr>
                <w:rFonts w:cs="Arial"/>
                <w:sz w:val="20"/>
                <w:szCs w:val="20"/>
              </w:rPr>
              <w:t>możliwych do uzyskania w kryterium za osiągnięcie od 5% do 10%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sz w:val="20"/>
                <w:szCs w:val="20"/>
              </w:rPr>
              <w:t>0 punktów</w:t>
            </w:r>
            <w:r w:rsidRPr="007471A3">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40% pkt</w:t>
            </w:r>
            <w:r w:rsidRPr="007471A3">
              <w:rPr>
                <w:rFonts w:cs="Arial"/>
                <w:sz w:val="20"/>
                <w:szCs w:val="20"/>
              </w:rPr>
              <w:t xml:space="preserve"> </w:t>
            </w:r>
            <w:r w:rsidRPr="007471A3">
              <w:rPr>
                <w:rFonts w:cs="Arial"/>
              </w:rPr>
              <w:t>możliwych do uzyskania na ocenie strategicznej</w:t>
            </w:r>
          </w:p>
          <w:p w:rsidR="00BA08D2" w:rsidRPr="007471A3" w:rsidRDefault="00BA08D2" w:rsidP="003D5188">
            <w:pPr>
              <w:snapToGrid w:val="0"/>
              <w:spacing w:after="0" w:line="240" w:lineRule="auto"/>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pPr>
            <w:r w:rsidRPr="007471A3">
              <w:t>2</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usług publicznych.</w:t>
            </w:r>
          </w:p>
          <w:p w:rsidR="00BA08D2" w:rsidRPr="007471A3" w:rsidRDefault="00BA08D2" w:rsidP="003D5188">
            <w:pPr>
              <w:spacing w:after="0" w:line="240" w:lineRule="auto"/>
              <w:rPr>
                <w:rFonts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Wyżej użyte pojęcia oznaczają:</w:t>
            </w:r>
          </w:p>
          <w:p w:rsidR="00BA08D2" w:rsidRPr="007471A3" w:rsidRDefault="00BA08D2" w:rsidP="003D5188">
            <w:pPr>
              <w:snapToGrid w:val="0"/>
              <w:spacing w:after="0" w:line="240" w:lineRule="auto"/>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20%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bCs/>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pPr>
            <w:r w:rsidRPr="007471A3">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70%</w:t>
            </w:r>
            <w:r w:rsidRPr="007471A3">
              <w:rPr>
                <w:rFonts w:cs="Arial"/>
                <w:b/>
                <w:bCs/>
                <w:sz w:val="20"/>
                <w:szCs w:val="20"/>
              </w:rPr>
              <w:t xml:space="preserve"> punktów możliwych w tym kryterium</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rowerów.</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40%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sz w:val="20"/>
                <w:szCs w:val="20"/>
              </w:rPr>
            </w:pPr>
            <w:r w:rsidRPr="007471A3">
              <w:rPr>
                <w:rFonts w:cs="Arial"/>
                <w:sz w:val="20"/>
                <w:szCs w:val="20"/>
              </w:rPr>
              <w:t>(0 punktów w kryterium nie oznacza odrzucenia wniosku)</w:t>
            </w:r>
          </w:p>
        </w:tc>
      </w:tr>
    </w:tbl>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i/>
        </w:rPr>
      </w:pPr>
      <w:r w:rsidRPr="007471A3">
        <w:rPr>
          <w:i/>
        </w:rPr>
        <w:t>Działanie 3.4 Wdrażanie strategii niskoemisyjnych (OSI)</w:t>
      </w:r>
    </w:p>
    <w:p w:rsidR="00BA08D2" w:rsidRPr="007471A3" w:rsidRDefault="00BA08D2" w:rsidP="00BA08D2">
      <w:pPr>
        <w:spacing w:after="0" w:line="240" w:lineRule="auto"/>
        <w:rPr>
          <w:rFonts w:cs="Arial"/>
        </w:rPr>
      </w:pPr>
      <w:r w:rsidRPr="007471A3">
        <w:t>Typ 3.4.A.d</w:t>
      </w:r>
      <w:r w:rsidRPr="007471A3">
        <w:rPr>
          <w:rFonts w:cs="Arial"/>
        </w:rPr>
        <w:t xml:space="preserve"> inwestycje ograniczające indywidualny ruch zmotoryzowany w centrach miast: drogi rowerowe, ciągi piesze</w:t>
      </w:r>
    </w:p>
    <w:p w:rsidR="00BA08D2" w:rsidRPr="007471A3" w:rsidRDefault="00BA08D2" w:rsidP="00BA08D2">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rFonts w:eastAsia="Times New Roman" w:cs="Arial"/>
                <w:b/>
                <w:sz w:val="20"/>
                <w:szCs w:val="20"/>
                <w:lang w:eastAsia="en-US"/>
              </w:rPr>
            </w:pPr>
            <w:r w:rsidRPr="007471A3">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BA08D2">
            <w:pPr>
              <w:pStyle w:val="Akapitzlist"/>
              <w:numPr>
                <w:ilvl w:val="0"/>
                <w:numId w:val="223"/>
              </w:numPr>
              <w:snapToGrid w:val="0"/>
              <w:spacing w:after="0" w:line="240" w:lineRule="auto"/>
              <w:jc w:val="both"/>
              <w:rPr>
                <w:rFonts w:cs="Arial"/>
                <w:sz w:val="20"/>
                <w:szCs w:val="20"/>
              </w:rPr>
            </w:pPr>
            <w:r w:rsidRPr="007471A3">
              <w:rPr>
                <w:rFonts w:cs="Arial"/>
                <w:sz w:val="20"/>
                <w:szCs w:val="20"/>
              </w:rPr>
              <w:t>Długość ścieżek rowerowych.</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14,4 punktu za kryterium za osiągnięcie powyżej 20%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10,8 punktu za kryterium za osiągnięcie od 15% do 20%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7,2 punktu za kryterium za osiągnięcie od 10% do 15%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3,6 punktu za kryterium za osiągnięcie od 5% do 10%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0  punktów za kryterium za osiągnięcie od  0% do  5% wartości wskaźnika wskazanego powyżej w pkt. 1.</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Przez długość ścieżek rowerowych należy rozumieć: długość wybudowanych ścieżek rowerowych;</w:t>
            </w: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długość przebudowanych ścieżek rowerowych;</w:t>
            </w: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długość wyznaczonych ścieżek rowerowych.</w:t>
            </w:r>
          </w:p>
          <w:p w:rsidR="00BA08D2" w:rsidRPr="007471A3" w:rsidRDefault="00BA08D2" w:rsidP="003D5188">
            <w:pPr>
              <w:snapToGrid w:val="0"/>
              <w:spacing w:line="240" w:lineRule="auto"/>
              <w:ind w:left="720"/>
              <w:jc w:val="both"/>
              <w:rPr>
                <w:rFonts w:cs="Arial"/>
                <w:sz w:val="20"/>
                <w:szCs w:val="20"/>
              </w:rPr>
            </w:pPr>
          </w:p>
          <w:p w:rsidR="00BA08D2" w:rsidRPr="007471A3" w:rsidRDefault="00BA08D2" w:rsidP="003D5188">
            <w:pPr>
              <w:snapToGrid w:val="0"/>
              <w:spacing w:line="240" w:lineRule="auto"/>
              <w:ind w:left="360"/>
              <w:jc w:val="both"/>
              <w:rPr>
                <w:rFonts w:cs="Arial"/>
                <w:sz w:val="20"/>
                <w:szCs w:val="20"/>
              </w:rPr>
            </w:pPr>
            <w:r w:rsidRPr="007471A3">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BA08D2" w:rsidRPr="007471A3" w:rsidRDefault="00BA08D2" w:rsidP="003D5188">
            <w:pPr>
              <w:snapToGrid w:val="0"/>
              <w:spacing w:after="0" w:line="240" w:lineRule="auto"/>
              <w:ind w:left="360"/>
              <w:jc w:val="both"/>
              <w:rPr>
                <w:rFonts w:cs="Arial"/>
                <w:sz w:val="20"/>
                <w:szCs w:val="20"/>
                <w:lang w:eastAsia="en-US"/>
              </w:rPr>
            </w:pPr>
            <w:r w:rsidRPr="007471A3">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color w:val="000000" w:themeColor="text1"/>
                <w:sz w:val="20"/>
                <w:szCs w:val="20"/>
              </w:rPr>
              <w:t xml:space="preserve">0 – 40 % pkt możliwych do uzyskania na ocenie strategicznej </w:t>
            </w:r>
          </w:p>
          <w:p w:rsidR="00BA08D2" w:rsidRPr="007471A3" w:rsidRDefault="00BA08D2" w:rsidP="003D5188">
            <w:pPr>
              <w:snapToGrid w:val="0"/>
              <w:spacing w:after="0" w:line="240" w:lineRule="auto"/>
              <w:jc w:val="center"/>
              <w:rPr>
                <w:rFonts w:cs="Arial"/>
                <w:sz w:val="20"/>
                <w:szCs w:val="20"/>
                <w:lang w:eastAsia="en-US"/>
              </w:rPr>
            </w:pPr>
            <w:r w:rsidRPr="007471A3">
              <w:rPr>
                <w:rFonts w:cs="Arial"/>
                <w:color w:val="000000" w:themeColor="text1"/>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rFonts w:eastAsia="Times New Roman" w:cs="Arial"/>
                <w:b/>
                <w:sz w:val="20"/>
                <w:szCs w:val="20"/>
                <w:lang w:eastAsia="en-US"/>
              </w:rPr>
            </w:pPr>
            <w:r w:rsidRPr="007471A3">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inwestycja: </w:t>
            </w:r>
          </w:p>
          <w:p w:rsidR="00BA08D2" w:rsidRPr="007471A3" w:rsidRDefault="00BA08D2" w:rsidP="00BA08D2">
            <w:pPr>
              <w:pStyle w:val="Akapitzlist"/>
              <w:numPr>
                <w:ilvl w:val="0"/>
                <w:numId w:val="226"/>
              </w:numPr>
              <w:snapToGrid w:val="0"/>
              <w:spacing w:after="0" w:line="240" w:lineRule="auto"/>
              <w:ind w:left="459"/>
              <w:jc w:val="both"/>
              <w:rPr>
                <w:sz w:val="20"/>
                <w:szCs w:val="20"/>
              </w:rPr>
            </w:pPr>
            <w:r w:rsidRPr="007471A3">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7471A3">
              <w:rPr>
                <w:rFonts w:cs="Arial"/>
                <w:b/>
                <w:bCs/>
                <w:sz w:val="20"/>
                <w:szCs w:val="20"/>
              </w:rPr>
              <w:t>0% punktów w ramach kryterium</w:t>
            </w:r>
          </w:p>
          <w:p w:rsidR="00BA08D2" w:rsidRPr="007471A3" w:rsidRDefault="00BA08D2" w:rsidP="003D5188">
            <w:pPr>
              <w:snapToGrid w:val="0"/>
              <w:spacing w:after="0" w:line="240" w:lineRule="auto"/>
              <w:jc w:val="both"/>
            </w:pPr>
            <w:r w:rsidRPr="007471A3">
              <w:rPr>
                <w:rFonts w:cs="Arial"/>
                <w:sz w:val="20"/>
                <w:szCs w:val="20"/>
              </w:rPr>
              <w:t>np. (budowa drogi dla rowerów bezpośrednio przy przystanku kolejowym  przewidzianym do realizacji w ramach projektu pozakonkursowego ujętego w aktualnym wykazie);</w:t>
            </w:r>
          </w:p>
          <w:p w:rsidR="00BA08D2" w:rsidRPr="007471A3" w:rsidRDefault="00BA08D2" w:rsidP="00BA08D2">
            <w:pPr>
              <w:pStyle w:val="Akapitzlist"/>
              <w:numPr>
                <w:ilvl w:val="0"/>
                <w:numId w:val="220"/>
              </w:numPr>
              <w:snapToGrid w:val="0"/>
              <w:spacing w:after="0" w:line="240" w:lineRule="auto"/>
              <w:jc w:val="both"/>
            </w:pPr>
            <w:r w:rsidRPr="007471A3">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7471A3">
              <w:rPr>
                <w:rFonts w:cs="Arial"/>
                <w:b/>
                <w:sz w:val="20"/>
                <w:szCs w:val="20"/>
              </w:rPr>
              <w:t>projekt otrzymuje 40% punktów za kryterium</w:t>
            </w:r>
            <w:r w:rsidRPr="007471A3">
              <w:rPr>
                <w:rFonts w:cs="Arial"/>
                <w:sz w:val="20"/>
                <w:szCs w:val="20"/>
              </w:rPr>
              <w:t>, np. budowa ścieżki rowerowej prowadzącej do zintegrowanego centrum przesiadkowego albo obiektu B&amp;R,;</w:t>
            </w:r>
          </w:p>
          <w:p w:rsidR="00BA08D2" w:rsidRPr="007471A3" w:rsidRDefault="00BA08D2" w:rsidP="00BA08D2">
            <w:pPr>
              <w:pStyle w:val="Akapitzlist"/>
              <w:numPr>
                <w:ilvl w:val="0"/>
                <w:numId w:val="220"/>
              </w:numPr>
              <w:snapToGrid w:val="0"/>
              <w:spacing w:after="0" w:line="240" w:lineRule="auto"/>
              <w:jc w:val="both"/>
            </w:pPr>
            <w:r w:rsidRPr="007471A3">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7471A3">
              <w:rPr>
                <w:rFonts w:cs="Arial"/>
                <w:b/>
                <w:sz w:val="20"/>
                <w:szCs w:val="20"/>
              </w:rPr>
              <w:t>projekt otrzymuje 20% punktów za kryterium.</w:t>
            </w:r>
          </w:p>
          <w:p w:rsidR="00BA08D2" w:rsidRPr="007471A3" w:rsidRDefault="00BA08D2" w:rsidP="003D5188">
            <w:pPr>
              <w:pStyle w:val="Akapitzlist"/>
              <w:snapToGrid w:val="0"/>
              <w:spacing w:after="0" w:line="240" w:lineRule="auto"/>
              <w:jc w:val="both"/>
              <w:rPr>
                <w:rFonts w:cs="Arial"/>
                <w:b/>
                <w:sz w:val="20"/>
                <w:szCs w:val="20"/>
              </w:rPr>
            </w:pPr>
          </w:p>
          <w:p w:rsidR="00BA08D2" w:rsidRPr="007471A3" w:rsidRDefault="00BA08D2" w:rsidP="003D5188">
            <w:pPr>
              <w:pStyle w:val="Akapitzlist"/>
              <w:snapToGrid w:val="0"/>
              <w:spacing w:after="0" w:line="240" w:lineRule="auto"/>
              <w:jc w:val="both"/>
            </w:pPr>
            <w:r w:rsidRPr="007471A3">
              <w:rPr>
                <w:rFonts w:cs="Arial"/>
                <w:b/>
                <w:sz w:val="20"/>
                <w:szCs w:val="20"/>
              </w:rPr>
              <w:t>Weryfikacja na podstawie ujęcia w/w inwestycji  w PGN.</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pPr>
            <w:r w:rsidRPr="007471A3">
              <w:rPr>
                <w:rFonts w:cs="Arial"/>
                <w:sz w:val="20"/>
                <w:szCs w:val="20"/>
              </w:rPr>
              <w:t>Punkty można sumować jeśli projekt spełni więcej niż 1 warunek.</w:t>
            </w:r>
          </w:p>
          <w:p w:rsidR="00BA08D2" w:rsidRPr="007471A3" w:rsidRDefault="00BA08D2" w:rsidP="003D5188">
            <w:pPr>
              <w:spacing w:after="0" w:line="240" w:lineRule="auto"/>
              <w:jc w:val="both"/>
              <w:rPr>
                <w:rFonts w:eastAsia="Times New Roman" w:cs="Arial"/>
                <w:sz w:val="20"/>
                <w:szCs w:val="20"/>
              </w:rPr>
            </w:pPr>
          </w:p>
          <w:p w:rsidR="00BA08D2" w:rsidRPr="007471A3" w:rsidRDefault="00BA08D2" w:rsidP="003D5188">
            <w:pPr>
              <w:spacing w:after="0" w:line="240" w:lineRule="auto"/>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snapToGrid w:val="0"/>
              <w:spacing w:after="0" w:line="240" w:lineRule="auto"/>
              <w:contextualSpacing/>
              <w:jc w:val="both"/>
              <w:rPr>
                <w:rFonts w:cs="Arial"/>
                <w:sz w:val="20"/>
                <w:szCs w:val="20"/>
                <w:lang w:eastAsia="en-US"/>
              </w:rPr>
            </w:pPr>
            <w:r w:rsidRPr="007471A3">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30%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color w:val="FF0000"/>
                <w:sz w:val="20"/>
                <w:szCs w:val="20"/>
                <w:lang w:eastAsia="en-US"/>
              </w:rPr>
            </w:pPr>
            <w:r w:rsidRPr="007471A3">
              <w:rPr>
                <w:rFonts w:cs="Arial"/>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both"/>
              <w:rPr>
                <w:lang w:eastAsia="en-US"/>
              </w:rPr>
            </w:pPr>
            <w:r w:rsidRPr="007471A3">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contextualSpacing/>
              <w:jc w:val="both"/>
            </w:pPr>
            <w:r w:rsidRPr="007471A3">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BA08D2" w:rsidRPr="007471A3" w:rsidRDefault="00BA08D2" w:rsidP="00BA08D2">
            <w:pPr>
              <w:numPr>
                <w:ilvl w:val="0"/>
                <w:numId w:val="221"/>
              </w:numPr>
              <w:snapToGrid w:val="0"/>
              <w:spacing w:after="0" w:line="240" w:lineRule="auto"/>
              <w:contextualSpacing/>
              <w:jc w:val="both"/>
            </w:pPr>
            <w:r w:rsidRPr="007471A3">
              <w:rPr>
                <w:rFonts w:cs="Arial"/>
                <w:b/>
                <w:bCs/>
                <w:sz w:val="20"/>
                <w:szCs w:val="20"/>
              </w:rPr>
              <w:t>100% punktów w kryterium</w:t>
            </w:r>
            <w:r w:rsidRPr="007471A3">
              <w:rPr>
                <w:rFonts w:cs="Arial"/>
                <w:sz w:val="20"/>
                <w:szCs w:val="20"/>
              </w:rPr>
              <w:t>, jeśli droga dla rowerów uwzględnia standardy na całym odcinku stanowiącym przedmiot projektu;</w:t>
            </w:r>
          </w:p>
          <w:p w:rsidR="00BA08D2" w:rsidRPr="007471A3" w:rsidRDefault="00BA08D2" w:rsidP="00BA08D2">
            <w:pPr>
              <w:numPr>
                <w:ilvl w:val="0"/>
                <w:numId w:val="221"/>
              </w:numPr>
              <w:snapToGrid w:val="0"/>
              <w:spacing w:after="0" w:line="240" w:lineRule="auto"/>
              <w:contextualSpacing/>
              <w:jc w:val="both"/>
              <w:rPr>
                <w:lang w:eastAsia="en-US"/>
              </w:rPr>
            </w:pPr>
            <w:r w:rsidRPr="007471A3">
              <w:rPr>
                <w:rFonts w:cs="Arial"/>
                <w:b/>
                <w:bCs/>
                <w:sz w:val="20"/>
                <w:szCs w:val="20"/>
              </w:rPr>
              <w:t>50% punktów w kryterium</w:t>
            </w:r>
            <w:r w:rsidRPr="007471A3">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20%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sz w:val="20"/>
                <w:szCs w:val="20"/>
                <w:lang w:eastAsia="en-US"/>
              </w:rPr>
            </w:pPr>
            <w:r w:rsidRPr="007471A3">
              <w:rPr>
                <w:rFonts w:cs="Arial"/>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lang w:eastAsia="en-US"/>
              </w:rPr>
            </w:pPr>
            <w:r w:rsidRPr="007471A3">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pacing w:line="240" w:lineRule="auto"/>
              <w:jc w:val="both"/>
            </w:pPr>
            <w:r w:rsidRPr="007471A3">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BA08D2" w:rsidRPr="007471A3" w:rsidRDefault="00BA08D2" w:rsidP="00BA08D2">
            <w:pPr>
              <w:pStyle w:val="Akapitzlist"/>
              <w:numPr>
                <w:ilvl w:val="0"/>
                <w:numId w:val="222"/>
              </w:numPr>
              <w:spacing w:line="240" w:lineRule="auto"/>
              <w:jc w:val="both"/>
              <w:rPr>
                <w:lang w:eastAsia="en-US"/>
              </w:rPr>
            </w:pPr>
            <w:r w:rsidRPr="007471A3">
              <w:rPr>
                <w:rFonts w:cs="Arial"/>
                <w:sz w:val="20"/>
                <w:szCs w:val="20"/>
              </w:rPr>
              <w:t xml:space="preserve">projekt otrzymuje </w:t>
            </w:r>
            <w:r w:rsidRPr="007471A3">
              <w:rPr>
                <w:rFonts w:cs="Arial"/>
                <w:b/>
                <w:bCs/>
                <w:sz w:val="20"/>
                <w:szCs w:val="20"/>
              </w:rPr>
              <w:t>100% punktów w kryterium</w:t>
            </w:r>
            <w:r w:rsidRPr="007471A3">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10%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sz w:val="20"/>
                <w:szCs w:val="20"/>
                <w:lang w:eastAsia="en-US"/>
              </w:rPr>
            </w:pPr>
            <w:r w:rsidRPr="007471A3">
              <w:rPr>
                <w:rFonts w:cs="Arial"/>
                <w:sz w:val="20"/>
                <w:szCs w:val="20"/>
              </w:rPr>
              <w:t>(0 punktów w kryterium nie oznacza odrzucenia wniosku)</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autoSpaceDE w:val="0"/>
        <w:autoSpaceDN w:val="0"/>
        <w:adjustRightInd w:val="0"/>
        <w:spacing w:after="0" w:line="360" w:lineRule="auto"/>
        <w:jc w:val="both"/>
        <w:rPr>
          <w:rFonts w:cs="Arial"/>
          <w:b/>
          <w:iCs/>
        </w:rPr>
      </w:pPr>
      <w:r w:rsidRPr="007471A3">
        <w:rPr>
          <w:rFonts w:cs="Arial"/>
          <w:b/>
          <w:iCs/>
        </w:rPr>
        <w:t>Działanie 4.1 Gospodarka odpadami</w:t>
      </w:r>
    </w:p>
    <w:p w:rsidR="00BA08D2" w:rsidRPr="007471A3" w:rsidRDefault="00BA08D2" w:rsidP="00BA08D2">
      <w:pPr>
        <w:autoSpaceDE w:val="0"/>
        <w:autoSpaceDN w:val="0"/>
        <w:adjustRightInd w:val="0"/>
        <w:spacing w:after="0" w:line="360" w:lineRule="auto"/>
        <w:jc w:val="both"/>
        <w:rPr>
          <w:rFonts w:cs="Arial"/>
          <w:i/>
          <w:iCs/>
        </w:rPr>
      </w:pPr>
      <w:r w:rsidRPr="007471A3">
        <w:rPr>
          <w:rFonts w:cs="Arial"/>
          <w:i/>
          <w:iCs/>
        </w:rPr>
        <w:t>Typ 4.1.A Projekty  dotyczące Punktów  Selektywnego Zbierania Odpadów Komunalnych (PSZOK).</w:t>
      </w:r>
    </w:p>
    <w:p w:rsidR="00BA08D2" w:rsidRPr="007471A3" w:rsidRDefault="00BA08D2" w:rsidP="00BA08D2">
      <w:pPr>
        <w:pStyle w:val="Default"/>
        <w:rPr>
          <w:rFonts w:asciiTheme="minorHAnsi" w:eastAsia="Times New Roman" w:hAnsiTheme="minorHAnsi"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A08D2" w:rsidRPr="007471A3" w:rsidTr="003D5188">
        <w:trPr>
          <w:trHeight w:val="486"/>
        </w:trPr>
        <w:tc>
          <w:tcPr>
            <w:tcW w:w="54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Dodatkowe funkcje PSZOK:</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przygotowanie do ponownego użycia (utworzenie punktu napraw) [1] – 50% pkt możliwych do zdobycia w ramach kryterium,</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przyjmowanie rzeczy używanych, niestanowiących odpadów w celu ponownego użycia [2] – 50% pkt możliwych do zdobycia w ramach kryterium,</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W ramach kryterium punkty są sumowane.</w:t>
            </w:r>
          </w:p>
          <w:p w:rsidR="00BA08D2" w:rsidRPr="007471A3" w:rsidRDefault="00BA08D2" w:rsidP="003D5188">
            <w:pPr>
              <w:snapToGrid w:val="0"/>
              <w:spacing w:after="0" w:line="240" w:lineRule="auto"/>
              <w:rPr>
                <w:rFonts w:eastAsia="Times New Roman" w:cs="Arial"/>
              </w:rPr>
            </w:pPr>
            <w:r w:rsidRPr="007471A3">
              <w:rPr>
                <w:rFonts w:eastAsia="Times New Roman" w:cs="Arial"/>
              </w:rPr>
              <w:t>Brak dodatkowych funkcji lub informacji w tym zakresie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pPr>
            <w:r w:rsidRPr="007471A3">
              <w:rPr>
                <w:rFonts w:eastAsia="Times New Roman" w:cs="Arial"/>
              </w:rPr>
              <w:t xml:space="preserve">[1] Zgodnie z ustawa o odpadach z dnia 14 grudnia 2012 r. (Dz. U. 2013 r. poz. 21, z późn. zm. ) przez przygotowanie do ponownego </w:t>
            </w:r>
            <w:r w:rsidRPr="007471A3">
              <w:t xml:space="preserve">użycia – rozumie się odzysk polegający na sprawdzeniu, czyszczeniu lub naprawie, w ramach którego produkty </w:t>
            </w:r>
            <w:r w:rsidRPr="007471A3">
              <w:br/>
              <w:t xml:space="preserve">lub części produktów, które wcześniej stały się odpadami, </w:t>
            </w:r>
            <w:r w:rsidRPr="007471A3">
              <w:br/>
              <w:t>są przygotowywane do tego, aby mogły być ponownie wykorzystywane bez jakichkolwiek innych czynności wstępnego przetwarzania.</w:t>
            </w:r>
          </w:p>
          <w:p w:rsidR="00BA08D2" w:rsidRPr="007471A3" w:rsidRDefault="00BA08D2" w:rsidP="003D5188">
            <w:pPr>
              <w:snapToGrid w:val="0"/>
              <w:spacing w:after="0" w:line="240" w:lineRule="auto"/>
              <w:jc w:val="both"/>
              <w:rPr>
                <w:rFonts w:eastAsia="Times New Roman" w:cs="Arial"/>
              </w:rPr>
            </w:pPr>
            <w:r w:rsidRPr="007471A3">
              <w:t xml:space="preserve">[2] </w:t>
            </w:r>
            <w:r w:rsidRPr="007471A3">
              <w:rPr>
                <w:rFonts w:eastAsia="Times New Roman" w:cs="Arial"/>
              </w:rPr>
              <w:t>Zgodnie z ustawa o odpadach z dnia 14 grudnia 2012 r. (Dz. U. 2013 r. poz. 21, z późn. zm. ) przez</w:t>
            </w:r>
            <w:r w:rsidRPr="007471A3">
              <w:t xml:space="preserve"> ponowne użycie – rozumie się działanie polegające na wykorzystywaniu produktów lub części produktów niebędących odpadami ponownie do tego samego celu, do którego były przeznaczone.</w:t>
            </w:r>
          </w:p>
          <w:p w:rsidR="00BA08D2" w:rsidRPr="007471A3" w:rsidRDefault="00BA08D2" w:rsidP="003D5188">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rPr>
            </w:pPr>
            <w:r w:rsidRPr="007471A3">
              <w:rPr>
                <w:rFonts w:cs="Arial"/>
              </w:rPr>
              <w:t>(0 punktów w kryterium nie oznacza odrzucenia wniosku)</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poziom wpływu wskaźników zawartych w projekcie na realizację wartości docelowy wskaźnika ramowego „Liczba wspartych zakładów zagospodarowania odpadów”: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1 i więcej - 100% pkt możliwych do uzyskania w ramach kryterium</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0 szt. lub brak informacji w tym zakresie – 0 pkt</w:t>
            </w:r>
          </w:p>
          <w:p w:rsidR="00BA08D2" w:rsidRPr="007471A3" w:rsidRDefault="00BA08D2" w:rsidP="003D5188">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rPr>
            </w:pPr>
            <w:r w:rsidRPr="007471A3">
              <w:rPr>
                <w:rFonts w:cs="Arial"/>
              </w:rPr>
              <w:t>(0 punktów w kryterium nie oznacza odrzucenia wniosku)</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czy inwestycja zawiera komponent dotyczący działań z zakresu edukacji ekologicznej promującej właściwe postępowanie z odpadami?</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zakres projektu obejmuje:</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cykl zajęć/spotkań edukacyjnych z mieszkańcami gminy/uczniami szkół dot. działań z zakresu edukacji ekologicznej promującej właściwe postępowanie z odpadami minimum 6 spotkań/rok – 60%</w:t>
            </w:r>
            <w:r w:rsidRPr="007471A3">
              <w:t xml:space="preserve"> </w:t>
            </w:r>
            <w:r w:rsidRPr="007471A3">
              <w:rPr>
                <w:rFonts w:eastAsia="Times New Roman" w:cs="Arial"/>
              </w:rPr>
              <w:t xml:space="preserve">możliwych do uzyskania w ramach kryterium. </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brak informacji w tym zakresie lub pozostałe formy np. ulotki, broszury nieotrzymane z surowca, który był produktem recyklingu – 0 pkt</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punkty są sumowane.</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20%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color w:val="FF0000"/>
              </w:rPr>
            </w:pPr>
            <w:r w:rsidRPr="007471A3">
              <w:rPr>
                <w:rFonts w:cs="Arial"/>
              </w:rPr>
              <w:t>(0 punktów w kryterium nie oznacza odrzucenia wniosku)</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gridSpan w:val="2"/>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gridSpan w:val="2"/>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t>
            </w:r>
            <w:r w:rsidRPr="007471A3">
              <w:rPr>
                <w:rFonts w:cs="Arial"/>
                <w:kern w:val="1"/>
              </w:rPr>
              <w:br/>
              <w:t xml:space="preserve">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 xml:space="preserve">Wartość wskaźnika - wyrażona liczbowo - zostanie wskazana </w:t>
            </w:r>
            <w:r w:rsidRPr="007471A3">
              <w:rPr>
                <w:rFonts w:cs="Arial"/>
              </w:rPr>
              <w:br/>
              <w:t xml:space="preserve">w regulaminie konkursu.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 xml:space="preserve">Wskaźnik nr 1 </w:t>
            </w:r>
          </w:p>
          <w:p w:rsidR="00BA08D2" w:rsidRPr="007471A3" w:rsidRDefault="00BA08D2" w:rsidP="003D5188">
            <w:pPr>
              <w:pStyle w:val="Default"/>
              <w:rPr>
                <w:rFonts w:asciiTheme="minorHAnsi" w:hAnsiTheme="minorHAnsi"/>
                <w:color w:val="auto"/>
                <w:sz w:val="22"/>
                <w:szCs w:val="22"/>
              </w:rPr>
            </w:pPr>
            <w:r w:rsidRPr="007471A3">
              <w:rPr>
                <w:rFonts w:asciiTheme="minorHAnsi" w:hAnsiTheme="minorHAnsi"/>
                <w:sz w:val="22"/>
                <w:szCs w:val="22"/>
              </w:rPr>
              <w:t xml:space="preserve">Długość sieci kanalizacji sanitarnej </w:t>
            </w:r>
            <w:r w:rsidRPr="007471A3">
              <w:rPr>
                <w:rFonts w:asciiTheme="minorHAnsi" w:hAnsiTheme="minorHAnsi"/>
                <w:color w:val="auto"/>
                <w:sz w:val="22"/>
                <w:szCs w:val="22"/>
              </w:rPr>
              <w:t xml:space="preserve">[km] </w:t>
            </w:r>
            <w:r w:rsidRPr="007471A3">
              <w:rPr>
                <w:rFonts w:asciiTheme="minorHAnsi" w:hAnsiTheme="minorHAnsi"/>
                <w:sz w:val="22"/>
                <w:szCs w:val="22"/>
              </w:rPr>
              <w:t>– programowy</w:t>
            </w:r>
          </w:p>
          <w:p w:rsidR="00BA08D2" w:rsidRPr="007471A3" w:rsidRDefault="00BA08D2" w:rsidP="003D5188">
            <w:pPr>
              <w:rPr>
                <w:b/>
                <w:sz w:val="20"/>
                <w:szCs w:val="20"/>
              </w:rPr>
            </w:pP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70% punktów na to kryterium</w:t>
            </w:r>
          </w:p>
        </w:tc>
        <w:tc>
          <w:tcPr>
            <w:tcW w:w="4181" w:type="dxa"/>
          </w:tcPr>
          <w:p w:rsidR="00BA08D2" w:rsidRPr="007471A3" w:rsidRDefault="00BA08D2" w:rsidP="003D5188">
            <w:pPr>
              <w:rPr>
                <w:b/>
                <w:sz w:val="20"/>
                <w:szCs w:val="20"/>
              </w:rPr>
            </w:pPr>
            <w:r w:rsidRPr="007471A3">
              <w:rPr>
                <w:b/>
                <w:sz w:val="20"/>
                <w:szCs w:val="20"/>
              </w:rPr>
              <w:t xml:space="preserve">Wskaźnik nr 2 </w:t>
            </w:r>
          </w:p>
          <w:p w:rsidR="00BA08D2" w:rsidRPr="007471A3" w:rsidRDefault="00BA08D2" w:rsidP="003D5188">
            <w:pPr>
              <w:pStyle w:val="Default"/>
              <w:rPr>
                <w:rFonts w:asciiTheme="minorHAnsi" w:hAnsiTheme="minorHAnsi"/>
                <w:color w:val="auto"/>
                <w:sz w:val="22"/>
                <w:szCs w:val="22"/>
              </w:rPr>
            </w:pPr>
            <w:r w:rsidRPr="007471A3">
              <w:rPr>
                <w:rFonts w:asciiTheme="minorHAnsi" w:hAnsiTheme="minorHAnsi"/>
                <w:sz w:val="22"/>
                <w:szCs w:val="22"/>
              </w:rPr>
              <w:t>Oczyszczanie ścieków: liczba dodatkowych osób korzystających z ulepszonego oczyszczania ścieków [RLM]</w:t>
            </w:r>
            <w:r w:rsidRPr="007471A3">
              <w:rPr>
                <w:rFonts w:asciiTheme="minorHAnsi" w:hAnsiTheme="minorHAnsi"/>
                <w:color w:val="auto"/>
                <w:sz w:val="22"/>
                <w:szCs w:val="22"/>
              </w:rPr>
              <w:t xml:space="preserve"> </w:t>
            </w:r>
            <w:r w:rsidRPr="007471A3">
              <w:rPr>
                <w:rFonts w:asciiTheme="minorHAnsi" w:hAnsiTheme="minorHAnsi"/>
                <w:bCs/>
                <w:color w:val="auto"/>
                <w:sz w:val="22"/>
                <w:szCs w:val="22"/>
              </w:rPr>
              <w:t xml:space="preserve">(CI 19) </w:t>
            </w:r>
            <w:r w:rsidRPr="007471A3">
              <w:rPr>
                <w:rFonts w:asciiTheme="minorHAnsi" w:hAnsiTheme="minorHAnsi"/>
                <w:sz w:val="22"/>
                <w:szCs w:val="22"/>
              </w:rPr>
              <w:t>– programowy</w:t>
            </w: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20% punktów na to kryterium</w:t>
            </w:r>
          </w:p>
        </w:tc>
        <w:tc>
          <w:tcPr>
            <w:tcW w:w="4182" w:type="dxa"/>
            <w:gridSpan w:val="2"/>
          </w:tcPr>
          <w:p w:rsidR="00BA08D2" w:rsidRPr="007471A3" w:rsidRDefault="00BA08D2" w:rsidP="003D5188">
            <w:pPr>
              <w:rPr>
                <w:b/>
                <w:sz w:val="20"/>
                <w:szCs w:val="20"/>
              </w:rPr>
            </w:pPr>
            <w:r w:rsidRPr="007471A3">
              <w:rPr>
                <w:b/>
                <w:sz w:val="20"/>
                <w:szCs w:val="20"/>
              </w:rPr>
              <w:t xml:space="preserve">Wskaźnik nr 3 </w:t>
            </w:r>
          </w:p>
          <w:p w:rsidR="00BA08D2" w:rsidRPr="007471A3" w:rsidRDefault="00BA08D2" w:rsidP="003D5188">
            <w:pPr>
              <w:rPr>
                <w:bCs/>
              </w:rPr>
            </w:pPr>
            <w:r w:rsidRPr="007471A3">
              <w:t>Zaopatrzenie w wodę: liczba dodatkowych osób korzystających z ulepszonego zaopatrzenia w wodę [osoby] (CI 18) – programowy</w:t>
            </w:r>
          </w:p>
          <w:p w:rsidR="00BA08D2" w:rsidRPr="007471A3" w:rsidRDefault="00BA08D2" w:rsidP="003D5188">
            <w:pPr>
              <w:rPr>
                <w:b/>
                <w:sz w:val="20"/>
                <w:szCs w:val="20"/>
              </w:rPr>
            </w:pPr>
            <w:r w:rsidRPr="007471A3">
              <w:rPr>
                <w:b/>
                <w:sz w:val="20"/>
                <w:szCs w:val="20"/>
              </w:rPr>
              <w:t>10% punktów na to kryterium</w:t>
            </w:r>
          </w:p>
        </w:tc>
      </w:tr>
      <w:tr w:rsidR="00BA08D2" w:rsidRPr="007471A3" w:rsidTr="003D5188">
        <w:trPr>
          <w:trHeight w:val="470"/>
        </w:trPr>
        <w:tc>
          <w:tcPr>
            <w:tcW w:w="14175" w:type="dxa"/>
            <w:gridSpan w:val="5"/>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cs="Arial"/>
                <w:b/>
              </w:rPr>
              <w:t>Stopień skanalizowania aglomeracji</w:t>
            </w:r>
          </w:p>
        </w:tc>
        <w:tc>
          <w:tcPr>
            <w:tcW w:w="6095" w:type="dxa"/>
            <w:gridSpan w:val="2"/>
            <w:tcBorders>
              <w:bottom w:val="single" w:sz="4" w:space="0" w:color="auto"/>
            </w:tcBorders>
            <w:vAlign w:val="center"/>
          </w:tcPr>
          <w:p w:rsidR="00BA08D2" w:rsidRPr="007471A3" w:rsidRDefault="00BA08D2" w:rsidP="003D5188">
            <w:pPr>
              <w:autoSpaceDE w:val="0"/>
              <w:autoSpaceDN w:val="0"/>
              <w:adjustRightInd w:val="0"/>
              <w:spacing w:before="120" w:after="120"/>
              <w:jc w:val="both"/>
              <w:rPr>
                <w:rFonts w:cs="Arial"/>
              </w:rPr>
            </w:pPr>
            <w:r w:rsidRPr="007471A3">
              <w:rPr>
                <w:rFonts w:cs="Arial"/>
              </w:rPr>
              <w:t>W ramach kryterium weryfikowany będzie %RLM korzystających z sieci kanalizacyjnej.</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Do 50% - 100%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50%-70% - 50%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70%-90% - 30%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Powyżej 90% - 10% punktów z tego kryterium;</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Weryfikacja na podstawie danych z ostatnio zatwierdzonego  Sprawozdania z realizacji KPOŚK.</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w:t>
            </w:r>
          </w:p>
        </w:tc>
      </w:tr>
      <w:tr w:rsidR="00BA08D2" w:rsidRPr="007471A3" w:rsidTr="003D5188">
        <w:trPr>
          <w:trHeight w:val="425"/>
        </w:trPr>
        <w:tc>
          <w:tcPr>
            <w:tcW w:w="1681" w:type="dxa"/>
            <w:vAlign w:val="center"/>
          </w:tcPr>
          <w:p w:rsidR="00BA08D2" w:rsidRPr="007471A3" w:rsidDel="00384738" w:rsidRDefault="00BA08D2" w:rsidP="003D5188">
            <w:pPr>
              <w:snapToGrid w:val="0"/>
              <w:spacing w:line="240" w:lineRule="auto"/>
              <w:ind w:left="142"/>
              <w:rPr>
                <w:rFonts w:cs="Arial"/>
              </w:rPr>
            </w:pPr>
            <w:r w:rsidRPr="007471A3">
              <w:rPr>
                <w:rFonts w:cs="Arial"/>
              </w:rPr>
              <w:t>3.</w:t>
            </w:r>
          </w:p>
        </w:tc>
        <w:tc>
          <w:tcPr>
            <w:tcW w:w="4131" w:type="dxa"/>
            <w:tcBorders>
              <w:right w:val="single" w:sz="4" w:space="0" w:color="auto"/>
            </w:tcBorders>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Del="00384738" w:rsidRDefault="00BA08D2" w:rsidP="003D5188">
            <w:pPr>
              <w:pStyle w:val="Default"/>
              <w:rPr>
                <w:rFonts w:asciiTheme="minorHAnsi" w:hAnsiTheme="minorHAnsi"/>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rPr>
                <w:rFonts w:eastAsia="Times New Roman" w:cs="Arial"/>
              </w:rPr>
            </w:pPr>
            <w:r w:rsidRPr="007471A3">
              <w:rPr>
                <w:rFonts w:eastAsia="Times New Roman" w:cs="Arial"/>
              </w:rPr>
              <w:t xml:space="preserve">park narodowy/rezerwat przyrody/park krajobrazowy/obszary NATURA 2000  - </w:t>
            </w:r>
            <w:r w:rsidRPr="007471A3">
              <w:rPr>
                <w:rFonts w:cs="Arial"/>
              </w:rPr>
              <w:t>100% punktów z tego kryterium</w:t>
            </w:r>
            <w:r w:rsidRPr="007471A3">
              <w:rPr>
                <w:rFonts w:eastAsia="Times New Roman" w:cs="Arial"/>
              </w:rPr>
              <w:t>;</w:t>
            </w:r>
          </w:p>
          <w:p w:rsidR="00BA08D2" w:rsidRPr="007471A3" w:rsidRDefault="00BA08D2" w:rsidP="00BA08D2">
            <w:pPr>
              <w:numPr>
                <w:ilvl w:val="0"/>
                <w:numId w:val="169"/>
              </w:numPr>
              <w:spacing w:before="120" w:after="120" w:line="240" w:lineRule="auto"/>
              <w:ind w:right="141"/>
              <w:rPr>
                <w:rFonts w:eastAsia="Times New Roman" w:cs="Arial"/>
              </w:rPr>
            </w:pPr>
            <w:r w:rsidRPr="007471A3">
              <w:rPr>
                <w:rFonts w:eastAsia="Times New Roman" w:cs="Arial"/>
              </w:rPr>
              <w:t xml:space="preserve">pozostałe formy ochrony przyrody - </w:t>
            </w:r>
            <w:r w:rsidRPr="007471A3">
              <w:rPr>
                <w:rFonts w:cs="Arial"/>
              </w:rPr>
              <w:t>50% punktów z tego kryterium</w:t>
            </w:r>
            <w:r w:rsidRPr="007471A3">
              <w:rPr>
                <w:rFonts w:eastAsia="Times New Roman" w:cs="Arial"/>
              </w:rPr>
              <w: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Del="00384738" w:rsidRDefault="00BA08D2" w:rsidP="003D5188">
            <w:pPr>
              <w:pStyle w:val="Default"/>
              <w:jc w:val="both"/>
              <w:rPr>
                <w:rFonts w:asciiTheme="minorHAnsi" w:hAnsiTheme="minorHAnsi" w:cs="Arial"/>
                <w:sz w:val="22"/>
                <w:szCs w:val="22"/>
              </w:rPr>
            </w:pPr>
            <w:r w:rsidRPr="007471A3">
              <w:rPr>
                <w:rFonts w:asciiTheme="minorHAnsi" w:hAnsiTheme="minorHAnsi" w:cs="Arial"/>
                <w:sz w:val="22"/>
                <w:szCs w:val="22"/>
              </w:rPr>
              <w:t>Kryterium weryfikowane na podstawie oświadczenia wnioskodawcy na etapie składania wniosku.</w:t>
            </w:r>
          </w:p>
        </w:tc>
        <w:tc>
          <w:tcPr>
            <w:tcW w:w="2268" w:type="dxa"/>
            <w:tcBorders>
              <w:left w:val="single" w:sz="4" w:space="0" w:color="auto"/>
            </w:tcBorders>
            <w:vAlign w:val="center"/>
          </w:tcPr>
          <w:p w:rsidR="00BA08D2" w:rsidRPr="007471A3" w:rsidDel="00384738" w:rsidRDefault="00BA08D2" w:rsidP="003D5188">
            <w:pPr>
              <w:snapToGrid w:val="0"/>
              <w:spacing w:line="240" w:lineRule="auto"/>
              <w:ind w:left="142"/>
              <w:jc w:val="center"/>
              <w:rPr>
                <w:rFonts w:cs="Arial"/>
              </w:rPr>
            </w:pPr>
            <w:r w:rsidRPr="007471A3">
              <w:rPr>
                <w:rFonts w:cs="Arial"/>
              </w:rPr>
              <w:t>20% całej oceny wpływu na realizację SRWD</w:t>
            </w:r>
          </w:p>
        </w:tc>
      </w:tr>
    </w:tbl>
    <w:p w:rsidR="00BA08D2" w:rsidRPr="007471A3" w:rsidRDefault="00BA08D2" w:rsidP="00BA08D2">
      <w:pPr>
        <w:pStyle w:val="Default"/>
        <w:jc w:val="both"/>
        <w:rPr>
          <w:rFonts w:asciiTheme="minorHAnsi" w:eastAsia="Times New Roman" w:hAnsiTheme="minorHAnsi" w:cs="Arial"/>
          <w:bCs/>
        </w:rPr>
      </w:pPr>
    </w:p>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rFonts w:eastAsia="Times New Roman" w:cs="Arial"/>
          <w:b/>
          <w:bCs/>
          <w:iCs/>
          <w:sz w:val="28"/>
          <w:szCs w:val="28"/>
          <w:u w:val="single"/>
        </w:rPr>
      </w:pPr>
      <w:r w:rsidRPr="007471A3">
        <w:rPr>
          <w:rFonts w:eastAsia="Times New Roman" w:cs="Arial"/>
          <w:b/>
          <w:bCs/>
          <w:iCs/>
          <w:sz w:val="28"/>
          <w:szCs w:val="28"/>
          <w:u w:val="single"/>
        </w:rPr>
        <w:t>OŚ PRIORYTETOWA 4 – Środowiska i zasoby</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4.3 Dziedzictwo kulturowe</w:t>
      </w:r>
    </w:p>
    <w:p w:rsidR="00BA08D2" w:rsidRPr="007471A3" w:rsidRDefault="00BA08D2" w:rsidP="00BA08D2">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BA08D2" w:rsidRPr="007471A3" w:rsidTr="003D5188">
        <w:trPr>
          <w:trHeight w:val="412"/>
        </w:trPr>
        <w:tc>
          <w:tcPr>
            <w:tcW w:w="0" w:type="auto"/>
            <w:vAlign w:val="center"/>
          </w:tcPr>
          <w:p w:rsidR="00BA08D2" w:rsidRPr="007471A3" w:rsidRDefault="00BA08D2" w:rsidP="003D5188">
            <w:pPr>
              <w:spacing w:line="240" w:lineRule="auto"/>
              <w:ind w:left="142"/>
              <w:rPr>
                <w:rFonts w:cs="Arial"/>
                <w:b/>
              </w:rPr>
            </w:pPr>
            <w:r w:rsidRPr="007471A3">
              <w:rPr>
                <w:rFonts w:cs="Arial"/>
                <w:b/>
              </w:rPr>
              <w:t>Lp.</w:t>
            </w:r>
          </w:p>
        </w:tc>
        <w:tc>
          <w:tcPr>
            <w:tcW w:w="0" w:type="auto"/>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7994"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1</w:t>
            </w:r>
          </w:p>
        </w:tc>
        <w:tc>
          <w:tcPr>
            <w:tcW w:w="0" w:type="auto"/>
            <w:vAlign w:val="center"/>
          </w:tcPr>
          <w:p w:rsidR="00BA08D2" w:rsidRPr="007471A3" w:rsidRDefault="00BA08D2" w:rsidP="003D5188">
            <w:pPr>
              <w:spacing w:after="0" w:line="240" w:lineRule="auto"/>
              <w:rPr>
                <w:rFonts w:eastAsia="Times New Roman" w:cs="Arial"/>
                <w:b/>
                <w:kern w:val="1"/>
              </w:rPr>
            </w:pPr>
            <w:r w:rsidRPr="007471A3">
              <w:rPr>
                <w:rFonts w:eastAsia="Times New Roman" w:cs="Arial"/>
                <w:b/>
                <w:kern w:val="1"/>
              </w:rPr>
              <w:t>Wpływ realizacji projektu na realizację wartości docelowej wskaźników</w:t>
            </w:r>
          </w:p>
        </w:tc>
        <w:tc>
          <w:tcPr>
            <w:tcW w:w="7994" w:type="dxa"/>
            <w:vAlign w:val="center"/>
          </w:tcPr>
          <w:p w:rsidR="00BA08D2" w:rsidRPr="007471A3" w:rsidRDefault="00BA08D2" w:rsidP="003D5188">
            <w:pPr>
              <w:spacing w:after="0" w:line="240" w:lineRule="auto"/>
              <w:jc w:val="both"/>
              <w:rPr>
                <w:rFonts w:eastAsia="Times New Roman" w:cs="Arial"/>
                <w:kern w:val="1"/>
              </w:rPr>
            </w:pPr>
            <w:r w:rsidRPr="007471A3">
              <w:rPr>
                <w:rFonts w:eastAsia="Times New Roman" w:cs="Arial"/>
                <w:kern w:val="1"/>
              </w:rPr>
              <w:t xml:space="preserve">Weryfikowany będzie poziom wpływu wskaźników zawartych w projekcie na realizację wartości docelowych wskaźników (wskaźników Ram Wykonania </w:t>
            </w:r>
            <w:r w:rsidRPr="007471A3">
              <w:rPr>
                <w:rFonts w:eastAsia="Times New Roman" w:cs="Arial"/>
                <w:kern w:val="1"/>
              </w:rPr>
              <w:br/>
              <w:t xml:space="preserve">i pozostałych z RPO). </w:t>
            </w:r>
          </w:p>
          <w:p w:rsidR="00BA08D2" w:rsidRPr="007471A3" w:rsidRDefault="00BA08D2" w:rsidP="003D5188">
            <w:pPr>
              <w:spacing w:after="0" w:line="240" w:lineRule="auto"/>
              <w:jc w:val="both"/>
              <w:rPr>
                <w:rFonts w:eastAsia="Times New Roman" w:cs="Arial"/>
                <w:kern w:val="1"/>
              </w:rPr>
            </w:pPr>
            <w:r w:rsidRPr="007471A3">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pkt-16,8 pkt</w:t>
            </w:r>
            <w:r w:rsidRPr="007471A3">
              <w:rPr>
                <w:rFonts w:cs="Arial"/>
              </w:rPr>
              <w: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2.</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z </w:t>
            </w:r>
            <w:r w:rsidRPr="007471A3">
              <w:rPr>
                <w:rFonts w:cs="Arial"/>
                <w:b/>
              </w:rPr>
              <w:t>Planem zagospodarowania przestrzennego województwa dolnośląskiego</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dotyczy </w:t>
            </w:r>
            <w:r w:rsidRPr="007471A3">
              <w:rPr>
                <w:rFonts w:cs="Arial"/>
              </w:rPr>
              <w:t>obiektu wyszczególnionego jako priorytetowy w Planie zagospodarowania przestrzennego województwa dolnośląskiego. Perspektywa 2020.:</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5"/>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5"/>
              </w:numPr>
              <w:snapToGrid w:val="0"/>
              <w:spacing w:after="0" w:line="240" w:lineRule="auto"/>
              <w:jc w:val="both"/>
              <w:rPr>
                <w:rFonts w:cs="Arial"/>
              </w:rPr>
            </w:pPr>
            <w:r w:rsidRPr="007471A3">
              <w:rPr>
                <w:rFonts w:cs="Arial"/>
              </w:rPr>
              <w:t>Nie - 0 pkt.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Sprawdzane z wyciągiem zawartym w regulaminie konkursu.</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1984"/>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3</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Lokalizacja obiektu</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dotyczy </w:t>
            </w:r>
            <w:r w:rsidRPr="007471A3">
              <w:rPr>
                <w:rFonts w:cs="Arial"/>
              </w:rPr>
              <w:t xml:space="preserve">obiektu znajdującego się na szlaku turystycznym o znaczeniu regionalnym (zgodnie </w:t>
            </w:r>
            <w:r w:rsidRPr="007471A3">
              <w:rPr>
                <w:rFonts w:cs="Arial"/>
              </w:rPr>
              <w:br/>
              <w:t>z Uchwałą Zarządu Województwa Dolnośląskiego):</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6"/>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6"/>
              </w:numPr>
              <w:snapToGrid w:val="0"/>
              <w:spacing w:after="0" w:line="240" w:lineRule="auto"/>
              <w:jc w:val="both"/>
              <w:rPr>
                <w:rFonts w:cs="Arial"/>
              </w:rPr>
            </w:pPr>
            <w:r w:rsidRPr="007471A3">
              <w:rPr>
                <w:rFonts w:cs="Arial"/>
              </w:rPr>
              <w:t>Nie - 0 pkt</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tc>
      </w:tr>
      <w:tr w:rsidR="00BA08D2" w:rsidRPr="007471A3" w:rsidTr="003D5188">
        <w:trPr>
          <w:trHeight w:val="2111"/>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4</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Charakter prowadzonej działalności</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swoim zakresem dotyczy </w:t>
            </w:r>
            <w:r w:rsidRPr="007471A3">
              <w:rPr>
                <w:rFonts w:cs="Arial"/>
              </w:rPr>
              <w:t>obiektu zabytkowego (typ projektu 4.3.A), w którym w wyniku realizacji projektu  rozpocznie się prowadzenie w sposób ciągły działalności kulturalnej lub nastąpi znaczne poszerzenie obecnie prowadzonej działalności kulturalnej:</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7"/>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7"/>
              </w:numPr>
              <w:snapToGrid w:val="0"/>
              <w:spacing w:after="0" w:line="240" w:lineRule="auto"/>
              <w:jc w:val="both"/>
              <w:rPr>
                <w:rFonts w:cs="Arial"/>
              </w:rPr>
            </w:pPr>
            <w:r w:rsidRPr="007471A3">
              <w:rPr>
                <w:rFonts w:cs="Arial"/>
              </w:rPr>
              <w:t>Nie - 0 pkt.</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 -8,4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p w:rsidR="00BA08D2" w:rsidRPr="007471A3" w:rsidRDefault="00BA08D2" w:rsidP="003D5188">
            <w:pPr>
              <w:autoSpaceDE w:val="0"/>
              <w:autoSpaceDN w:val="0"/>
              <w:adjustRightInd w:val="0"/>
              <w:spacing w:after="0" w:line="240" w:lineRule="auto"/>
              <w:ind w:left="142"/>
              <w:rPr>
                <w:rFonts w:cs="Arial"/>
              </w:rPr>
            </w:pPr>
          </w:p>
        </w:tc>
      </w:tr>
      <w:tr w:rsidR="00BA08D2" w:rsidRPr="007471A3" w:rsidTr="003D5188">
        <w:trPr>
          <w:trHeight w:val="553"/>
        </w:trPr>
        <w:tc>
          <w:tcPr>
            <w:tcW w:w="11907" w:type="dxa"/>
            <w:gridSpan w:val="3"/>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42 pkt.</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tabs>
          <w:tab w:val="left" w:pos="1770"/>
        </w:tabs>
        <w:rPr>
          <w:rFonts w:cs="Arial"/>
        </w:rPr>
      </w:pPr>
      <w:r w:rsidRPr="007471A3">
        <w:rPr>
          <w:rFonts w:cs="Arial"/>
          <w:b/>
          <w:bCs/>
          <w:iCs/>
        </w:rPr>
        <w:t xml:space="preserve">Działanie 4.4 </w:t>
      </w:r>
      <w:r w:rsidRPr="007471A3">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Wskaźnik nr 1 (wskazany w regulaminie konkursu)</w:t>
            </w:r>
          </w:p>
          <w:p w:rsidR="00BA08D2" w:rsidRPr="007471A3" w:rsidRDefault="00BA08D2" w:rsidP="003D5188">
            <w:pPr>
              <w:pStyle w:val="Default"/>
              <w:jc w:val="both"/>
              <w:rPr>
                <w:rFonts w:asciiTheme="minorHAnsi" w:hAnsiTheme="minorHAnsi" w:cs="ArialNarrow"/>
                <w:color w:val="auto"/>
                <w:sz w:val="22"/>
                <w:szCs w:val="22"/>
              </w:rPr>
            </w:pPr>
            <w:r w:rsidRPr="007471A3">
              <w:rPr>
                <w:rFonts w:asciiTheme="minorHAnsi" w:hAnsiTheme="minorHAnsi"/>
                <w:color w:val="auto"/>
                <w:sz w:val="22"/>
                <w:szCs w:val="22"/>
              </w:rPr>
              <w:t xml:space="preserve">Liczba wspartych form ochrony przyrody </w:t>
            </w:r>
            <w:r w:rsidRPr="007471A3">
              <w:rPr>
                <w:rFonts w:asciiTheme="minorHAnsi" w:hAnsiTheme="minorHAnsi" w:cs="ArialNarrow"/>
                <w:sz w:val="22"/>
                <w:szCs w:val="22"/>
              </w:rPr>
              <w:t>[szt.]</w:t>
            </w:r>
            <w:r w:rsidRPr="007471A3">
              <w:rPr>
                <w:rFonts w:asciiTheme="minorHAnsi" w:hAnsiTheme="minorHAnsi"/>
                <w:sz w:val="22"/>
                <w:szCs w:val="22"/>
              </w:rPr>
              <w:t xml:space="preserve"> – programowy</w:t>
            </w:r>
          </w:p>
          <w:p w:rsidR="00BA08D2" w:rsidRPr="007471A3" w:rsidRDefault="00BA08D2" w:rsidP="003D5188">
            <w:pPr>
              <w:rPr>
                <w:b/>
                <w:sz w:val="20"/>
                <w:szCs w:val="20"/>
              </w:rPr>
            </w:pPr>
            <w:r w:rsidRPr="007471A3">
              <w:rPr>
                <w:b/>
                <w:sz w:val="20"/>
                <w:szCs w:val="20"/>
              </w:rPr>
              <w:t xml:space="preserve"> </w:t>
            </w:r>
          </w:p>
          <w:p w:rsidR="00BA08D2" w:rsidRPr="007471A3" w:rsidRDefault="00BA08D2" w:rsidP="003D5188">
            <w:pPr>
              <w:rPr>
                <w:b/>
                <w:sz w:val="20"/>
                <w:szCs w:val="20"/>
              </w:rPr>
            </w:pPr>
            <w:r w:rsidRPr="007471A3">
              <w:rPr>
                <w:b/>
                <w:sz w:val="20"/>
                <w:szCs w:val="20"/>
              </w:rPr>
              <w:t>50% punktów na to kryterium</w:t>
            </w:r>
          </w:p>
        </w:tc>
        <w:tc>
          <w:tcPr>
            <w:tcW w:w="8363" w:type="dxa"/>
            <w:gridSpan w:val="2"/>
          </w:tcPr>
          <w:p w:rsidR="00BA08D2" w:rsidRPr="007471A3" w:rsidRDefault="00BA08D2" w:rsidP="003D5188">
            <w:r w:rsidRPr="007471A3">
              <w:rPr>
                <w:b/>
                <w:sz w:val="20"/>
                <w:szCs w:val="20"/>
              </w:rPr>
              <w:t>Wskaźnik nr 2 (wskazany w regulaminie konkursu)</w:t>
            </w:r>
            <w:r w:rsidRPr="007471A3">
              <w:t xml:space="preserve"> </w:t>
            </w:r>
          </w:p>
          <w:p w:rsidR="00BA08D2" w:rsidRPr="007471A3" w:rsidRDefault="00BA08D2" w:rsidP="003D5188">
            <w:pPr>
              <w:rPr>
                <w:b/>
                <w:sz w:val="20"/>
                <w:szCs w:val="20"/>
              </w:rPr>
            </w:pPr>
            <w:r w:rsidRPr="007471A3">
              <w:t>Przyroda i różnorodność: powierzchnia siedlisk wspieranych w celu uzyskania lepszego statusu ochrony [ha] (CI 23) – programowy</w:t>
            </w:r>
          </w:p>
          <w:p w:rsidR="00BA08D2" w:rsidRPr="007471A3" w:rsidRDefault="00BA08D2" w:rsidP="003D5188">
            <w:pPr>
              <w:rPr>
                <w:b/>
                <w:sz w:val="20"/>
                <w:szCs w:val="20"/>
              </w:rPr>
            </w:pPr>
            <w:r w:rsidRPr="007471A3">
              <w:rPr>
                <w:b/>
                <w:sz w:val="20"/>
                <w:szCs w:val="20"/>
              </w:rPr>
              <w:t>50% punktów na to kryterium</w:t>
            </w:r>
          </w:p>
        </w:tc>
      </w:tr>
      <w:tr w:rsidR="00BA08D2" w:rsidRPr="007471A3" w:rsidTr="003D5188">
        <w:trPr>
          <w:trHeight w:val="470"/>
        </w:trPr>
        <w:tc>
          <w:tcPr>
            <w:tcW w:w="14175" w:type="dxa"/>
            <w:gridSpan w:val="4"/>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rPr>
              <w:t xml:space="preserve">Stopień zagrożenia gatunku/siedliska </w:t>
            </w:r>
          </w:p>
        </w:tc>
        <w:tc>
          <w:tcPr>
            <w:tcW w:w="6095" w:type="dxa"/>
            <w:tcBorders>
              <w:bottom w:val="single" w:sz="4" w:space="0" w:color="auto"/>
            </w:tcBorders>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objętego ochroną gatunkową ścisłą/siedliska o znaczeniu priorytetowym  – 100% </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częściową/siedliska o znaczeniu innym niż priorytetowe – 60%</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rPr>
              <w:t xml:space="preserve">polskiej czerwonej księdze roślin lub  zwierząt </w:t>
            </w:r>
            <w:r w:rsidRPr="007471A3">
              <w:rPr>
                <w:rFonts w:cs="Arial"/>
              </w:rPr>
              <w:t>– 30%</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w:t>
            </w:r>
          </w:p>
        </w:tc>
      </w:tr>
      <w:tr w:rsidR="00BA08D2" w:rsidRPr="007471A3" w:rsidTr="003D5188">
        <w:trPr>
          <w:trHeight w:val="425"/>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4131" w:type="dxa"/>
            <w:tcBorders>
              <w:right w:val="single" w:sz="4" w:space="0" w:color="auto"/>
            </w:tcBorders>
            <w:vAlign w:val="center"/>
          </w:tcPr>
          <w:p w:rsidR="00BA08D2" w:rsidRPr="007471A3" w:rsidRDefault="00BA08D2" w:rsidP="003D5188">
            <w:pPr>
              <w:snapToGrid w:val="0"/>
              <w:spacing w:after="0" w:line="240" w:lineRule="auto"/>
              <w:rPr>
                <w:rFonts w:cs="Arial"/>
              </w:rPr>
            </w:pPr>
            <w:r w:rsidRPr="007471A3">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30 %;</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30 %;</w:t>
            </w:r>
          </w:p>
          <w:p w:rsidR="00BA08D2" w:rsidRPr="007471A3" w:rsidRDefault="00BA08D2" w:rsidP="003D5188">
            <w:pPr>
              <w:numPr>
                <w:ilvl w:val="0"/>
                <w:numId w:val="148"/>
              </w:numPr>
              <w:spacing w:after="0" w:line="240" w:lineRule="auto"/>
              <w:jc w:val="both"/>
              <w:rPr>
                <w:rFonts w:cs="Arial"/>
              </w:rPr>
            </w:pPr>
            <w:r w:rsidRPr="007471A3">
              <w:rPr>
                <w:rFonts w:cs="Arial"/>
              </w:rPr>
              <w:t>Natura 2000 – 30%;</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10%;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BA08D2" w:rsidRPr="007471A3" w:rsidRDefault="00BA08D2" w:rsidP="003D5188">
            <w:pPr>
              <w:snapToGrid w:val="0"/>
              <w:spacing w:line="240" w:lineRule="auto"/>
              <w:ind w:left="142"/>
              <w:jc w:val="center"/>
              <w:rPr>
                <w:rFonts w:cs="Arial"/>
              </w:rPr>
            </w:pPr>
            <w:r w:rsidRPr="007471A3">
              <w:rPr>
                <w:rFonts w:cs="Arial"/>
              </w:rPr>
              <w:t>20% całej oceny wpływu na realizację SRWD</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tabs>
          <w:tab w:val="left" w:pos="1770"/>
        </w:tabs>
        <w:rPr>
          <w:b/>
          <w:bCs/>
        </w:rPr>
      </w:pPr>
      <w:r w:rsidRPr="007471A3">
        <w:rPr>
          <w:rFonts w:cs="Arial"/>
          <w:b/>
          <w:bCs/>
          <w:iCs/>
        </w:rPr>
        <w:t xml:space="preserve">Działanie 4.4 </w:t>
      </w:r>
      <w:r w:rsidRPr="007471A3">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BA08D2" w:rsidRPr="007471A3" w:rsidTr="003D5188">
        <w:tc>
          <w:tcPr>
            <w:tcW w:w="1681" w:type="dxa"/>
            <w:vAlign w:val="center"/>
          </w:tcPr>
          <w:p w:rsidR="00BA08D2" w:rsidRPr="007471A3" w:rsidRDefault="00BA08D2" w:rsidP="003D5188">
            <w:pPr>
              <w:snapToGrid w:val="0"/>
              <w:ind w:left="142"/>
              <w:rPr>
                <w:rFonts w:cs="Arial"/>
              </w:rPr>
            </w:pPr>
            <w:r w:rsidRPr="007471A3">
              <w:rPr>
                <w:rFonts w:cs="Arial"/>
                <w:b/>
              </w:rPr>
              <w:t>Lp.</w:t>
            </w:r>
          </w:p>
        </w:tc>
        <w:tc>
          <w:tcPr>
            <w:tcW w:w="3530" w:type="dxa"/>
            <w:vAlign w:val="center"/>
          </w:tcPr>
          <w:p w:rsidR="00BA08D2" w:rsidRPr="007471A3" w:rsidRDefault="00BA08D2" w:rsidP="003D5188">
            <w:pPr>
              <w:rPr>
                <w:rFonts w:cs="Arial"/>
                <w:b/>
                <w:kern w:val="1"/>
              </w:rPr>
            </w:pPr>
            <w:r w:rsidRPr="007471A3">
              <w:rPr>
                <w:rFonts w:cs="Arial"/>
                <w:b/>
              </w:rPr>
              <w:t>Nazwa kryterium</w:t>
            </w:r>
          </w:p>
        </w:tc>
        <w:tc>
          <w:tcPr>
            <w:tcW w:w="6946" w:type="dxa"/>
            <w:vAlign w:val="center"/>
          </w:tcPr>
          <w:p w:rsidR="00BA08D2" w:rsidRPr="007471A3" w:rsidRDefault="00BA08D2" w:rsidP="003D5188">
            <w:pPr>
              <w:jc w:val="both"/>
              <w:rPr>
                <w:rFonts w:cs="Arial"/>
                <w:kern w:val="1"/>
              </w:rPr>
            </w:pPr>
            <w:r w:rsidRPr="007471A3">
              <w:rPr>
                <w:rFonts w:cs="Arial"/>
                <w:b/>
              </w:rPr>
              <w:t>Definicja kryterium</w:t>
            </w:r>
          </w:p>
        </w:tc>
        <w:tc>
          <w:tcPr>
            <w:tcW w:w="2268" w:type="dxa"/>
            <w:vAlign w:val="center"/>
          </w:tcPr>
          <w:p w:rsidR="00BA08D2" w:rsidRPr="007471A3" w:rsidRDefault="00BA08D2" w:rsidP="003D5188">
            <w:pPr>
              <w:autoSpaceDE w:val="0"/>
              <w:autoSpaceDN w:val="0"/>
              <w:adjustRightInd w:val="0"/>
              <w:ind w:left="142"/>
              <w:jc w:val="center"/>
              <w:rPr>
                <w:rFonts w:cs="Arial"/>
              </w:rPr>
            </w:pPr>
            <w:r w:rsidRPr="007471A3">
              <w:rPr>
                <w:rFonts w:cs="Arial"/>
                <w:b/>
              </w:rPr>
              <w:t>Opis znaczenia kryterium</w:t>
            </w:r>
          </w:p>
        </w:tc>
      </w:tr>
      <w:tr w:rsidR="00BA08D2" w:rsidRPr="007471A3" w:rsidTr="003D5188">
        <w:tc>
          <w:tcPr>
            <w:tcW w:w="1681" w:type="dxa"/>
            <w:vAlign w:val="center"/>
          </w:tcPr>
          <w:p w:rsidR="00BA08D2" w:rsidRPr="007471A3" w:rsidRDefault="00BA08D2" w:rsidP="003D5188">
            <w:pPr>
              <w:snapToGrid w:val="0"/>
              <w:ind w:left="142"/>
              <w:jc w:val="center"/>
              <w:rPr>
                <w:rFonts w:cs="Arial"/>
                <w:b/>
              </w:rPr>
            </w:pPr>
            <w:r w:rsidRPr="007471A3">
              <w:rPr>
                <w:rFonts w:cs="Arial"/>
                <w:b/>
              </w:rPr>
              <w:t>1.</w:t>
            </w:r>
          </w:p>
        </w:tc>
        <w:tc>
          <w:tcPr>
            <w:tcW w:w="3530" w:type="dxa"/>
            <w:vAlign w:val="center"/>
          </w:tcPr>
          <w:p w:rsidR="00BA08D2" w:rsidRPr="007471A3" w:rsidRDefault="00BA08D2" w:rsidP="003D5188">
            <w:pPr>
              <w:rPr>
                <w:rFonts w:cs="Arial"/>
                <w:b/>
                <w:kern w:val="1"/>
              </w:rPr>
            </w:pPr>
            <w:r w:rsidRPr="007471A3">
              <w:rPr>
                <w:rFonts w:cs="Arial"/>
                <w:b/>
                <w:kern w:val="1"/>
              </w:rPr>
              <w:t>Wpływ realizacji projektu na realizację wartości docelowej wskaźników</w:t>
            </w:r>
          </w:p>
        </w:tc>
        <w:tc>
          <w:tcPr>
            <w:tcW w:w="6946" w:type="dxa"/>
            <w:vAlign w:val="center"/>
          </w:tcPr>
          <w:p w:rsidR="00BA08D2" w:rsidRPr="007471A3" w:rsidRDefault="00BA08D2" w:rsidP="003D5188">
            <w:pPr>
              <w:jc w:val="both"/>
              <w:rPr>
                <w:rFonts w:cs="Arial"/>
                <w:kern w:val="1"/>
              </w:rPr>
            </w:pPr>
            <w:r w:rsidRPr="007471A3">
              <w:rPr>
                <w:rFonts w:cs="Arial"/>
                <w:kern w:val="1"/>
              </w:rPr>
              <w:t xml:space="preserve">Weryfikowany będzie poziom wpływu wskaźników zawartych w projekcie na realizację wartości docelowych wskaźników (wskaźników Ram Wykonania i pozostałych z RPO). </w:t>
            </w:r>
          </w:p>
          <w:p w:rsidR="00BA08D2" w:rsidRPr="007471A3" w:rsidRDefault="00BA08D2" w:rsidP="003D5188">
            <w:pPr>
              <w:jc w:val="both"/>
              <w:rPr>
                <w:rFonts w:cs="Arial"/>
              </w:rPr>
            </w:pPr>
            <w:r w:rsidRPr="007471A3">
              <w:rPr>
                <w:rFonts w:cs="Arial"/>
              </w:rPr>
              <w:t>Wartość wskaźnika (wyrażona liczbowo lub %) zostanie wskazana w regulaminie konkursu. W przypadku możliwości wyboru kilku wskaźników może zostać określona waga poszczególnych wskaźników.</w:t>
            </w:r>
          </w:p>
          <w:p w:rsidR="00BA08D2" w:rsidRPr="007471A3" w:rsidRDefault="00BA08D2" w:rsidP="003D5188">
            <w:pPr>
              <w:jc w:val="both"/>
              <w:rPr>
                <w:rFonts w:cs="Arial"/>
                <w:kern w:val="1"/>
              </w:rPr>
            </w:pPr>
          </w:p>
        </w:tc>
        <w:tc>
          <w:tcPr>
            <w:tcW w:w="2268" w:type="dxa"/>
            <w:vAlign w:val="center"/>
          </w:tcPr>
          <w:p w:rsidR="00BA08D2" w:rsidRPr="007471A3" w:rsidRDefault="00BA08D2" w:rsidP="003D5188">
            <w:pPr>
              <w:autoSpaceDE w:val="0"/>
              <w:autoSpaceDN w:val="0"/>
              <w:adjustRightInd w:val="0"/>
              <w:ind w:left="142"/>
              <w:jc w:val="center"/>
              <w:rPr>
                <w:rFonts w:cs="Arial"/>
              </w:rPr>
            </w:pPr>
            <w:r w:rsidRPr="007471A3">
              <w:rPr>
                <w:rFonts w:cs="Arial"/>
              </w:rPr>
              <w:t>40% całej oceny wpływu na realizację SRWD</w:t>
            </w:r>
          </w:p>
        </w:tc>
      </w:tr>
      <w:tr w:rsidR="00BA08D2" w:rsidRPr="007471A3" w:rsidTr="003D5188">
        <w:tc>
          <w:tcPr>
            <w:tcW w:w="1681" w:type="dxa"/>
          </w:tcPr>
          <w:p w:rsidR="00BA08D2" w:rsidRPr="007471A3" w:rsidRDefault="00BA08D2" w:rsidP="003D5188">
            <w:pPr>
              <w:jc w:val="center"/>
              <w:rPr>
                <w:b/>
              </w:rPr>
            </w:pPr>
            <w:r w:rsidRPr="007471A3">
              <w:rPr>
                <w:b/>
                <w:sz w:val="20"/>
                <w:szCs w:val="20"/>
              </w:rPr>
              <w:t>Wyszczególnienie</w:t>
            </w:r>
          </w:p>
        </w:tc>
        <w:tc>
          <w:tcPr>
            <w:tcW w:w="12744" w:type="dxa"/>
            <w:gridSpan w:val="3"/>
          </w:tcPr>
          <w:p w:rsidR="00BA08D2" w:rsidRPr="007471A3" w:rsidRDefault="00BA08D2" w:rsidP="003D5188">
            <w:pPr>
              <w:rPr>
                <w:b/>
                <w:sz w:val="20"/>
                <w:szCs w:val="20"/>
              </w:rPr>
            </w:pPr>
            <w:r w:rsidRPr="007471A3">
              <w:rPr>
                <w:b/>
                <w:sz w:val="20"/>
                <w:szCs w:val="20"/>
              </w:rPr>
              <w:t>Wskaźnik nr 1 (wskazany w regulaminie konkursu)</w:t>
            </w:r>
          </w:p>
          <w:p w:rsidR="00BA08D2" w:rsidRPr="007471A3" w:rsidRDefault="00BA08D2" w:rsidP="003D5188">
            <w:pPr>
              <w:pStyle w:val="Default"/>
              <w:jc w:val="both"/>
              <w:rPr>
                <w:rFonts w:asciiTheme="minorHAnsi" w:hAnsiTheme="minorHAnsi" w:cs="ArialNarrow"/>
                <w:color w:val="auto"/>
                <w:sz w:val="22"/>
                <w:szCs w:val="22"/>
              </w:rPr>
            </w:pPr>
            <w:r w:rsidRPr="007471A3">
              <w:rPr>
                <w:rFonts w:asciiTheme="minorHAnsi" w:hAnsiTheme="minorHAnsi"/>
                <w:color w:val="auto"/>
                <w:sz w:val="22"/>
                <w:szCs w:val="22"/>
              </w:rPr>
              <w:t xml:space="preserve">Liczba wspartych form ochrony przyrody </w:t>
            </w:r>
            <w:r w:rsidRPr="007471A3">
              <w:rPr>
                <w:rFonts w:asciiTheme="minorHAnsi" w:hAnsiTheme="minorHAnsi" w:cs="ArialNarrow"/>
                <w:sz w:val="22"/>
                <w:szCs w:val="22"/>
              </w:rPr>
              <w:t>[szt.]</w:t>
            </w:r>
            <w:r w:rsidRPr="007471A3">
              <w:rPr>
                <w:rFonts w:asciiTheme="minorHAnsi" w:hAnsiTheme="minorHAnsi"/>
                <w:sz w:val="22"/>
                <w:szCs w:val="22"/>
              </w:rPr>
              <w:t xml:space="preserve"> – programowy</w:t>
            </w:r>
          </w:p>
          <w:p w:rsidR="00BA08D2" w:rsidRPr="007471A3" w:rsidRDefault="00BA08D2" w:rsidP="003D5188">
            <w:pPr>
              <w:rPr>
                <w:b/>
                <w:sz w:val="20"/>
                <w:szCs w:val="20"/>
              </w:rPr>
            </w:pPr>
            <w:r w:rsidRPr="007471A3">
              <w:rPr>
                <w:b/>
                <w:sz w:val="20"/>
                <w:szCs w:val="20"/>
              </w:rPr>
              <w:t>100% punktów na to kryterium</w:t>
            </w:r>
          </w:p>
          <w:p w:rsidR="00BA08D2" w:rsidRPr="007471A3" w:rsidRDefault="00BA08D2" w:rsidP="003D5188"/>
        </w:tc>
      </w:tr>
      <w:tr w:rsidR="00BA08D2" w:rsidRPr="007471A3" w:rsidTr="003D5188">
        <w:tc>
          <w:tcPr>
            <w:tcW w:w="1681" w:type="dxa"/>
          </w:tcPr>
          <w:p w:rsidR="00BA08D2" w:rsidRPr="007471A3" w:rsidRDefault="00BA08D2" w:rsidP="003D5188">
            <w:pPr>
              <w:jc w:val="center"/>
              <w:rPr>
                <w:b/>
              </w:rPr>
            </w:pPr>
            <w:r w:rsidRPr="007471A3">
              <w:rPr>
                <w:b/>
              </w:rPr>
              <w:t>2.</w:t>
            </w:r>
          </w:p>
        </w:tc>
        <w:tc>
          <w:tcPr>
            <w:tcW w:w="3530" w:type="dxa"/>
          </w:tcPr>
          <w:p w:rsidR="00BA08D2" w:rsidRPr="007471A3" w:rsidRDefault="00BA08D2" w:rsidP="003D5188">
            <w:r w:rsidRPr="007471A3">
              <w:rPr>
                <w:rFonts w:eastAsia="Calibri" w:cs="Calibri"/>
                <w:b/>
              </w:rPr>
              <w:t>Stopień zagrożenia gatunku/siedliska</w:t>
            </w:r>
          </w:p>
        </w:tc>
        <w:tc>
          <w:tcPr>
            <w:tcW w:w="6946" w:type="dxa"/>
          </w:tcPr>
          <w:p w:rsidR="00BA08D2" w:rsidRPr="007471A3" w:rsidRDefault="00BA08D2" w:rsidP="003D5188">
            <w:pPr>
              <w:autoSpaceDE w:val="0"/>
              <w:autoSpaceDN w:val="0"/>
              <w:adjustRightInd w:val="0"/>
              <w:jc w:val="both"/>
              <w:rPr>
                <w:rFonts w:cs="Arial"/>
              </w:rPr>
            </w:pPr>
            <w:r w:rsidRPr="007471A3">
              <w:rPr>
                <w:rFonts w:cs="Arial"/>
              </w:rPr>
              <w:t>W ramach kryterium będzie sprawdzane czy:</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Projekt dotyczy ochrony:</w:t>
            </w:r>
          </w:p>
          <w:p w:rsidR="00BA08D2" w:rsidRPr="007471A3" w:rsidRDefault="00BA08D2" w:rsidP="003D5188">
            <w:pPr>
              <w:numPr>
                <w:ilvl w:val="0"/>
                <w:numId w:val="149"/>
              </w:numPr>
              <w:jc w:val="both"/>
              <w:rPr>
                <w:rFonts w:cs="Arial"/>
              </w:rPr>
            </w:pPr>
            <w:r w:rsidRPr="007471A3">
              <w:rPr>
                <w:rFonts w:cs="Arial"/>
              </w:rPr>
              <w:t xml:space="preserve">gatunku objętego ochroną gatunkową ścisłą/siedliska o znaczeniu priorytetowym  – 100%; </w:t>
            </w:r>
          </w:p>
          <w:p w:rsidR="00BA08D2" w:rsidRPr="007471A3" w:rsidRDefault="00BA08D2" w:rsidP="003D5188">
            <w:pPr>
              <w:numPr>
                <w:ilvl w:val="0"/>
                <w:numId w:val="149"/>
              </w:numPr>
              <w:jc w:val="both"/>
              <w:rPr>
                <w:rFonts w:cs="Arial"/>
              </w:rPr>
            </w:pPr>
            <w:r w:rsidRPr="007471A3">
              <w:rPr>
                <w:rFonts w:cs="Arial"/>
              </w:rPr>
              <w:t>gatunku objętego ochroną gatunkową częściową/siedliska o znaczeniu innym niż priorytetowe – 60%;</w:t>
            </w:r>
          </w:p>
          <w:p w:rsidR="00BA08D2" w:rsidRPr="007471A3" w:rsidRDefault="00BA08D2" w:rsidP="003D5188">
            <w:pPr>
              <w:numPr>
                <w:ilvl w:val="0"/>
                <w:numId w:val="149"/>
              </w:numPr>
              <w:jc w:val="both"/>
              <w:rPr>
                <w:rFonts w:cs="Arial"/>
              </w:rPr>
            </w:pPr>
            <w:r w:rsidRPr="007471A3">
              <w:rPr>
                <w:rFonts w:cs="Arial"/>
              </w:rPr>
              <w:t xml:space="preserve">gatunku wymienionego w </w:t>
            </w:r>
            <w:r w:rsidRPr="007471A3">
              <w:rPr>
                <w:rFonts w:eastAsia="Calibri" w:cs="Calibri"/>
              </w:rPr>
              <w:t xml:space="preserve">polskiej czerwonej księdze roślin lub  zwierząt </w:t>
            </w:r>
            <w:r w:rsidRPr="007471A3">
              <w:rPr>
                <w:rFonts w:cs="Arial"/>
              </w:rPr>
              <w:t>– 30%;</w:t>
            </w:r>
          </w:p>
          <w:p w:rsidR="00BA08D2" w:rsidRPr="007471A3" w:rsidRDefault="00BA08D2" w:rsidP="003D5188">
            <w:pPr>
              <w:numPr>
                <w:ilvl w:val="0"/>
                <w:numId w:val="149"/>
              </w:numPr>
              <w:jc w:val="both"/>
              <w:rPr>
                <w:rFonts w:cs="Arial"/>
              </w:rPr>
            </w:pPr>
            <w:r w:rsidRPr="007471A3">
              <w:rPr>
                <w:rFonts w:cs="Arial"/>
              </w:rPr>
              <w:t>Brak spełnienia ww. warunków lub brak informacji w tym zakresie - 0 pkt.</w:t>
            </w:r>
          </w:p>
          <w:p w:rsidR="00BA08D2" w:rsidRPr="007471A3" w:rsidRDefault="00BA08D2" w:rsidP="003D5188">
            <w:pPr>
              <w:ind w:left="720"/>
              <w:jc w:val="both"/>
              <w:rPr>
                <w:rFonts w:cs="Arial"/>
              </w:rPr>
            </w:pPr>
          </w:p>
          <w:p w:rsidR="00BA08D2" w:rsidRPr="007471A3" w:rsidRDefault="00BA08D2" w:rsidP="003D5188">
            <w:pPr>
              <w:jc w:val="both"/>
              <w:rPr>
                <w:rFonts w:cs="Arial"/>
              </w:rPr>
            </w:pPr>
            <w:r w:rsidRPr="007471A3">
              <w:rPr>
                <w:rFonts w:cs="Arial"/>
              </w:rPr>
              <w:t>Punktacja w ramach kryterium nie podlega sumowaniu.</w:t>
            </w:r>
          </w:p>
          <w:p w:rsidR="00BA08D2" w:rsidRPr="007471A3" w:rsidRDefault="00BA08D2" w:rsidP="003D5188"/>
        </w:tc>
        <w:tc>
          <w:tcPr>
            <w:tcW w:w="2268" w:type="dxa"/>
            <w:vAlign w:val="center"/>
          </w:tcPr>
          <w:p w:rsidR="00BA08D2" w:rsidRPr="007471A3" w:rsidRDefault="00BA08D2" w:rsidP="003D5188">
            <w:pPr>
              <w:jc w:val="center"/>
            </w:pPr>
            <w:r w:rsidRPr="007471A3">
              <w:rPr>
                <w:rFonts w:cs="Arial"/>
              </w:rPr>
              <w:t>20% całej oceny wpływu na realizację SRWD</w:t>
            </w:r>
          </w:p>
        </w:tc>
      </w:tr>
      <w:tr w:rsidR="00BA08D2" w:rsidRPr="007471A3" w:rsidTr="003D5188">
        <w:tc>
          <w:tcPr>
            <w:tcW w:w="1681" w:type="dxa"/>
          </w:tcPr>
          <w:p w:rsidR="00BA08D2" w:rsidRPr="007471A3" w:rsidRDefault="00BA08D2" w:rsidP="003D5188">
            <w:pPr>
              <w:jc w:val="center"/>
              <w:rPr>
                <w:b/>
              </w:rPr>
            </w:pPr>
            <w:r w:rsidRPr="007471A3">
              <w:rPr>
                <w:b/>
              </w:rPr>
              <w:t>3.</w:t>
            </w:r>
          </w:p>
        </w:tc>
        <w:tc>
          <w:tcPr>
            <w:tcW w:w="3530" w:type="dxa"/>
          </w:tcPr>
          <w:p w:rsidR="00BA08D2" w:rsidRPr="007471A3" w:rsidRDefault="00BA08D2" w:rsidP="003D5188">
            <w:r w:rsidRPr="007471A3">
              <w:rPr>
                <w:rFonts w:cs="Arial"/>
                <w:b/>
              </w:rPr>
              <w:t>Lokalizacja projektu</w:t>
            </w:r>
          </w:p>
        </w:tc>
        <w:tc>
          <w:tcPr>
            <w:tcW w:w="6946" w:type="dxa"/>
          </w:tcPr>
          <w:p w:rsidR="00BA08D2" w:rsidRPr="007471A3" w:rsidRDefault="00BA08D2" w:rsidP="003D5188">
            <w:pPr>
              <w:autoSpaceDE w:val="0"/>
              <w:autoSpaceDN w:val="0"/>
              <w:adjustRightInd w:val="0"/>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jc w:val="both"/>
              <w:rPr>
                <w:rFonts w:cs="Arial"/>
              </w:rPr>
            </w:pPr>
          </w:p>
          <w:p w:rsidR="00BA08D2" w:rsidRPr="007471A3" w:rsidRDefault="00BA08D2" w:rsidP="003D5188">
            <w:pPr>
              <w:jc w:val="both"/>
              <w:rPr>
                <w:rFonts w:cs="Arial"/>
              </w:rPr>
            </w:pPr>
            <w:r w:rsidRPr="007471A3">
              <w:rPr>
                <w:rFonts w:cs="Arial"/>
              </w:rPr>
              <w:t xml:space="preserve">Projekt dotyczy następujących form: </w:t>
            </w:r>
          </w:p>
          <w:p w:rsidR="00BA08D2" w:rsidRPr="007471A3" w:rsidRDefault="00BA08D2" w:rsidP="003D5188">
            <w:pPr>
              <w:numPr>
                <w:ilvl w:val="0"/>
                <w:numId w:val="148"/>
              </w:numPr>
              <w:jc w:val="both"/>
              <w:rPr>
                <w:rFonts w:cs="Arial"/>
              </w:rPr>
            </w:pPr>
            <w:r w:rsidRPr="007471A3">
              <w:rPr>
                <w:rFonts w:cs="Arial"/>
              </w:rPr>
              <w:t>Parki krajobrazowe – 30%;</w:t>
            </w:r>
          </w:p>
          <w:p w:rsidR="00BA08D2" w:rsidRPr="007471A3" w:rsidRDefault="00BA08D2" w:rsidP="003D5188">
            <w:pPr>
              <w:numPr>
                <w:ilvl w:val="0"/>
                <w:numId w:val="148"/>
              </w:numPr>
              <w:jc w:val="both"/>
              <w:rPr>
                <w:rFonts w:cs="Arial"/>
              </w:rPr>
            </w:pPr>
            <w:r w:rsidRPr="007471A3">
              <w:rPr>
                <w:rFonts w:cs="Arial"/>
              </w:rPr>
              <w:t>Rezerwaty przyrody – 30%;</w:t>
            </w:r>
          </w:p>
          <w:p w:rsidR="00BA08D2" w:rsidRPr="007471A3" w:rsidRDefault="00BA08D2" w:rsidP="003D5188">
            <w:pPr>
              <w:numPr>
                <w:ilvl w:val="0"/>
                <w:numId w:val="148"/>
              </w:numPr>
              <w:jc w:val="both"/>
              <w:rPr>
                <w:rFonts w:cs="Arial"/>
              </w:rPr>
            </w:pPr>
            <w:r w:rsidRPr="007471A3">
              <w:rPr>
                <w:rFonts w:cs="Arial"/>
              </w:rPr>
              <w:t>Natura 2000 – 30%;</w:t>
            </w:r>
          </w:p>
          <w:p w:rsidR="00BA08D2" w:rsidRPr="007471A3" w:rsidRDefault="00BA08D2" w:rsidP="003D5188">
            <w:pPr>
              <w:numPr>
                <w:ilvl w:val="0"/>
                <w:numId w:val="148"/>
              </w:numPr>
              <w:jc w:val="both"/>
              <w:rPr>
                <w:rFonts w:cs="Arial"/>
              </w:rPr>
            </w:pPr>
            <w:r w:rsidRPr="007471A3">
              <w:rPr>
                <w:rFonts w:cs="Arial"/>
              </w:rPr>
              <w:t>Inne formy ochrony przyrody – 10%;  </w:t>
            </w:r>
          </w:p>
          <w:p w:rsidR="00BA08D2" w:rsidRPr="007471A3" w:rsidRDefault="00BA08D2" w:rsidP="003D5188">
            <w:pPr>
              <w:numPr>
                <w:ilvl w:val="0"/>
                <w:numId w:val="148"/>
              </w:numPr>
              <w:jc w:val="both"/>
              <w:rPr>
                <w:rFonts w:cs="Arial"/>
              </w:rPr>
            </w:pPr>
            <w:r w:rsidRPr="007471A3">
              <w:rPr>
                <w:rFonts w:cs="Arial"/>
              </w:rPr>
              <w:t>Brak spełnienia ww. warunków lub brak informacji w tym zakresie – 0 pkt.</w:t>
            </w:r>
          </w:p>
          <w:p w:rsidR="00BA08D2" w:rsidRPr="007471A3" w:rsidRDefault="00BA08D2" w:rsidP="003D5188">
            <w:pPr>
              <w:ind w:left="720"/>
              <w:jc w:val="both"/>
              <w:rPr>
                <w:rFonts w:cs="Arial"/>
              </w:rPr>
            </w:pPr>
          </w:p>
          <w:p w:rsidR="00BA08D2" w:rsidRPr="007471A3" w:rsidRDefault="00BA08D2" w:rsidP="003D5188">
            <w:pPr>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jc w:val="both"/>
              <w:rPr>
                <w:rFonts w:eastAsia="Calibri" w:cs="Calibri"/>
              </w:rPr>
            </w:pPr>
          </w:p>
          <w:p w:rsidR="00BA08D2" w:rsidRPr="007471A3" w:rsidRDefault="00BA08D2" w:rsidP="003D5188">
            <w:pPr>
              <w:autoSpaceDE w:val="0"/>
              <w:autoSpaceDN w:val="0"/>
              <w:adjustRightInd w:val="0"/>
              <w:jc w:val="both"/>
              <w:rPr>
                <w:rFonts w:eastAsia="Calibri" w:cs="Calibri"/>
              </w:rPr>
            </w:pPr>
            <w:r w:rsidRPr="007471A3">
              <w:rPr>
                <w:rFonts w:eastAsia="Calibri" w:cs="Calibri"/>
              </w:rPr>
              <w:t>Formy ochrony przyrody w rozumieniu ustawy o ochronie przyrody.</w:t>
            </w:r>
          </w:p>
          <w:p w:rsidR="00BA08D2" w:rsidRPr="007471A3" w:rsidRDefault="00BA08D2" w:rsidP="003D5188"/>
        </w:tc>
        <w:tc>
          <w:tcPr>
            <w:tcW w:w="2268" w:type="dxa"/>
            <w:vAlign w:val="center"/>
          </w:tcPr>
          <w:p w:rsidR="00BA08D2" w:rsidRPr="007471A3" w:rsidRDefault="00BA08D2" w:rsidP="003D5188">
            <w:pPr>
              <w:jc w:val="center"/>
            </w:pPr>
            <w:r w:rsidRPr="007471A3">
              <w:rPr>
                <w:rFonts w:cs="Arial"/>
              </w:rPr>
              <w:t>40% całej oceny wpływu na realizację SRWD</w:t>
            </w:r>
          </w:p>
        </w:tc>
      </w:tr>
    </w:tbl>
    <w:p w:rsidR="00BA08D2" w:rsidRPr="007471A3" w:rsidRDefault="00BA08D2" w:rsidP="00BA08D2">
      <w:pPr>
        <w:rPr>
          <w:rFonts w:cs="Arial"/>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Środowiska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gridSpan w:val="2"/>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gridSpan w:val="2"/>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t>
            </w:r>
            <w:r w:rsidRPr="007471A3">
              <w:rPr>
                <w:rFonts w:cs="Arial"/>
                <w:kern w:val="1"/>
              </w:rPr>
              <w:br/>
              <w:t xml:space="preserve">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 xml:space="preserve">Wartość wskaźnika - wyrażona liczbowo - zostanie wskazana </w:t>
            </w:r>
            <w:r w:rsidRPr="007471A3">
              <w:rPr>
                <w:rFonts w:cs="Arial"/>
              </w:rPr>
              <w:br/>
              <w:t xml:space="preserve">w regulaminie konkursu.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 xml:space="preserve">Wskaźnik nr 1 </w:t>
            </w:r>
          </w:p>
          <w:p w:rsidR="00BA08D2" w:rsidRPr="007471A3" w:rsidRDefault="00BA08D2" w:rsidP="003D5188">
            <w:pPr>
              <w:rPr>
                <w:b/>
                <w:sz w:val="20"/>
                <w:szCs w:val="20"/>
              </w:rPr>
            </w:pPr>
            <w:r w:rsidRPr="007471A3">
              <w:rPr>
                <w:rFonts w:cs="Calibri"/>
                <w:color w:val="000000"/>
              </w:rPr>
              <w:t xml:space="preserve">Liczba ludności odnoszącej korzyści ze środków ochrony przeciwpowodziowej </w:t>
            </w:r>
            <w:r w:rsidRPr="007471A3">
              <w:rPr>
                <w:rFonts w:cs="Calibri"/>
              </w:rPr>
              <w:t xml:space="preserve">[osoby] (CI 20) </w:t>
            </w:r>
            <w:r w:rsidRPr="007471A3">
              <w:t>– programowy</w:t>
            </w:r>
            <w:r w:rsidRPr="007471A3">
              <w:rPr>
                <w:b/>
                <w:sz w:val="20"/>
                <w:szCs w:val="20"/>
              </w:rPr>
              <w:t xml:space="preserve"> 60% punktów na to kryterium</w:t>
            </w:r>
          </w:p>
        </w:tc>
        <w:tc>
          <w:tcPr>
            <w:tcW w:w="3047" w:type="dxa"/>
          </w:tcPr>
          <w:p w:rsidR="00BA08D2" w:rsidRPr="007471A3" w:rsidRDefault="00BA08D2" w:rsidP="003D5188">
            <w:pPr>
              <w:rPr>
                <w:b/>
                <w:sz w:val="20"/>
                <w:szCs w:val="20"/>
              </w:rPr>
            </w:pPr>
            <w:r w:rsidRPr="007471A3">
              <w:rPr>
                <w:b/>
                <w:sz w:val="20"/>
                <w:szCs w:val="20"/>
              </w:rPr>
              <w:t xml:space="preserve">Wskaźnik nr 2 </w:t>
            </w:r>
          </w:p>
          <w:p w:rsidR="00BA08D2" w:rsidRPr="007471A3" w:rsidRDefault="00BA08D2" w:rsidP="003D5188">
            <w:pPr>
              <w:autoSpaceDE w:val="0"/>
              <w:autoSpaceDN w:val="0"/>
              <w:adjustRightInd w:val="0"/>
              <w:spacing w:after="0" w:line="240" w:lineRule="auto"/>
              <w:jc w:val="both"/>
            </w:pPr>
            <w:r w:rsidRPr="007471A3">
              <w:rPr>
                <w:rFonts w:cs="Calibri"/>
              </w:rPr>
              <w:t xml:space="preserve">Pojemność obiektów małej retencji [m3] </w:t>
            </w:r>
            <w:r w:rsidRPr="007471A3">
              <w:t>– programowy</w:t>
            </w: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rPr>
                <w:b/>
                <w:sz w:val="20"/>
                <w:szCs w:val="20"/>
              </w:rPr>
            </w:pPr>
          </w:p>
          <w:p w:rsidR="00BA08D2" w:rsidRPr="007471A3" w:rsidRDefault="00BA08D2" w:rsidP="003D5188">
            <w:pPr>
              <w:autoSpaceDE w:val="0"/>
              <w:autoSpaceDN w:val="0"/>
              <w:adjustRightInd w:val="0"/>
              <w:spacing w:after="0" w:line="240" w:lineRule="auto"/>
              <w:jc w:val="both"/>
              <w:rPr>
                <w:rFonts w:cs="ArialNarrow"/>
              </w:rPr>
            </w:pPr>
            <w:r w:rsidRPr="007471A3">
              <w:rPr>
                <w:b/>
                <w:sz w:val="20"/>
                <w:szCs w:val="20"/>
              </w:rPr>
              <w:t>30% punktów na to kryterium</w:t>
            </w:r>
          </w:p>
        </w:tc>
        <w:tc>
          <w:tcPr>
            <w:tcW w:w="3048" w:type="dxa"/>
          </w:tcPr>
          <w:p w:rsidR="00BA08D2" w:rsidRPr="007471A3" w:rsidRDefault="00BA08D2" w:rsidP="003D5188">
            <w:pPr>
              <w:rPr>
                <w:b/>
                <w:sz w:val="20"/>
                <w:szCs w:val="20"/>
              </w:rPr>
            </w:pPr>
            <w:r w:rsidRPr="007471A3">
              <w:rPr>
                <w:b/>
                <w:sz w:val="20"/>
                <w:szCs w:val="20"/>
              </w:rPr>
              <w:t xml:space="preserve">Wskaźnik nr 3 </w:t>
            </w:r>
          </w:p>
          <w:p w:rsidR="00BA08D2" w:rsidRPr="007471A3" w:rsidRDefault="00BA08D2" w:rsidP="003D5188">
            <w:pPr>
              <w:rPr>
                <w:b/>
                <w:sz w:val="20"/>
                <w:szCs w:val="20"/>
              </w:rPr>
            </w:pPr>
            <w:r w:rsidRPr="007471A3">
              <w:rPr>
                <w:rFonts w:cs="ArialNarrow"/>
              </w:rPr>
              <w:t>Objętość retencjonowanej wody [m3]</w:t>
            </w:r>
            <w:r w:rsidRPr="007471A3">
              <w:rPr>
                <w:b/>
                <w:sz w:val="20"/>
                <w:szCs w:val="20"/>
              </w:rPr>
              <w:t xml:space="preserve"> </w:t>
            </w: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10% punktów na to kryterium</w:t>
            </w:r>
          </w:p>
        </w:tc>
        <w:tc>
          <w:tcPr>
            <w:tcW w:w="2268" w:type="dxa"/>
          </w:tcPr>
          <w:p w:rsidR="00BA08D2" w:rsidRPr="007471A3" w:rsidRDefault="00BA08D2" w:rsidP="003D5188">
            <w:pPr>
              <w:rPr>
                <w:b/>
                <w:sz w:val="20"/>
                <w:szCs w:val="20"/>
                <w:highlight w:val="yellow"/>
              </w:rPr>
            </w:pPr>
          </w:p>
        </w:tc>
      </w:tr>
      <w:tr w:rsidR="00BA08D2" w:rsidRPr="007471A3" w:rsidTr="003D5188">
        <w:trPr>
          <w:trHeight w:val="470"/>
        </w:trPr>
        <w:tc>
          <w:tcPr>
            <w:tcW w:w="14175" w:type="dxa"/>
            <w:gridSpan w:val="5"/>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b/>
              </w:rPr>
              <w:t>Zgodność z Planem Zagospodarowania Przestrzennego Województwa Dolnośląskiego (PZPWD)</w:t>
            </w:r>
          </w:p>
        </w:tc>
        <w:tc>
          <w:tcPr>
            <w:tcW w:w="6095" w:type="dxa"/>
            <w:gridSpan w:val="2"/>
            <w:vAlign w:val="center"/>
          </w:tcPr>
          <w:p w:rsidR="00BA08D2" w:rsidRPr="007471A3" w:rsidRDefault="00BA08D2" w:rsidP="003D5188">
            <w:pPr>
              <w:pStyle w:val="Default"/>
              <w:jc w:val="both"/>
              <w:rPr>
                <w:rFonts w:asciiTheme="minorHAnsi" w:hAnsiTheme="minorHAnsi" w:cs="Arial"/>
                <w:color w:val="auto"/>
              </w:rPr>
            </w:pPr>
            <w:r w:rsidRPr="007471A3">
              <w:rPr>
                <w:rFonts w:asciiTheme="minorHAnsi" w:hAnsiTheme="minorHAnsi"/>
                <w:color w:val="auto"/>
                <w:sz w:val="22"/>
                <w:szCs w:val="22"/>
              </w:rPr>
              <w:t xml:space="preserve">W ramach kryterium </w:t>
            </w:r>
            <w:r w:rsidRPr="007471A3">
              <w:rPr>
                <w:rFonts w:asciiTheme="minorHAnsi" w:hAnsiTheme="minorHAnsi" w:cs="Arial"/>
                <w:color w:val="auto"/>
              </w:rPr>
              <w:t>będzie sprawdzane:</w:t>
            </w:r>
          </w:p>
          <w:p w:rsidR="00BA08D2" w:rsidRPr="007471A3" w:rsidRDefault="00BA08D2" w:rsidP="003D5188">
            <w:pPr>
              <w:spacing w:before="120" w:after="120" w:line="240" w:lineRule="auto"/>
              <w:jc w:val="both"/>
            </w:pPr>
            <w:r w:rsidRPr="007471A3">
              <w:rPr>
                <w:rFonts w:cs="Calibri"/>
                <w:szCs w:val="20"/>
              </w:rPr>
              <w:t>Czy</w:t>
            </w:r>
            <w:r w:rsidRPr="007471A3">
              <w:t xml:space="preserve"> przedsięwzięcie jest spójne i zgodne z dokumentem </w:t>
            </w:r>
            <w:r w:rsidRPr="007471A3">
              <w:rPr>
                <w:i/>
              </w:rPr>
              <w:t xml:space="preserve">Planu zagospodarowania przestrzennego województwa dolnośląskiego Perspektywa 2020, </w:t>
            </w:r>
            <w:r w:rsidRPr="007471A3">
              <w:t>który definiuje cztery regiony wymagające szczególnej ochrony przeciwpowodziowej:</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obszar Wrocławskiego Węzła Wodnego,</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Ziemia Kłodzka,</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Sudety Zachodnie,</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Kotlina Żytawska.</w:t>
            </w:r>
          </w:p>
          <w:p w:rsidR="00BA08D2" w:rsidRPr="007471A3" w:rsidRDefault="00BA08D2" w:rsidP="003D5188">
            <w:pPr>
              <w:autoSpaceDE w:val="0"/>
              <w:autoSpaceDN w:val="0"/>
              <w:adjustRightInd w:val="0"/>
              <w:spacing w:before="120" w:after="120"/>
              <w:jc w:val="both"/>
              <w:rPr>
                <w:rFonts w:cs="Arial"/>
              </w:rPr>
            </w:pPr>
            <w:r w:rsidRPr="007471A3">
              <w:rPr>
                <w:rFonts w:cs="Arial"/>
              </w:rPr>
              <w:t>Projekt:</w:t>
            </w:r>
          </w:p>
          <w:p w:rsidR="00BA08D2" w:rsidRPr="007471A3" w:rsidRDefault="00BA08D2" w:rsidP="003D5188">
            <w:pPr>
              <w:autoSpaceDE w:val="0"/>
              <w:autoSpaceDN w:val="0"/>
              <w:adjustRightInd w:val="0"/>
              <w:spacing w:before="120" w:after="120"/>
              <w:jc w:val="both"/>
            </w:pPr>
            <w:r w:rsidRPr="007471A3">
              <w:rPr>
                <w:rFonts w:cs="Arial"/>
              </w:rPr>
              <w:t xml:space="preserve">- realizowany jest na przynajmniej jednym z ww. obszarów wskazanych w PZPWD -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nie jest </w:t>
            </w:r>
            <w:r w:rsidRPr="007471A3">
              <w:rPr>
                <w:rFonts w:cs="Arial"/>
              </w:rPr>
              <w:t xml:space="preserve">realizowany na żadnym z ww. obszarów wskazanych w PZPWD – </w:t>
            </w:r>
            <w:r w:rsidRPr="007471A3">
              <w:t>0 pkt.</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Źródło weryfikacji zostanie wskazane w regulaminie konkursu.</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10% całej oceny wpływu na realizację SRWD </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Wzrost wielkości retencji dolinowej lub korytowej</w:t>
            </w:r>
          </w:p>
          <w:p w:rsidR="00BA08D2" w:rsidRPr="007471A3" w:rsidRDefault="00BA08D2" w:rsidP="003D5188">
            <w:pPr>
              <w:spacing w:line="240" w:lineRule="auto"/>
              <w:rPr>
                <w:rFonts w:eastAsia="Times New Roman" w:cs="Arial"/>
                <w:b/>
                <w:bCs/>
              </w:rPr>
            </w:pPr>
          </w:p>
        </w:tc>
        <w:tc>
          <w:tcPr>
            <w:tcW w:w="6095" w:type="dxa"/>
            <w:gridSpan w:val="2"/>
            <w:tcBorders>
              <w:bottom w:val="single" w:sz="4" w:space="0" w:color="auto"/>
            </w:tcBorders>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ramach kryterium  ocenie podlegać będzie spodziewany maksymalny wzrost wielkości retencji dolinowej lub korytowej w tys. m3 uzyskany w wyniku realizacji inwestycji. </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autoSpaceDE w:val="0"/>
              <w:autoSpaceDN w:val="0"/>
              <w:adjustRightInd w:val="0"/>
              <w:spacing w:before="120" w:after="120"/>
              <w:jc w:val="both"/>
            </w:pPr>
            <w:r w:rsidRPr="007471A3">
              <w:t>– powyżej 100 tys. m3 -</w:t>
            </w:r>
            <w:r w:rsidRPr="007471A3">
              <w:rPr>
                <w:rFonts w:cs="Arial"/>
              </w:rPr>
              <w:t xml:space="preserve">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powyżej 10-100 tys. m3 </w:t>
            </w:r>
            <w:r w:rsidRPr="007471A3">
              <w:rPr>
                <w:rFonts w:cs="Arial"/>
              </w:rPr>
              <w:t xml:space="preserve">- </w:t>
            </w:r>
            <w:r w:rsidRPr="007471A3">
              <w:t>75 % punktów z tego kryterium;</w:t>
            </w:r>
          </w:p>
          <w:p w:rsidR="00BA08D2" w:rsidRPr="007471A3" w:rsidRDefault="00BA08D2" w:rsidP="003D5188">
            <w:pPr>
              <w:autoSpaceDE w:val="0"/>
              <w:autoSpaceDN w:val="0"/>
              <w:adjustRightInd w:val="0"/>
              <w:spacing w:before="120" w:after="120"/>
              <w:jc w:val="both"/>
            </w:pPr>
            <w:r w:rsidRPr="007471A3">
              <w:t xml:space="preserve">– powyżej 5-10 tys. m3 </w:t>
            </w:r>
            <w:r w:rsidRPr="007471A3">
              <w:rPr>
                <w:rFonts w:cs="Arial"/>
              </w:rPr>
              <w:t xml:space="preserve">- </w:t>
            </w:r>
            <w:r w:rsidRPr="007471A3">
              <w:t>50 % punktów z tego kryterium;</w:t>
            </w:r>
          </w:p>
          <w:p w:rsidR="00BA08D2" w:rsidRPr="007471A3" w:rsidRDefault="00BA08D2" w:rsidP="003D5188">
            <w:pPr>
              <w:autoSpaceDE w:val="0"/>
              <w:autoSpaceDN w:val="0"/>
              <w:adjustRightInd w:val="0"/>
              <w:spacing w:before="120" w:after="120"/>
              <w:jc w:val="both"/>
            </w:pPr>
            <w:r w:rsidRPr="007471A3">
              <w:t xml:space="preserve">– powyżej 1-5 tys. m3 </w:t>
            </w:r>
            <w:r w:rsidRPr="007471A3">
              <w:rPr>
                <w:rFonts w:cs="Arial"/>
              </w:rPr>
              <w:t xml:space="preserve">- </w:t>
            </w:r>
            <w:r w:rsidRPr="007471A3">
              <w:t>25 % punktów z tego kryterium.;</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do 1 tys. m3 - 0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15% całej oceny wpływu na realizację SRWD</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Liczba obiektów piętrzących wodę lub spowalniających jej odpływ</w:t>
            </w:r>
          </w:p>
        </w:tc>
        <w:tc>
          <w:tcPr>
            <w:tcW w:w="6095" w:type="dxa"/>
            <w:gridSpan w:val="2"/>
            <w:tcBorders>
              <w:bottom w:val="single" w:sz="4" w:space="0" w:color="auto"/>
            </w:tcBorders>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ocenie podlegać będzie liczba obiektów piętrzących lub spowalniających odpływ wody typu: zastawka, przepust, próg, bród, jaz, grobla, przelew, mnich, zbiornik retencyjny, rów melioracyjny, bystrotok, itp.</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autoSpaceDE w:val="0"/>
              <w:autoSpaceDN w:val="0"/>
              <w:adjustRightInd w:val="0"/>
              <w:spacing w:before="120" w:after="120"/>
              <w:jc w:val="both"/>
            </w:pPr>
            <w:r w:rsidRPr="007471A3">
              <w:t xml:space="preserve">– powyżej 10 obiektów </w:t>
            </w:r>
            <w:r w:rsidRPr="007471A3">
              <w:rPr>
                <w:rFonts w:cs="Arial"/>
              </w:rPr>
              <w:t xml:space="preserve">-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od 2-10 obiektów </w:t>
            </w:r>
            <w:r w:rsidRPr="007471A3">
              <w:rPr>
                <w:rFonts w:cs="Arial"/>
              </w:rPr>
              <w:t xml:space="preserve">- </w:t>
            </w:r>
            <w:r w:rsidRPr="007471A3">
              <w:t>50 % punktów z tego kryterium;</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1 obiekt - 0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15% całej oceny wpływu na realizację SRWD</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Typ obszaru objęty ochroną przeciwpowodziową</w:t>
            </w:r>
          </w:p>
        </w:tc>
        <w:tc>
          <w:tcPr>
            <w:tcW w:w="6095" w:type="dxa"/>
            <w:gridSpan w:val="2"/>
            <w:tcBorders>
              <w:bottom w:val="single" w:sz="4" w:space="0" w:color="auto"/>
            </w:tcBorders>
            <w:vAlign w:val="center"/>
          </w:tcPr>
          <w:p w:rsidR="00BA08D2" w:rsidRPr="007471A3" w:rsidRDefault="00BA08D2" w:rsidP="003D5188">
            <w:pPr>
              <w:jc w:val="both"/>
            </w:pPr>
            <w:r w:rsidRPr="007471A3">
              <w:t xml:space="preserve">W ramach kryterium oceniany będzie stopień zurbanizowania obszaru, na którym zwiększy się bezpieczeństwo przeciwpowodziowe w wyniku przeprowadzonych prac. </w:t>
            </w:r>
          </w:p>
          <w:p w:rsidR="00BA08D2" w:rsidRPr="007471A3" w:rsidRDefault="00BA08D2" w:rsidP="003D5188">
            <w:pPr>
              <w:rPr>
                <w:b/>
              </w:rPr>
            </w:pPr>
            <w:r w:rsidRPr="007471A3">
              <w:t>Realizacja projektu:</w:t>
            </w:r>
          </w:p>
          <w:p w:rsidR="00BA08D2" w:rsidRPr="007471A3" w:rsidRDefault="00BA08D2" w:rsidP="003D5188">
            <w:r w:rsidRPr="007471A3">
              <w:t>- przyczyni się do poprawy ochrony  obszaru, na którym znajdują się tereny zurbanizowane i powoduje wzrost obszaru objętego ochroną – 100 % punktów z tego kryterium.</w:t>
            </w:r>
          </w:p>
          <w:p w:rsidR="00BA08D2" w:rsidRPr="007471A3" w:rsidRDefault="00BA08D2" w:rsidP="003D5188">
            <w:pPr>
              <w:rPr>
                <w:b/>
              </w:rPr>
            </w:pPr>
            <w:r w:rsidRPr="007471A3">
              <w:t>- przyczyni się do poprawy ochrony  obszaru, na którym znajdują się tereny zurbanizowane – 50 % punktów z tego kryterium</w:t>
            </w:r>
          </w:p>
          <w:p w:rsidR="00BA08D2" w:rsidRPr="007471A3" w:rsidRDefault="00BA08D2" w:rsidP="003D5188">
            <w:r w:rsidRPr="007471A3">
              <w:t>- przyczyni się do poprawy ochrony obszaru, na którym znajdują się wyłącznie tereny niezurbanizowane – 0 punktów.</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20% całej oceny wpływu na realizację SRWD</w:t>
            </w:r>
          </w:p>
        </w:tc>
      </w:tr>
    </w:tbl>
    <w:p w:rsidR="00BA08D2" w:rsidRPr="007471A3" w:rsidRDefault="00BA08D2" w:rsidP="00BA08D2">
      <w:pPr>
        <w:pStyle w:val="Default"/>
        <w:jc w:val="both"/>
        <w:rPr>
          <w:rFonts w:asciiTheme="minorHAnsi" w:eastAsia="Times New Roman" w:hAnsiTheme="minorHAnsi" w:cs="Arial"/>
          <w:bCs/>
        </w:rPr>
      </w:pPr>
    </w:p>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numPr>
          <w:ilvl w:val="0"/>
          <w:numId w:val="175"/>
        </w:numPr>
        <w:autoSpaceDE w:val="0"/>
        <w:autoSpaceDN w:val="0"/>
        <w:adjustRightInd w:val="0"/>
        <w:spacing w:after="0" w:line="240" w:lineRule="auto"/>
        <w:contextualSpacing/>
        <w:jc w:val="both"/>
        <w:rPr>
          <w:rFonts w:eastAsiaTheme="minorHAnsi"/>
          <w:lang w:eastAsia="en-US"/>
        </w:rPr>
      </w:pPr>
      <w:r w:rsidRPr="007471A3">
        <w:rPr>
          <w:rFonts w:cs="Calibri"/>
        </w:rPr>
        <w:t>Projekty dotyczące</w:t>
      </w:r>
      <w:r w:rsidRPr="007471A3">
        <w:rPr>
          <w:rFonts w:eastAsiaTheme="minorHAnsi"/>
          <w:lang w:eastAsia="en-US"/>
        </w:rPr>
        <w:t xml:space="preserve"> wsparcia jednostek ratowniczych włączonych do Krajowego Systemu Ratowniczo-Gaśniczego (KSRG), m.in.:</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hAnsiTheme="minorHAnsi"/>
          <w:color w:val="auto"/>
          <w:sz w:val="22"/>
          <w:szCs w:val="22"/>
        </w:rPr>
        <w:t>zakup sprzętu do prowadzenia akcji ratowniczych i usuwania skutków zjawisk katastrofalnych lub poważnych awarii.</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jc w:val="both"/>
              <w:rPr>
                <w:rFonts w:asciiTheme="minorHAnsi" w:hAnsiTheme="minorHAnsi"/>
                <w:b/>
                <w:color w:val="auto"/>
                <w:sz w:val="22"/>
                <w:szCs w:val="22"/>
              </w:rPr>
            </w:pPr>
            <w:r w:rsidRPr="007471A3">
              <w:rPr>
                <w:rFonts w:asciiTheme="minorHAnsi" w:hAnsiTheme="minorHAnsi"/>
                <w:b/>
                <w:color w:val="auto"/>
                <w:sz w:val="22"/>
                <w:szCs w:val="22"/>
              </w:rPr>
              <w:t xml:space="preserve">Kompleksowość  </w:t>
            </w:r>
          </w:p>
          <w:p w:rsidR="00BA08D2" w:rsidRPr="007471A3" w:rsidRDefault="00BA08D2" w:rsidP="003D5188">
            <w:pPr>
              <w:pStyle w:val="Default"/>
              <w:jc w:val="both"/>
              <w:rPr>
                <w:rFonts w:asciiTheme="minorHAnsi" w:hAnsiTheme="minorHAnsi"/>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W ramach kryterium będzie sprawdzane ile</w:t>
            </w:r>
            <w:r w:rsidRPr="007471A3">
              <w:rPr>
                <w:rFonts w:asciiTheme="minorHAnsi" w:hAnsiTheme="minorHAnsi"/>
                <w:color w:val="auto"/>
                <w:sz w:val="22"/>
                <w:szCs w:val="22"/>
              </w:rPr>
              <w:t xml:space="preserve"> jednostek służb ratowniczych zostanie doposażonych w sprzęt do prowadzenia akcji ratowniczych i usuwania skutków katastrof.</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xml:space="preserve">Projekt dotyczy doposażenia: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- 1 jednostki – 0 pkt;</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xml:space="preserve">- 2 jednostki – 30% punktów z tego kryterium;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więcej niż 2 jednostki – 100 % punktów z tego kryterium.</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30%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jc w:val="both"/>
              <w:rPr>
                <w:rFonts w:asciiTheme="minorHAnsi" w:hAnsiTheme="minorHAnsi"/>
                <w:b/>
                <w:color w:val="auto"/>
                <w:sz w:val="22"/>
                <w:szCs w:val="22"/>
              </w:rPr>
            </w:pPr>
            <w:r w:rsidRPr="007471A3">
              <w:rPr>
                <w:rFonts w:asciiTheme="minorHAnsi" w:hAnsiTheme="minorHAnsi"/>
                <w:b/>
                <w:color w:val="auto"/>
                <w:sz w:val="22"/>
                <w:szCs w:val="22"/>
              </w:rPr>
              <w:t>Zasięg terytorialny projektu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będzie sprawdzane, z jak dużego terenu jednostki zostaną doposażone w ramach jednego projektu:</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jednej gminy – 0 pkt;</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2 gmin jednego powiatu – 25% punktów z tego kryterium;</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2 powiatów - 50% punktów z tego kryterium;</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więcej niż 2 powiatów – 100% punktów z tego kryterium.</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p>
        </w:tc>
        <w:tc>
          <w:tcPr>
            <w:tcW w:w="3544" w:type="dxa"/>
            <w:vAlign w:val="center"/>
          </w:tcPr>
          <w:p w:rsidR="00BA08D2" w:rsidRPr="007471A3" w:rsidRDefault="00BA08D2" w:rsidP="003D5188">
            <w:pPr>
              <w:jc w:val="center"/>
            </w:pPr>
            <w:r w:rsidRPr="007471A3">
              <w:rPr>
                <w:rFonts w:cs="Arial"/>
              </w:rPr>
              <w:t>20%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Stopień zagrożenia obszaru</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hAnsiTheme="minorHAnsi"/>
                <w:color w:val="auto"/>
                <w:sz w:val="22"/>
                <w:szCs w:val="22"/>
              </w:rPr>
              <w:t xml:space="preserve">stopień zagrożenia powiatu, w którym realizowany jest projekt, określony zgodnie </w:t>
            </w:r>
            <w:r w:rsidRPr="007471A3">
              <w:rPr>
                <w:rFonts w:asciiTheme="minorHAnsi" w:hAnsiTheme="minorHAnsi"/>
                <w:color w:val="auto"/>
                <w:sz w:val="22"/>
                <w:szCs w:val="22"/>
              </w:rPr>
              <w:br/>
              <w:t xml:space="preserve">z rozporządzeniem Ministra Spraw Wewnętrznych i Administracji </w:t>
            </w:r>
            <w:r w:rsidRPr="007471A3">
              <w:rPr>
                <w:rFonts w:asciiTheme="minorHAnsi" w:hAnsiTheme="minorHAnsi"/>
                <w:color w:val="auto"/>
                <w:sz w:val="22"/>
                <w:szCs w:val="22"/>
              </w:rPr>
              <w:br/>
              <w:t xml:space="preserve">z dnia 18 lutego 2011 r. w sprawie szczegółowych zasad organizacji krajowego systemu ratowniczo-gaśniczego. </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Projekt dotyczy powiatu:</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bardzo dużym lub dużym stopniu zagrożenia – 100% punktów z tego kryterium;</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średnim stopniu zagrożenia – 50% punktów z tego kryterium;</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małym lub bardzo małym stopniu zagrożenia - 0 pkt.</w:t>
            </w:r>
          </w:p>
          <w:p w:rsidR="00BA08D2" w:rsidRPr="007471A3" w:rsidRDefault="00BA08D2" w:rsidP="003D5188">
            <w:pPr>
              <w:pStyle w:val="Default"/>
              <w:adjustRightInd/>
              <w:ind w:left="720"/>
              <w:jc w:val="both"/>
              <w:rPr>
                <w:rFonts w:asciiTheme="minorHAnsi" w:hAnsiTheme="minorHAnsi"/>
                <w:color w:val="auto"/>
                <w:sz w:val="22"/>
                <w:szCs w:val="22"/>
              </w:rPr>
            </w:pPr>
            <w:r w:rsidRPr="007471A3" w:rsidDel="00722EAD">
              <w:rPr>
                <w:rFonts w:asciiTheme="minorHAnsi" w:hAnsiTheme="minorHAnsi"/>
                <w:color w:val="auto"/>
                <w:sz w:val="22"/>
                <w:szCs w:val="22"/>
              </w:rPr>
              <w:t xml:space="preserve">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Jeśli projekt dot. więcej niż jednego powiatu – przyjmuje się najwyższy stopień zagrożenia określony dla tych powiatów.</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jc w:val="center"/>
            </w:pPr>
            <w:r w:rsidRPr="007471A3">
              <w:rPr>
                <w:rFonts w:cs="Arial"/>
              </w:rPr>
              <w:t>15%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eastAsia="Times New Roman" w:hAnsiTheme="minorHAnsi" w:cs="Arial"/>
                <w:b/>
                <w:color w:val="auto"/>
                <w:sz w:val="22"/>
                <w:szCs w:val="22"/>
              </w:rPr>
              <w:t>Potencjał jednostki ratowniczej</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eastAsia="Times New Roman" w:hAnsiTheme="minorHAnsi" w:cs="Arial"/>
                <w:color w:val="auto"/>
                <w:sz w:val="22"/>
                <w:szCs w:val="22"/>
              </w:rPr>
              <w:t>potencjał kadrowy do podejmowania działań.</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w:t>
            </w:r>
            <w:r w:rsidRPr="007471A3">
              <w:rPr>
                <w:rFonts w:eastAsia="Times New Roman" w:cs="Arial"/>
                <w:vertAlign w:val="superscript"/>
              </w:rPr>
              <w:footnoteReference w:id="30"/>
            </w:r>
            <w:r w:rsidRPr="007471A3">
              <w:rPr>
                <w:rFonts w:eastAsia="Times New Roman" w:cs="Arial"/>
              </w:rPr>
              <w:t xml:space="preserve">: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12 osób -20% </w:t>
            </w:r>
            <w:r w:rsidRPr="007471A3">
              <w:t>punktów z tego kryterium</w:t>
            </w:r>
            <w:r w:rsidRPr="007471A3">
              <w:rPr>
                <w:rFonts w:eastAsia="Times New Roman" w:cs="Arial"/>
              </w:rPr>
              <w: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 posiadających szkolenie z zakresu ratownictwa technicznego:</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4 osób – 20% </w:t>
            </w:r>
            <w:r w:rsidRPr="007471A3">
              <w:t>punktów z tego kryterium</w:t>
            </w:r>
            <w:r w:rsidRPr="007471A3">
              <w:rPr>
                <w:rFonts w:eastAsia="Times New Roman" w:cs="Arial"/>
              </w:rPr>
              <w: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 xml:space="preserve">Liczba ratowników posiadających kurs Kwalifikowanej Pierwszej Pomocy: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4 osób – 20% </w:t>
            </w:r>
            <w:r w:rsidRPr="007471A3">
              <w:t>punktów z tego kryterium</w:t>
            </w:r>
            <w:r w:rsidRPr="007471A3">
              <w:rPr>
                <w:rFonts w:eastAsia="Times New Roman" w:cs="Arial"/>
              </w:rPr>
              <w: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Liczba ratowników posiadających szkolenie z zakresu kierowania działaniami (kurs dowódcy):</w:t>
            </w:r>
          </w:p>
          <w:p w:rsidR="00BA08D2" w:rsidRPr="007471A3" w:rsidRDefault="00BA08D2" w:rsidP="003D5188">
            <w:pPr>
              <w:spacing w:before="120" w:after="120" w:line="240" w:lineRule="auto"/>
              <w:ind w:left="283"/>
              <w:jc w:val="both"/>
              <w:rPr>
                <w:rFonts w:eastAsia="Times New Roman" w:cs="Arial"/>
              </w:rPr>
            </w:pPr>
            <w:r w:rsidRPr="007471A3">
              <w:rPr>
                <w:rFonts w:eastAsia="Times New Roman" w:cs="Arial"/>
              </w:rPr>
              <w:t>•</w:t>
            </w:r>
            <w:r w:rsidRPr="007471A3">
              <w:rPr>
                <w:rFonts w:eastAsia="Times New Roman" w:cs="Arial"/>
              </w:rPr>
              <w:tab/>
              <w:t xml:space="preserve">powyżej 2 osób – 10% </w:t>
            </w:r>
            <w:r w:rsidRPr="007471A3">
              <w:t>punktów z tego kryterium</w:t>
            </w:r>
            <w:r w:rsidRPr="007471A3">
              <w:rPr>
                <w:rFonts w:eastAsia="Times New Roman" w:cs="Arial"/>
              </w:rPr>
              <w:t>;</w:t>
            </w:r>
          </w:p>
          <w:p w:rsidR="00BA08D2" w:rsidRPr="007471A3" w:rsidRDefault="00BA08D2" w:rsidP="003D5188">
            <w:pPr>
              <w:autoSpaceDE w:val="0"/>
              <w:autoSpaceDN w:val="0"/>
              <w:adjustRightInd w:val="0"/>
              <w:rPr>
                <w:rFonts w:cs="Calibri"/>
                <w:color w:val="000000"/>
              </w:rPr>
            </w:pPr>
            <w:r w:rsidRPr="007471A3">
              <w:rPr>
                <w:rFonts w:cs="Calibri"/>
                <w:color w:val="000000"/>
              </w:rPr>
              <w:t>Liczba wyszkolonych kierowców konserwatorów sprzętu:</w:t>
            </w:r>
          </w:p>
          <w:p w:rsidR="00BA08D2" w:rsidRPr="007471A3" w:rsidRDefault="00BA08D2" w:rsidP="00BA08D2">
            <w:pPr>
              <w:pStyle w:val="Default"/>
              <w:numPr>
                <w:ilvl w:val="0"/>
                <w:numId w:val="177"/>
              </w:numPr>
              <w:jc w:val="both"/>
              <w:rPr>
                <w:rFonts w:asciiTheme="minorHAnsi" w:eastAsia="Times New Roman" w:hAnsiTheme="minorHAnsi" w:cs="Arial"/>
                <w:color w:val="auto"/>
                <w:sz w:val="22"/>
                <w:szCs w:val="22"/>
              </w:rPr>
            </w:pPr>
            <w:r w:rsidRPr="007471A3">
              <w:rPr>
                <w:rFonts w:asciiTheme="minorHAnsi" w:hAnsiTheme="minorHAnsi"/>
                <w:sz w:val="22"/>
                <w:szCs w:val="22"/>
              </w:rPr>
              <w:t xml:space="preserve">powyżej 1 osoby </w:t>
            </w:r>
            <w:r w:rsidRPr="007471A3">
              <w:rPr>
                <w:rFonts w:asciiTheme="minorHAnsi" w:eastAsia="Times New Roman" w:hAnsiTheme="minorHAnsi" w:cs="Arial"/>
                <w:color w:val="auto"/>
                <w:sz w:val="22"/>
                <w:szCs w:val="22"/>
              </w:rPr>
              <w:t xml:space="preserve">10% </w:t>
            </w:r>
            <w:r w:rsidRPr="007471A3">
              <w:rPr>
                <w:rFonts w:asciiTheme="minorHAnsi" w:hAnsiTheme="minorHAnsi"/>
                <w:color w:val="auto"/>
                <w:sz w:val="22"/>
                <w:szCs w:val="22"/>
              </w:rPr>
              <w:t>punktów z tego kryterium</w:t>
            </w:r>
            <w:r w:rsidRPr="007471A3">
              <w:rPr>
                <w:rFonts w:asciiTheme="minorHAnsi" w:eastAsia="Times New Roman" w:hAnsiTheme="minorHAnsi" w:cs="Arial"/>
                <w:color w:val="auto"/>
                <w:sz w:val="22"/>
                <w:szCs w:val="22"/>
              </w:rPr>
              <w:t>;</w:t>
            </w:r>
          </w:p>
          <w:p w:rsidR="00BA08D2" w:rsidRPr="007471A3" w:rsidRDefault="00BA08D2" w:rsidP="003D5188">
            <w:pPr>
              <w:spacing w:before="120" w:after="120" w:line="240" w:lineRule="auto"/>
              <w:jc w:val="both"/>
            </w:pPr>
            <w:r w:rsidRPr="007471A3">
              <w:rPr>
                <w:rFonts w:eastAsia="Times New Roman" w:cs="Arial"/>
              </w:rPr>
              <w:t xml:space="preserve">Liczba wyszkolonych ratowników z </w:t>
            </w:r>
            <w:r w:rsidRPr="007471A3">
              <w:t>zakresu działań przeciwpowodziowych oraz ratownictwa na wodach:</w:t>
            </w:r>
          </w:p>
          <w:p w:rsidR="00BA08D2" w:rsidRPr="007471A3" w:rsidRDefault="00BA08D2" w:rsidP="00BA08D2">
            <w:pPr>
              <w:pStyle w:val="Default"/>
              <w:numPr>
                <w:ilvl w:val="0"/>
                <w:numId w:val="177"/>
              </w:numPr>
              <w:jc w:val="both"/>
              <w:rPr>
                <w:rFonts w:asciiTheme="minorHAnsi" w:eastAsia="Times New Roman" w:hAnsiTheme="minorHAnsi" w:cs="Arial"/>
                <w:color w:val="auto"/>
                <w:sz w:val="22"/>
                <w:szCs w:val="22"/>
              </w:rPr>
            </w:pPr>
            <w:r w:rsidRPr="007471A3">
              <w:rPr>
                <w:rFonts w:asciiTheme="minorHAnsi" w:eastAsia="Times New Roman" w:hAnsiTheme="minorHAnsi" w:cs="Arial"/>
                <w:sz w:val="22"/>
                <w:szCs w:val="22"/>
              </w:rPr>
              <w:t xml:space="preserve">powyżej 2 osób - </w:t>
            </w:r>
            <w:r w:rsidRPr="007471A3">
              <w:rPr>
                <w:rFonts w:asciiTheme="minorHAnsi" w:eastAsia="Times New Roman" w:hAnsiTheme="minorHAnsi" w:cs="Arial"/>
                <w:color w:val="auto"/>
                <w:sz w:val="22"/>
                <w:szCs w:val="22"/>
              </w:rPr>
              <w:t xml:space="preserve">10% </w:t>
            </w:r>
            <w:r w:rsidRPr="007471A3">
              <w:rPr>
                <w:rFonts w:asciiTheme="minorHAnsi" w:hAnsiTheme="minorHAnsi"/>
                <w:color w:val="auto"/>
                <w:sz w:val="22"/>
                <w:szCs w:val="22"/>
              </w:rPr>
              <w:t>punktów z tego kryterium</w:t>
            </w:r>
            <w:r w:rsidRPr="007471A3">
              <w:rPr>
                <w:rFonts w:asciiTheme="minorHAnsi" w:eastAsia="Times New Roman" w:hAnsiTheme="minorHAnsi" w:cs="Arial"/>
                <w:color w:val="auto"/>
                <w:sz w:val="22"/>
                <w:szCs w:val="22"/>
              </w:rPr>
              <w:t>;</w:t>
            </w:r>
          </w:p>
          <w:p w:rsidR="00BA08D2" w:rsidRPr="007471A3" w:rsidRDefault="00BA08D2" w:rsidP="003D5188">
            <w:pPr>
              <w:pStyle w:val="Akapitzlist"/>
              <w:spacing w:before="120" w:after="120" w:line="240" w:lineRule="auto"/>
              <w:jc w:val="both"/>
              <w:rPr>
                <w:rFonts w:eastAsia="Times New Roman" w:cs="Arial"/>
              </w:rPr>
            </w:pPr>
          </w:p>
          <w:p w:rsidR="00BA08D2" w:rsidRPr="007471A3" w:rsidRDefault="00BA08D2" w:rsidP="003D5188">
            <w:pPr>
              <w:spacing w:before="120" w:after="120" w:line="240" w:lineRule="auto"/>
              <w:jc w:val="both"/>
              <w:rPr>
                <w:rFonts w:eastAsia="Times New Roman" w:cs="Arial"/>
              </w:rPr>
            </w:pPr>
            <w:r w:rsidRPr="007471A3">
              <w:rPr>
                <w:rFonts w:eastAsia="Times New Roman" w:cs="Arial"/>
              </w:rPr>
              <w:t xml:space="preserve">Posiadanie Młodzieżowej Drużyny Pożarniczej – 10% </w:t>
            </w:r>
            <w:r w:rsidRPr="007471A3">
              <w:t>punktów z tego kryterium</w:t>
            </w:r>
            <w:r w:rsidRPr="007471A3">
              <w:rPr>
                <w:rFonts w:eastAsia="Times New Roman" w:cs="Arial"/>
              </w:rPr>
              <w: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W przypadku, gdy projekt zakłada wsparcie dla więcej jednostki ratowniczej – przyjmuje się średnią arytmetyczną dla wszystkich jednostek.</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jc w:val="center"/>
            </w:pPr>
            <w:r w:rsidRPr="007471A3">
              <w:rPr>
                <w:rFonts w:cs="Arial"/>
              </w:rPr>
              <w:t>20%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hAnsiTheme="minorHAnsi"/>
                <w:b/>
                <w:color w:val="auto"/>
                <w:sz w:val="22"/>
                <w:szCs w:val="22"/>
              </w:rPr>
              <w:t>Ilość interwencji związanych z powodziami i klęskami żywiołowymi</w:t>
            </w: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W ramach kryterium będzie weryfikowane i</w:t>
            </w:r>
            <w:r w:rsidRPr="007471A3">
              <w:rPr>
                <w:rFonts w:asciiTheme="minorHAnsi" w:hAnsiTheme="minorHAnsi"/>
                <w:color w:val="auto"/>
                <w:sz w:val="22"/>
                <w:szCs w:val="22"/>
              </w:rPr>
              <w:t>le z interwencji danej jednostki ratowniczej związanych było z powodziami i klęskami żywiołowymi:</w:t>
            </w:r>
          </w:p>
          <w:p w:rsidR="00BA08D2" w:rsidRPr="007471A3" w:rsidRDefault="00BA08D2" w:rsidP="003D5188">
            <w:pPr>
              <w:pStyle w:val="Default"/>
              <w:jc w:val="both"/>
              <w:rPr>
                <w:rFonts w:asciiTheme="minorHAnsi" w:hAnsiTheme="minorHAnsi" w:cs="Arial"/>
                <w:bCs/>
                <w:sz w:val="22"/>
                <w:szCs w:val="22"/>
                <w:shd w:val="clear" w:color="auto" w:fill="FFFFFF"/>
              </w:rPr>
            </w:pPr>
            <w:r w:rsidRPr="007471A3">
              <w:rPr>
                <w:rFonts w:asciiTheme="minorHAnsi" w:hAnsiTheme="minorHAnsi"/>
                <w:color w:val="auto"/>
                <w:sz w:val="22"/>
                <w:szCs w:val="22"/>
              </w:rPr>
              <w:t>W przypadku gdy:</w:t>
            </w:r>
            <w:r w:rsidRPr="007471A3">
              <w:rPr>
                <w:rFonts w:asciiTheme="minorHAnsi" w:hAnsiTheme="minorHAnsi" w:cs="Arial"/>
                <w:color w:val="auto"/>
                <w:sz w:val="22"/>
                <w:szCs w:val="22"/>
              </w:rPr>
              <w:t xml:space="preserve"> </w:t>
            </w: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przekracza 40%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100% punktów z tego kryterium;</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xml:space="preserve">– 50% punktów </w:t>
            </w:r>
            <w:r w:rsidRPr="007471A3">
              <w:rPr>
                <w:rFonts w:asciiTheme="minorHAnsi" w:hAnsiTheme="minorHAnsi" w:cs="Arial"/>
                <w:sz w:val="22"/>
                <w:szCs w:val="22"/>
                <w:shd w:val="clear" w:color="auto" w:fill="FFFFFF"/>
              </w:rPr>
              <w:br/>
              <w:t>z tego kryterium;</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0 punktów;</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3D5188">
            <w:pPr>
              <w:pStyle w:val="Default"/>
              <w:jc w:val="both"/>
              <w:rPr>
                <w:rFonts w:asciiTheme="minorHAnsi" w:hAnsiTheme="minorHAnsi" w:cs="Arial"/>
                <w:sz w:val="22"/>
                <w:szCs w:val="22"/>
                <w:shd w:val="clear" w:color="auto" w:fill="FFFFFF"/>
              </w:rPr>
            </w:pPr>
            <w:r w:rsidRPr="007471A3">
              <w:rPr>
                <w:rFonts w:asciiTheme="minorHAnsi" w:hAnsiTheme="minorHAnsi" w:cs="Arial"/>
                <w:sz w:val="22"/>
                <w:szCs w:val="22"/>
                <w:shd w:val="clear" w:color="auto" w:fill="FFFFFF"/>
              </w:rPr>
              <w:t xml:space="preserve">Jeśli projekt dot. więcej niż jednego powiatu (jednostki ratowniczej) </w:t>
            </w:r>
            <w:r w:rsidRPr="007471A3">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3D5188">
            <w:pPr>
              <w:pStyle w:val="Default"/>
              <w:jc w:val="both"/>
              <w:rPr>
                <w:rFonts w:asciiTheme="minorHAnsi" w:hAnsiTheme="minorHAnsi" w:cs="Arial"/>
                <w:sz w:val="22"/>
                <w:szCs w:val="22"/>
                <w:shd w:val="clear" w:color="auto" w:fill="FFFFFF"/>
              </w:rPr>
            </w:pPr>
            <w:r w:rsidRPr="007471A3">
              <w:rPr>
                <w:rFonts w:asciiTheme="minorHAnsi" w:hAnsiTheme="minorHAnsi" w:cs="Arial"/>
                <w:sz w:val="22"/>
                <w:szCs w:val="22"/>
                <w:shd w:val="clear" w:color="auto" w:fill="FFFFFF"/>
              </w:rPr>
              <w:t>Źródło weryfikacji kryterium zostanie określone w Regulaminie konkursu.</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jc w:val="center"/>
              <w:rPr>
                <w:rFonts w:cs="Arial"/>
              </w:rPr>
            </w:pPr>
            <w:r w:rsidRPr="007471A3">
              <w:rPr>
                <w:rFonts w:cs="Arial"/>
              </w:rPr>
              <w:t>15% punktów z całej oceny wpływu na SRWD</w:t>
            </w:r>
          </w:p>
        </w:tc>
      </w:tr>
    </w:tbl>
    <w:p w:rsidR="00BA08D2" w:rsidRPr="007471A3" w:rsidRDefault="00BA08D2" w:rsidP="00BA08D2">
      <w:pPr>
        <w:tabs>
          <w:tab w:val="left" w:pos="1110"/>
        </w:tabs>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r w:rsidRPr="007471A3">
        <w:rPr>
          <w:rFonts w:eastAsia="Times New Roman" w:cs="Arial"/>
          <w:b/>
          <w:bCs/>
          <w:iCs/>
          <w:sz w:val="28"/>
          <w:szCs w:val="28"/>
          <w:u w:val="single"/>
        </w:rPr>
        <w:t>OŚ PRIORYTETOWA 5 – Transport</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Działanie 5.1 Drogowa dostępność transportowa</w:t>
      </w:r>
    </w:p>
    <w:p w:rsidR="00BA08D2" w:rsidRPr="007471A3" w:rsidRDefault="00BA08D2" w:rsidP="00BA08D2">
      <w:pPr>
        <w:autoSpaceDE w:val="0"/>
        <w:autoSpaceDN w:val="0"/>
        <w:adjustRightInd w:val="0"/>
        <w:spacing w:after="0" w:line="480" w:lineRule="auto"/>
        <w:jc w:val="both"/>
        <w:rPr>
          <w:sz w:val="24"/>
          <w:szCs w:val="24"/>
        </w:rPr>
      </w:pPr>
      <w:r w:rsidRPr="007471A3">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A08D2" w:rsidRPr="007471A3" w:rsidTr="003D5188">
        <w:trPr>
          <w:trHeight w:val="952"/>
        </w:trPr>
        <w:tc>
          <w:tcPr>
            <w:tcW w:w="683" w:type="dxa"/>
            <w:tcBorders>
              <w:top w:val="nil"/>
              <w:left w:val="single" w:sz="4" w:space="0" w:color="000000"/>
              <w:bottom w:val="single" w:sz="4" w:space="0" w:color="auto"/>
              <w:right w:val="single" w:sz="4" w:space="0" w:color="000000"/>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 RPO</w:t>
            </w:r>
          </w:p>
          <w:p w:rsidR="00BA08D2" w:rsidRPr="007471A3" w:rsidRDefault="00BA08D2" w:rsidP="003D5188">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poziom wpływu wskaźników zawartych w projekcie na realizację wartości docelowy wskaźnika „Drogi: całkowita długość przebudowanych lub zmodernizowanych dróg”:</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0 punktów - (brak wpływu i wpływ nieznaczący – do 0,5 km);</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0,5 km do 2 km - 25% maksymalnej oceny dla kryterium (niski wpływ);</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2 do 5 km - 50% maksymalnej oceny dla kryterium (średni wpływ);</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5 do 8 km - 75% maksymalnej oceny dla kryterium (znaczący wpływ);</w:t>
            </w:r>
          </w:p>
          <w:p w:rsidR="00BA08D2" w:rsidRPr="007471A3" w:rsidRDefault="00BA08D2" w:rsidP="003D5188">
            <w:pPr>
              <w:pStyle w:val="Akapitzlist"/>
              <w:numPr>
                <w:ilvl w:val="0"/>
                <w:numId w:val="142"/>
              </w:numPr>
              <w:snapToGrid w:val="0"/>
              <w:spacing w:after="0" w:line="240" w:lineRule="auto"/>
              <w:jc w:val="both"/>
              <w:rPr>
                <w:rFonts w:eastAsia="Times New Roman" w:cs="Arial"/>
                <w:color w:val="FF0000"/>
              </w:rPr>
            </w:pPr>
            <w:r w:rsidRPr="007471A3">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b/>
                <w:color w:val="FF0000"/>
              </w:rPr>
            </w:pP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realizację celów SRWD 2020</w:t>
            </w:r>
          </w:p>
          <w:p w:rsidR="00BA08D2" w:rsidRPr="007471A3" w:rsidRDefault="00BA08D2" w:rsidP="003D5188">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wpływ projektu na realizację Strategii Rozwoju Województwa Dolnośląskiego 2020:</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6"/>
              </w:numPr>
              <w:snapToGrid w:val="0"/>
              <w:spacing w:after="0" w:line="240" w:lineRule="auto"/>
              <w:jc w:val="both"/>
              <w:rPr>
                <w:rFonts w:eastAsia="Times New Roman" w:cs="Arial"/>
              </w:rPr>
            </w:pPr>
            <w:r w:rsidRPr="007471A3">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20%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rPr>
            </w:pP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 xml:space="preserve">Poprawa dostępności </w:t>
            </w:r>
          </w:p>
          <w:p w:rsidR="00BA08D2" w:rsidRPr="007471A3" w:rsidRDefault="00BA08D2" w:rsidP="003D5188">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obszar aktywności gospodarczej należy rozumieć specjalne strefy ekonomiczne, inkubatory przedsiębiorczości, strefy i obszary przemysłowe.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0 punktów – jeśli projekt nie poprawia dostępności do ww. obszarów;</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projekt otrzymuje 25% maksymalnej oceny dla kryterium jeśli spełnia jeden z poniższych warunków lub 50% jeśli spełnia co najmniej dwa:</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projekt poprawia dostępność do obszarów aktywności gospodarczej (rynek pracy);</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 xml:space="preserve">projekt poprawia dostępność do obszarów  koncentracji ludności; </w:t>
            </w:r>
          </w:p>
          <w:p w:rsidR="00BA08D2" w:rsidRPr="007471A3" w:rsidRDefault="00BA08D2" w:rsidP="003D5188">
            <w:pPr>
              <w:pStyle w:val="Akapitzlist"/>
              <w:numPr>
                <w:ilvl w:val="0"/>
                <w:numId w:val="145"/>
              </w:numPr>
              <w:snapToGrid w:val="0"/>
              <w:spacing w:line="240" w:lineRule="auto"/>
              <w:jc w:val="both"/>
              <w:rPr>
                <w:rFonts w:eastAsia="Times New Roman" w:cs="Arial"/>
              </w:rPr>
            </w:pPr>
            <w:r w:rsidRPr="007471A3">
              <w:rPr>
                <w:rFonts w:eastAsia="Times New Roman" w:cs="Arial"/>
              </w:rPr>
              <w:t>projekt poprawia dostępność do usług publicznych.</w:t>
            </w:r>
          </w:p>
          <w:p w:rsidR="00BA08D2" w:rsidRPr="007471A3" w:rsidRDefault="00BA08D2" w:rsidP="003D5188">
            <w:pPr>
              <w:snapToGrid w:val="0"/>
              <w:spacing w:after="0" w:line="240" w:lineRule="auto"/>
              <w:ind w:left="360"/>
              <w:jc w:val="both"/>
              <w:rPr>
                <w:rFonts w:eastAsia="Times New Roman" w:cs="Arial"/>
              </w:rPr>
            </w:pPr>
            <w:r w:rsidRPr="007471A3">
              <w:rPr>
                <w:rFonts w:eastAsia="Times New Roman" w:cs="Arial"/>
              </w:rPr>
              <w:t>Dodatkowo, projekt może otrzymać 50% maksymalnej oceny dla kryterium:</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rPr>
            </w:pPr>
          </w:p>
        </w:tc>
      </w:tr>
    </w:tbl>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r w:rsidRPr="007471A3">
        <w:rPr>
          <w:rFonts w:eastAsia="Times New Roman" w:cs="Arial"/>
          <w:b/>
          <w:bCs/>
          <w:iCs/>
          <w:sz w:val="28"/>
          <w:szCs w:val="28"/>
          <w:u w:val="single"/>
        </w:rPr>
        <w:t xml:space="preserve"> </w:t>
      </w: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rPr>
      </w:pPr>
      <w:r w:rsidRPr="007471A3">
        <w:rPr>
          <w:rFonts w:eastAsia="Times New Roman" w:cs="Arial"/>
          <w:b/>
          <w:bCs/>
          <w:iCs/>
          <w:sz w:val="28"/>
          <w:szCs w:val="28"/>
        </w:rPr>
        <w:t>Działanie 5.2 System transportu kolejowego</w:t>
      </w:r>
    </w:p>
    <w:p w:rsidR="00BA08D2" w:rsidRPr="007471A3" w:rsidRDefault="00BA08D2" w:rsidP="00BA08D2">
      <w:pPr>
        <w:autoSpaceDE w:val="0"/>
        <w:autoSpaceDN w:val="0"/>
        <w:adjustRightInd w:val="0"/>
        <w:spacing w:after="0" w:line="480" w:lineRule="auto"/>
        <w:jc w:val="both"/>
        <w:rPr>
          <w:rFonts w:eastAsia="Times New Roman" w:cs="Arial"/>
          <w:b/>
          <w:bCs/>
          <w:iCs/>
          <w:sz w:val="24"/>
          <w:szCs w:val="24"/>
        </w:rPr>
      </w:pPr>
      <w:r w:rsidRPr="007471A3">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BA08D2" w:rsidRPr="007471A3" w:rsidTr="003D5188">
        <w:trPr>
          <w:trHeight w:val="952"/>
        </w:trPr>
        <w:tc>
          <w:tcPr>
            <w:tcW w:w="683" w:type="dxa"/>
            <w:tcBorders>
              <w:top w:val="nil"/>
              <w:left w:val="single" w:sz="4" w:space="0" w:color="000000"/>
              <w:bottom w:val="single" w:sz="4" w:space="0" w:color="auto"/>
              <w:right w:val="single" w:sz="4" w:space="0" w:color="000000"/>
            </w:tcBorders>
            <w:vAlign w:val="center"/>
          </w:tcPr>
          <w:p w:rsidR="00BA08D2" w:rsidRPr="007471A3" w:rsidRDefault="00BA08D2" w:rsidP="003D5188">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 RPO</w:t>
            </w:r>
          </w:p>
          <w:p w:rsidR="00BA08D2" w:rsidRPr="007471A3" w:rsidRDefault="00BA08D2" w:rsidP="003D5188">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poziom </w:t>
            </w:r>
            <w:r w:rsidRPr="007471A3">
              <w:rPr>
                <w:rFonts w:eastAsia="Times New Roman" w:cs="Arial"/>
              </w:rPr>
              <w:t>wpływu wskaźników zawartych w projekcie na realizację wartości docelowych wskaźników (wskaźników Ram Wykonania i pozostałych z RPO):</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0 punktów - (brak wpływu i wpływ nieznaczący);</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 xml:space="preserve"> 3,1 pkt jeśli projekt ma</w:t>
            </w:r>
            <w:r w:rsidRPr="007471A3" w:rsidDel="004B4BEA">
              <w:rPr>
                <w:rFonts w:eastAsia="Times New Roman" w:cs="Arial"/>
              </w:rPr>
              <w:t xml:space="preserve"> </w:t>
            </w:r>
            <w:r w:rsidRPr="007471A3">
              <w:rPr>
                <w:rFonts w:eastAsia="Times New Roman" w:cs="Arial"/>
              </w:rPr>
              <w:t>niski wpływ;</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6,2 pkt jeśli projekt ma średni wpływ;</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12,4 pkt wysoki wpływ.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0 pkt - 12,4 pkt</w:t>
            </w:r>
          </w:p>
          <w:p w:rsidR="00BA08D2" w:rsidRPr="007471A3" w:rsidRDefault="00BA08D2" w:rsidP="003D5188">
            <w:pPr>
              <w:snapToGrid w:val="0"/>
              <w:spacing w:after="0"/>
              <w:jc w:val="center"/>
              <w:rPr>
                <w:rFonts w:cs="Arial"/>
                <w:b/>
                <w:color w:val="FF0000"/>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realizację celów SRWD 2020</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poziom </w:t>
            </w:r>
            <w:r w:rsidRPr="007471A3">
              <w:rPr>
                <w:rFonts w:eastAsia="Times New Roman" w:cs="Arial"/>
              </w:rPr>
              <w:t>wpływu projektu na realizację Strategii Rozwoju Województwa Dolnośląskiego 2020:</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 xml:space="preserve">do 15,5 pkt, jeśli projekt wpływa na realizację przedsięwzięć 1.4.10 </w:t>
            </w:r>
            <w:r w:rsidRPr="007471A3">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Pr="007471A3">
              <w:rPr>
                <w:rFonts w:eastAsia="Times New Roman" w:cs="Arial"/>
              </w:rPr>
              <w:t xml:space="preserve">, 1.4.11 </w:t>
            </w:r>
            <w:r w:rsidRPr="007471A3">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Pr="007471A3">
              <w:rPr>
                <w:rFonts w:eastAsia="Times New Roman" w:cs="Arial"/>
              </w:rPr>
              <w:t xml:space="preserve"> oraz 1.4.29 </w:t>
            </w:r>
            <w:r w:rsidRPr="007471A3">
              <w:rPr>
                <w:rFonts w:eastAsia="Times New Roman" w:cs="Arial"/>
                <w:i/>
              </w:rPr>
              <w:t>Wymiana i modernizacja taboru regionalnego, metropolitalnego, aglomeracyjnego i lokalnego systemu transportu publicznego</w:t>
            </w:r>
            <w:r w:rsidRPr="007471A3">
              <w:rPr>
                <w:rFonts w:eastAsia="Times New Roman" w:cs="Arial"/>
              </w:rPr>
              <w:t>:</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4 pkt jeśli wpływ jest niski;</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8 pkt jeśli wpływ jest średni;</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15,5 pkt jeśli wpływ jest duży;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Należy zweryfikować stopień wpływu na poszczególne przedsięwzięcia SRWD, np. projekt polegający na zakupie taboru ma niski wpływ bo realizuje przedsięwzięcie 1.4.29 oraz w ograniczonym stopniu 1.4.10 (ze względu na mały zasięg obsługiwanych połączeń, małą liczbę pojazdów, małą pojemność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eastAsia="Times New Roman" w:cs="Arial"/>
                <w:kern w:val="1"/>
              </w:rPr>
              <w:t xml:space="preserve"> 4 pkt do 15,5 pkt</w:t>
            </w:r>
            <w:r w:rsidRPr="007471A3">
              <w:rPr>
                <w:rFonts w:cs="Arial"/>
              </w:rPr>
              <w:t xml:space="preserve"> </w:t>
            </w: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Promowanie niskoemisyjnego transportu szynowego</w:t>
            </w:r>
          </w:p>
          <w:p w:rsidR="00BA08D2" w:rsidRPr="007471A3" w:rsidRDefault="00BA08D2" w:rsidP="003D5188">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należy zweryfikować czy projekt ma wpływ na promowanie niskoemisyjnego transportu szynowego:</w:t>
            </w:r>
          </w:p>
          <w:p w:rsidR="00BA08D2" w:rsidRPr="007471A3" w:rsidRDefault="00BA08D2" w:rsidP="003D5188">
            <w:pPr>
              <w:pStyle w:val="Akapitzlist"/>
              <w:numPr>
                <w:ilvl w:val="0"/>
                <w:numId w:val="83"/>
              </w:numPr>
              <w:snapToGrid w:val="0"/>
              <w:spacing w:after="0" w:line="240" w:lineRule="auto"/>
              <w:jc w:val="both"/>
              <w:rPr>
                <w:rFonts w:eastAsia="Times New Roman" w:cs="Arial"/>
              </w:rPr>
            </w:pPr>
            <w:r w:rsidRPr="007471A3">
              <w:rPr>
                <w:rFonts w:eastAsia="Times New Roman" w:cs="Arial"/>
              </w:rPr>
              <w:t>3.1 pkt 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Del="00170975" w:rsidRDefault="00BA08D2" w:rsidP="003D5188">
            <w:pPr>
              <w:snapToGrid w:val="0"/>
              <w:spacing w:after="0"/>
              <w:jc w:val="center"/>
              <w:rPr>
                <w:rFonts w:cs="Arial"/>
              </w:rPr>
            </w:pPr>
            <w:r w:rsidRPr="007471A3">
              <w:rPr>
                <w:rFonts w:cs="Arial"/>
              </w:rPr>
              <w:t>0 pkt do 3,1 pkt (0 punktów w kryterium nie oznacza odrzucenia wniosku)</w:t>
            </w:r>
          </w:p>
        </w:tc>
      </w:tr>
      <w:tr w:rsidR="00BA08D2" w:rsidRPr="007471A3" w:rsidTr="003D5188">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31</w:t>
            </w:r>
          </w:p>
        </w:tc>
      </w:tr>
    </w:tbl>
    <w:p w:rsidR="00BA08D2" w:rsidRPr="007471A3" w:rsidRDefault="00BA08D2" w:rsidP="00BA08D2"/>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szpitale)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BA08D2" w:rsidRPr="007471A3" w:rsidTr="003D5188">
        <w:trPr>
          <w:trHeight w:val="412"/>
        </w:trPr>
        <w:tc>
          <w:tcPr>
            <w:tcW w:w="0" w:type="auto"/>
            <w:vAlign w:val="center"/>
          </w:tcPr>
          <w:p w:rsidR="00BA08D2" w:rsidRPr="007471A3" w:rsidRDefault="00BA08D2" w:rsidP="003D5188">
            <w:pPr>
              <w:spacing w:line="240" w:lineRule="auto"/>
              <w:ind w:left="142"/>
              <w:rPr>
                <w:rFonts w:cs="Arial"/>
                <w:b/>
              </w:rPr>
            </w:pPr>
            <w:r w:rsidRPr="007471A3">
              <w:rPr>
                <w:rFonts w:cs="Arial"/>
                <w:b/>
              </w:rPr>
              <w:t>Lp.</w:t>
            </w:r>
          </w:p>
        </w:tc>
        <w:tc>
          <w:tcPr>
            <w:tcW w:w="0" w:type="auto"/>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7994"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1417"/>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1</w:t>
            </w:r>
          </w:p>
        </w:tc>
        <w:tc>
          <w:tcPr>
            <w:tcW w:w="0" w:type="auto"/>
            <w:vAlign w:val="center"/>
          </w:tcPr>
          <w:p w:rsidR="00BA08D2" w:rsidRPr="007471A3" w:rsidRDefault="00BA08D2" w:rsidP="003D5188">
            <w:pPr>
              <w:spacing w:after="0" w:line="240" w:lineRule="auto"/>
              <w:rPr>
                <w:rFonts w:eastAsia="Times New Roman" w:cs="Arial"/>
                <w:b/>
                <w:kern w:val="1"/>
              </w:rPr>
            </w:pPr>
            <w:r w:rsidRPr="007471A3">
              <w:rPr>
                <w:rFonts w:eastAsia="Times New Roman" w:cs="Arial"/>
                <w:b/>
                <w:kern w:val="1"/>
              </w:rPr>
              <w:t xml:space="preserve">Wpływ realizacji projektu na realizację wartości docelowej wskaźnika programowego </w:t>
            </w:r>
          </w:p>
        </w:tc>
        <w:tc>
          <w:tcPr>
            <w:tcW w:w="7994" w:type="dxa"/>
            <w:vAlign w:val="center"/>
          </w:tcPr>
          <w:p w:rsidR="00BA08D2" w:rsidRPr="007471A3" w:rsidRDefault="00BA08D2" w:rsidP="003D5188">
            <w:pPr>
              <w:spacing w:after="0" w:line="240" w:lineRule="auto"/>
              <w:jc w:val="both"/>
              <w:rPr>
                <w:rFonts w:eastAsia="Times New Roman" w:cs="Arial"/>
                <w:color w:val="FF0000"/>
                <w:kern w:val="1"/>
              </w:rPr>
            </w:pPr>
          </w:p>
          <w:p w:rsidR="00BA08D2" w:rsidRPr="007471A3" w:rsidRDefault="00BA08D2" w:rsidP="003D5188">
            <w:pPr>
              <w:spacing w:after="120"/>
              <w:ind w:left="-43"/>
              <w:jc w:val="both"/>
              <w:rPr>
                <w:rFonts w:eastAsia="Times New Roman" w:cs="Arial"/>
              </w:rPr>
            </w:pPr>
            <w:r w:rsidRPr="007471A3">
              <w:rPr>
                <w:rFonts w:eastAsia="Times New Roman" w:cs="Arial"/>
              </w:rPr>
              <w:t>W ramach przedmiotowego kryterium wnioskodawca zobowiązany jest wykazać wpływ projektu na realizację wartości docelowej wskaźnika programowego pn. "ludność objęta ulepszonymi usługami zdrowotnymi"</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powyżej 10 000 (wysoki wpływ)  – 100% maksymalnej oceny dla kryterium tj. 17,6 pkt </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od 8 000 do 10 000 (znaczący wpływ) – 75% maksymalnej oceny dla kryterium tj. 13,2 pkt </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powyżej 3 000  do 8 000  (średni wpływ) – 50% maksymalnej oceny dla kryterium tj. 8,8 pkt </w:t>
            </w:r>
          </w:p>
          <w:p w:rsidR="00BA08D2" w:rsidRPr="007471A3" w:rsidRDefault="00BA08D2" w:rsidP="003D5188">
            <w:pPr>
              <w:numPr>
                <w:ilvl w:val="0"/>
                <w:numId w:val="113"/>
              </w:numPr>
              <w:snapToGrid w:val="0"/>
              <w:spacing w:after="0" w:line="240" w:lineRule="auto"/>
              <w:contextualSpacing/>
              <w:jc w:val="both"/>
              <w:rPr>
                <w:rFonts w:cs="Arial"/>
              </w:rPr>
            </w:pPr>
            <w:r w:rsidRPr="007471A3">
              <w:rPr>
                <w:rFonts w:eastAsia="Times New Roman" w:cs="Arial"/>
              </w:rPr>
              <w:t>projekt o wartości wskaźnika powyżej 1 000 do 3 000(niski wpływ)  – 25% maksymalnej oceny dla kryterium tj.  4,4 pkt</w:t>
            </w:r>
          </w:p>
          <w:p w:rsidR="00BA08D2" w:rsidRPr="007471A3" w:rsidRDefault="00BA08D2" w:rsidP="003D5188">
            <w:pPr>
              <w:numPr>
                <w:ilvl w:val="0"/>
                <w:numId w:val="113"/>
              </w:numPr>
              <w:snapToGrid w:val="0"/>
              <w:spacing w:after="0" w:line="240" w:lineRule="auto"/>
              <w:contextualSpacing/>
              <w:jc w:val="both"/>
              <w:rPr>
                <w:rFonts w:cs="Arial"/>
              </w:rPr>
            </w:pPr>
            <w:r w:rsidRPr="007471A3">
              <w:rPr>
                <w:rFonts w:eastAsia="Times New Roman" w:cs="Arial"/>
              </w:rPr>
              <w:t xml:space="preserve"> projekt o wartości wskaźnika poniżej 1 000 (brak wpływu lub wpływ nieznaczący ) - </w:t>
            </w:r>
            <w:r w:rsidRPr="007471A3">
              <w:rPr>
                <w:rFonts w:cs="Arial"/>
              </w:rPr>
              <w:t xml:space="preserve"> 0 pkt</w:t>
            </w:r>
          </w:p>
          <w:p w:rsidR="00BA08D2" w:rsidRPr="007471A3" w:rsidRDefault="00BA08D2" w:rsidP="003D5188">
            <w:pPr>
              <w:snapToGrid w:val="0"/>
              <w:spacing w:after="0" w:line="240" w:lineRule="auto"/>
              <w:ind w:left="774"/>
              <w:contextualSpacing/>
              <w:jc w:val="both"/>
              <w:rPr>
                <w:rFonts w:cs="Arial"/>
              </w:rPr>
            </w:pPr>
          </w:p>
          <w:p w:rsidR="00BA08D2" w:rsidRPr="007471A3" w:rsidRDefault="00BA08D2" w:rsidP="003D5188">
            <w:pPr>
              <w:snapToGrid w:val="0"/>
              <w:spacing w:after="0" w:line="240" w:lineRule="auto"/>
              <w:ind w:left="774"/>
              <w:contextualSpacing/>
              <w:jc w:val="both"/>
              <w:rPr>
                <w:rFonts w:cs="Arial"/>
                <w:u w:val="single"/>
              </w:rPr>
            </w:pPr>
            <w:r w:rsidRPr="007471A3">
              <w:rPr>
                <w:rFonts w:cs="Arial"/>
                <w:u w:val="single"/>
              </w:rPr>
              <w:t xml:space="preserve">minimalny akceptowalny poziom realizacji wskaźnika musi być większy od 0 wartości docelowej wskaźnika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max. 17,6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tc>
      </w:tr>
      <w:tr w:rsidR="00BA08D2" w:rsidRPr="007471A3" w:rsidTr="003D5188">
        <w:trPr>
          <w:trHeight w:val="2103"/>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2.</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Priorytetowy charakter podmiotu leczniczego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weryfikowane będzie czy projekt dotyczy przedsięwzięć w priorytetowych podmiotach leczniczych (szpitalach) wskazanych w SRWD. </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Tak  - 13,2 pkt </w:t>
            </w: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Nie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30% całej oceny wpływu na realizację SRWD – max. 13,2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1984"/>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3</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Oddziaływanie projektu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oceniane będzie oddziaływanie projektu  wg klucza:</w:t>
            </w:r>
          </w:p>
          <w:p w:rsidR="00BA08D2" w:rsidRPr="007471A3" w:rsidRDefault="00BA08D2" w:rsidP="003D5188">
            <w:pPr>
              <w:snapToGrid w:val="0"/>
              <w:spacing w:after="0" w:line="240" w:lineRule="auto"/>
              <w:jc w:val="both"/>
              <w:rPr>
                <w:rFonts w:cs="Arial"/>
              </w:rPr>
            </w:pP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regionalny – oddziaływanie docelowego przedsięwzięcia na cały obszar województwa </w:t>
            </w:r>
            <w:r w:rsidRPr="007471A3">
              <w:rPr>
                <w:rFonts w:eastAsia="Times New Roman" w:cs="Arial"/>
              </w:rPr>
              <w:t xml:space="preserve">(oddziaływanie znaczące) </w:t>
            </w:r>
            <w:r w:rsidRPr="007471A3">
              <w:rPr>
                <w:rFonts w:cs="Arial"/>
              </w:rPr>
              <w:t xml:space="preserve">– </w:t>
            </w:r>
            <w:r w:rsidRPr="007471A3">
              <w:rPr>
                <w:rFonts w:eastAsia="Times New Roman" w:cs="Arial"/>
              </w:rPr>
              <w:t xml:space="preserve">100% maksymalnej oceny dla kryterium tj. </w:t>
            </w:r>
            <w:r w:rsidRPr="007471A3">
              <w:rPr>
                <w:rFonts w:cs="Arial"/>
              </w:rPr>
              <w:t xml:space="preserve">4,4 pkt, </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subregionalny – oddziaływanie docelowego przedsięwzięcia na kilka powiatów </w:t>
            </w:r>
            <w:r w:rsidRPr="007471A3">
              <w:rPr>
                <w:rFonts w:eastAsia="Times New Roman" w:cs="Arial"/>
              </w:rPr>
              <w:t xml:space="preserve">(oddziaływanie średnie) </w:t>
            </w:r>
            <w:r w:rsidRPr="007471A3">
              <w:rPr>
                <w:rFonts w:cs="Arial"/>
              </w:rPr>
              <w:t xml:space="preserve">– </w:t>
            </w:r>
            <w:r w:rsidRPr="007471A3">
              <w:rPr>
                <w:rFonts w:eastAsia="Times New Roman" w:cs="Arial"/>
              </w:rPr>
              <w:t xml:space="preserve">75% maksymalnej oceny dla kryterium tj. </w:t>
            </w:r>
            <w:r w:rsidRPr="007471A3">
              <w:rPr>
                <w:rFonts w:cs="Arial"/>
              </w:rPr>
              <w:t xml:space="preserve">3,3 pkt, </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lokalny – oddziaływanie docelowego przedsięwzięcia na gminę lub kilka gmin, powiat </w:t>
            </w:r>
            <w:r w:rsidRPr="007471A3">
              <w:rPr>
                <w:rFonts w:eastAsia="Times New Roman" w:cs="Arial"/>
              </w:rPr>
              <w:t xml:space="preserve">(oddziaływanie niskie) </w:t>
            </w:r>
            <w:r w:rsidRPr="007471A3">
              <w:rPr>
                <w:rFonts w:cs="Arial"/>
              </w:rPr>
              <w:t>-</w:t>
            </w:r>
            <w:r w:rsidRPr="007471A3">
              <w:rPr>
                <w:rFonts w:eastAsia="Times New Roman" w:cs="Arial"/>
              </w:rPr>
              <w:t xml:space="preserve">50% maksymalnej oceny dla kryterium tj.  </w:t>
            </w:r>
            <w:r w:rsidRPr="007471A3">
              <w:rPr>
                <w:rFonts w:cs="Arial"/>
              </w:rPr>
              <w:t>2,2 pkt,</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cs="Arial"/>
              </w:rPr>
              <w:t xml:space="preserve">brak spełnienie ww. warunku lub brak informacji o oddziaływaniu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10% całej oceny wpływu na realizację SRWD– max. 4,4 pkt</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2126"/>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4</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Rozwój subregionalnych ośrodków nowoczesnej diagnostyki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weryfikowane będzie czy projekt przyczynia się do rozwoju subregionach ośrodków nowoczesnej diagnostyki we Wrocławiu, Wałbrzychu, Jeleniej Górze i Legnicy. </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Tak – 8,8 pkt</w:t>
            </w: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Nie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20% całej oceny wpływu na realizację SRWD – max. 8,8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bl>
    <w:p w:rsidR="00BA08D2" w:rsidRPr="007471A3" w:rsidRDefault="00BA08D2" w:rsidP="00BA08D2">
      <w:pPr>
        <w:spacing w:line="240" w:lineRule="auto"/>
        <w:rPr>
          <w:rFonts w:cs="Arial"/>
          <w:b/>
          <w:bCs/>
          <w:iCs/>
          <w:color w:val="FF0000"/>
          <w:u w:val="single"/>
        </w:rPr>
      </w:pPr>
    </w:p>
    <w:p w:rsidR="00BA08D2" w:rsidRPr="007471A3" w:rsidRDefault="00BA08D2" w:rsidP="00BA08D2"/>
    <w:p w:rsidR="00BA08D2" w:rsidRPr="007471A3" w:rsidRDefault="00BA08D2" w:rsidP="00BA08D2"/>
    <w:p w:rsidR="00BA08D2" w:rsidRPr="007471A3" w:rsidRDefault="00BA08D2" w:rsidP="00BA08D2">
      <w:pPr>
        <w:rPr>
          <w:rFonts w:eastAsia="Times New Roman" w:cs="Arial"/>
          <w:b/>
          <w:bCs/>
          <w:iCs/>
          <w:sz w:val="28"/>
          <w:szCs w:val="28"/>
          <w:u w:val="single"/>
        </w:rPr>
      </w:pPr>
      <w:r w:rsidRPr="007471A3">
        <w:rPr>
          <w:rFonts w:eastAsia="Times New Roman" w:cs="Arial"/>
          <w:b/>
          <w:bCs/>
          <w:iCs/>
          <w:sz w:val="28"/>
          <w:szCs w:val="28"/>
          <w:u w:val="single"/>
        </w:rPr>
        <w:t>OŚ PRIORYTETOWA 7 – Infrastruktura edukacyjna</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7.1 Inwestycje w edukację przedszkolną, podstawową i gimnazjalną</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wiejskich</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projekt jest realizowany na obszarze wiejskim: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t>
            </w:r>
            <w:r w:rsidRPr="007471A3">
              <w:rPr>
                <w:rFonts w:eastAsiaTheme="minorHAnsi"/>
                <w:lang w:eastAsia="en-US"/>
              </w:rPr>
              <w:tab/>
              <w:t>Tak – 10,8 pkt;</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t>
            </w:r>
            <w:r w:rsidRPr="007471A3">
              <w:rPr>
                <w:rFonts w:eastAsiaTheme="minorHAnsi"/>
                <w:lang w:eastAsia="en-US"/>
              </w:rPr>
              <w:tab/>
              <w:t xml:space="preserve">Nie -  0 pkt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7471A3">
                <w:rPr>
                  <w:rFonts w:eastAsiaTheme="minorHAnsi"/>
                  <w:color w:val="0000FF" w:themeColor="hyperlink"/>
                  <w:u w:val="single"/>
                  <w:lang w:eastAsia="en-US"/>
                </w:rPr>
                <w:t>http://ec.europa.eu/eurostat/ramon/miscellaneous/index.cfm?TargetUrl=DSP_DEGURBA</w:t>
              </w:r>
            </w:hyperlink>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pkt – 10,8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charakteryzujących się słabym dostępem do edukacji przedszkolnej</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 xml:space="preserve">W ramach kryterium będzie sprawdzana liczba miejsc </w:t>
            </w:r>
            <w:r w:rsidRPr="007471A3">
              <w:rPr>
                <w:rFonts w:eastAsiaTheme="minorHAnsi"/>
                <w:lang w:eastAsia="en-US"/>
              </w:rPr>
              <w:br/>
              <w:t xml:space="preserve">w przedszkolach na 1000 dzieci w wieku 3-6 lat w 2013 r. w poszczególnych gminach (dane BDL, GUS). </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Najwięcej punktów otrzymają projekty realizowane na obszarach gmin charakteryzujących się słabym dostępem do edukacji przedszkolnej.</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Punktem odniesienia będzie średnia wartość liczby miejsc w przedszkolach na 1000 dzieci w wieku 3-6 lat w 2013 r. dla danego OSI.</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do 50% średniej dla danego OSI – 10,8 pkt</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powyżej 50% do 75 % średniej dla danego OSI – 7,8 pkt</w:t>
            </w:r>
          </w:p>
          <w:p w:rsidR="00BA08D2" w:rsidRPr="007471A3" w:rsidRDefault="00BA08D2" w:rsidP="003D5188">
            <w:pPr>
              <w:numPr>
                <w:ilvl w:val="0"/>
                <w:numId w:val="84"/>
              </w:numPr>
              <w:contextualSpacing/>
              <w:rPr>
                <w:rFonts w:eastAsiaTheme="minorHAnsi"/>
                <w:lang w:eastAsia="en-US"/>
              </w:rPr>
            </w:pPr>
            <w:r w:rsidRPr="007471A3">
              <w:rPr>
                <w:rFonts w:eastAsiaTheme="minorHAnsi"/>
                <w:lang w:eastAsia="en-US"/>
              </w:rPr>
              <w:t>Wartość powyżej 75 % do 100 % średniej dla danego OSI – 4,8 pkt</w:t>
            </w:r>
          </w:p>
          <w:p w:rsidR="00BA08D2" w:rsidRPr="007471A3" w:rsidRDefault="00BA08D2" w:rsidP="003D5188">
            <w:pPr>
              <w:numPr>
                <w:ilvl w:val="0"/>
                <w:numId w:val="84"/>
              </w:numPr>
              <w:contextualSpacing/>
              <w:rPr>
                <w:rFonts w:eastAsiaTheme="minorHAnsi"/>
                <w:lang w:eastAsia="en-US"/>
              </w:rPr>
            </w:pPr>
            <w:r w:rsidRPr="007471A3">
              <w:rPr>
                <w:rFonts w:eastAsiaTheme="minorHAnsi"/>
                <w:lang w:eastAsia="en-US"/>
              </w:rPr>
              <w:t>Wartość powyżej 100 % do 125 % średniej dla danego OSI – 1,6 pkt</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powyżej 125 % średniej dla danego OSI – 0 pkt</w:t>
            </w:r>
          </w:p>
          <w:p w:rsidR="00BA08D2" w:rsidRPr="007471A3" w:rsidRDefault="00BA08D2" w:rsidP="003D5188">
            <w:pPr>
              <w:spacing w:line="240" w:lineRule="auto"/>
              <w:ind w:left="720"/>
              <w:contextualSpacing/>
              <w:jc w:val="both"/>
              <w:rPr>
                <w:rFonts w:eastAsiaTheme="minorHAnsi"/>
                <w:lang w:eastAsia="en-US"/>
              </w:rPr>
            </w:pP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 10,8 pkt</w:t>
            </w:r>
          </w:p>
          <w:p w:rsidR="00BA08D2" w:rsidRPr="007471A3" w:rsidRDefault="00BA08D2" w:rsidP="003D5188">
            <w:pPr>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(wskaźników Ram Wykonania i pozostałych z RPO)</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pkt -14,4 pkt</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right"/>
              <w:rPr>
                <w:rFonts w:eastAsiaTheme="minorHAnsi"/>
                <w:lang w:eastAsia="en-US"/>
              </w:rPr>
            </w:pPr>
            <w:r w:rsidRPr="007471A3">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rPr>
                <w:rFonts w:eastAsiaTheme="minorHAnsi"/>
                <w:lang w:eastAsia="en-US"/>
              </w:rPr>
            </w:pPr>
            <w:r w:rsidRPr="007471A3">
              <w:rPr>
                <w:rFonts w:eastAsiaTheme="minorHAnsi"/>
                <w:lang w:eastAsia="en-US"/>
              </w:rPr>
              <w:t>36 pkt</w:t>
            </w:r>
          </w:p>
        </w:tc>
      </w:tr>
    </w:tbl>
    <w:p w:rsidR="00BA08D2" w:rsidRPr="007471A3" w:rsidRDefault="00BA08D2" w:rsidP="00BA08D2">
      <w:pPr>
        <w:rPr>
          <w:rFonts w:eastAsiaTheme="minorHAnsi"/>
          <w:lang w:eastAsia="en-US"/>
        </w:rPr>
      </w:pP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wiejskich</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projekt jest realizowany na obszarze wiejskim: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0"/>
              </w:numPr>
              <w:spacing w:after="0" w:line="240" w:lineRule="auto"/>
              <w:jc w:val="both"/>
            </w:pPr>
            <w:r w:rsidRPr="007471A3">
              <w:t>Tak– 10 pkt.;</w:t>
            </w:r>
          </w:p>
          <w:p w:rsidR="00BA08D2" w:rsidRPr="007471A3" w:rsidRDefault="00BA08D2" w:rsidP="003D5188">
            <w:pPr>
              <w:pStyle w:val="Akapitzlist"/>
              <w:numPr>
                <w:ilvl w:val="0"/>
                <w:numId w:val="130"/>
              </w:numPr>
              <w:spacing w:after="0" w:line="240" w:lineRule="auto"/>
              <w:jc w:val="both"/>
            </w:pPr>
            <w:r w:rsidRPr="007471A3">
              <w:t>Nie -  0 pkt.</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7471A3">
                <w:rPr>
                  <w:rFonts w:eastAsiaTheme="minorHAnsi"/>
                  <w:color w:val="0000FF" w:themeColor="hyperlink"/>
                  <w:u w:val="single"/>
                  <w:lang w:eastAsia="en-US"/>
                </w:rPr>
                <w:t>http://ec.europa.eu/eurostat/ramon/miscellaneous/index.cfm?TargetUrl=DSP_DEGURBA</w:t>
              </w:r>
            </w:hyperlink>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pPr>
            <w:r w:rsidRPr="007471A3">
              <w:rPr>
                <w:rFonts w:eastAsiaTheme="minorHAnsi"/>
                <w:b/>
                <w:lang w:eastAsia="en-US"/>
              </w:rPr>
              <w:t>Wydatki z budżetu gminy/powiatu)/województwa na 1 ucznia (w szkołach podstawowych i gimnazjach) w 2014 r</w:t>
            </w:r>
            <w:r w:rsidRPr="007471A3">
              <w:t xml:space="preserve"> </w:t>
            </w:r>
            <w:r w:rsidRPr="007471A3">
              <w:rPr>
                <w:rFonts w:eastAsiaTheme="minorHAnsi"/>
                <w:b/>
                <w:lang w:eastAsia="en-US"/>
              </w:rPr>
              <w:t>. (dane BDL, GUS, własne samorządu województwa)</w:t>
            </w:r>
          </w:p>
        </w:tc>
        <w:tc>
          <w:tcPr>
            <w:tcW w:w="6378" w:type="dxa"/>
          </w:tcPr>
          <w:p w:rsidR="00BA08D2" w:rsidRPr="007471A3" w:rsidRDefault="00BA08D2" w:rsidP="003D5188">
            <w:pPr>
              <w:jc w:val="both"/>
            </w:pPr>
            <w:r w:rsidRPr="007471A3">
              <w:t>W ramach kryterium będzie sprawdzana wysokość wydatków gminy/ powiatu/ województwa na 1 ucznia (w szkołach podstawowych i gimnazjach) w 2014 r. (dane BDL, GUS, własne) w odniesieniu do wartości średniej (wyliczonej na postawie wydatków gmin) dla danego OSI/średniej dla Województwa Dolnośląskiego w przypadku konkursu horyzontalnego :</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do 75 % średniej dla danego OSI/</w:t>
            </w:r>
            <w:r w:rsidRPr="007471A3">
              <w:t xml:space="preserve"> </w:t>
            </w:r>
            <w:r w:rsidRPr="007471A3">
              <w:rPr>
                <w:rFonts w:eastAsia="Calibri" w:cs="Times New Roman"/>
                <w:lang w:eastAsia="en-US"/>
              </w:rPr>
              <w:t>Województwa Dolnośląskiego – 10 pkt</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powyżej 75% do 90 % średniej dla danego OSI/</w:t>
            </w:r>
            <w:r w:rsidRPr="007471A3">
              <w:t xml:space="preserve"> </w:t>
            </w:r>
            <w:r w:rsidRPr="007471A3">
              <w:rPr>
                <w:rFonts w:eastAsia="Calibri" w:cs="Times New Roman"/>
                <w:lang w:eastAsia="en-US"/>
              </w:rPr>
              <w:t>Województwa Dolnośląskiego – 7,5 pkt</w:t>
            </w:r>
          </w:p>
          <w:p w:rsidR="00BA08D2" w:rsidRPr="007471A3" w:rsidRDefault="00BA08D2" w:rsidP="003D5188">
            <w:pPr>
              <w:numPr>
                <w:ilvl w:val="0"/>
                <w:numId w:val="84"/>
              </w:numPr>
              <w:contextualSpacing/>
              <w:rPr>
                <w:rFonts w:eastAsia="Calibri" w:cs="Times New Roman"/>
                <w:lang w:eastAsia="en-US"/>
              </w:rPr>
            </w:pPr>
            <w:r w:rsidRPr="007471A3">
              <w:rPr>
                <w:rFonts w:eastAsia="Calibri" w:cs="Times New Roman"/>
                <w:lang w:eastAsia="en-US"/>
              </w:rPr>
              <w:t>Wartość powyżej 90 % do 105 % średniej dla danego OSI/ Województwa Dolnośląskiego – 5,0 pkt</w:t>
            </w:r>
          </w:p>
          <w:p w:rsidR="00BA08D2" w:rsidRPr="007471A3" w:rsidRDefault="00BA08D2" w:rsidP="003D5188">
            <w:pPr>
              <w:numPr>
                <w:ilvl w:val="0"/>
                <w:numId w:val="84"/>
              </w:numPr>
              <w:contextualSpacing/>
              <w:rPr>
                <w:rFonts w:eastAsia="Calibri" w:cs="Times New Roman"/>
                <w:lang w:eastAsia="en-US"/>
              </w:rPr>
            </w:pPr>
            <w:r w:rsidRPr="007471A3">
              <w:rPr>
                <w:rFonts w:eastAsia="Calibri" w:cs="Times New Roman"/>
                <w:lang w:eastAsia="en-US"/>
              </w:rPr>
              <w:t>Wartość powyżej 105 % do 120 % średniej dla danego OSI/</w:t>
            </w:r>
            <w:r w:rsidRPr="007471A3">
              <w:t xml:space="preserve"> </w:t>
            </w:r>
            <w:r w:rsidRPr="007471A3">
              <w:rPr>
                <w:rFonts w:eastAsia="Calibri" w:cs="Times New Roman"/>
                <w:lang w:eastAsia="en-US"/>
              </w:rPr>
              <w:t>Województwa Dolnośląskiego – 2,5 pkt</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powyżej 120 % średniej dla danego OSI – 0 pkt</w:t>
            </w:r>
          </w:p>
          <w:p w:rsidR="00BA08D2" w:rsidRPr="007471A3" w:rsidRDefault="00BA08D2" w:rsidP="003D5188">
            <w:pPr>
              <w:spacing w:line="240" w:lineRule="auto"/>
              <w:ind w:left="720"/>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Przy ocenie tego kryterium będą brane pod uwagę wydatki gmin/</w:t>
            </w:r>
            <w:r w:rsidRPr="007471A3">
              <w:t xml:space="preserve"> </w:t>
            </w:r>
            <w:r w:rsidRPr="007471A3">
              <w:rPr>
                <w:rFonts w:eastAsia="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Dla naborów OSI bierze się pod uwagę średnią dla OSI a dla naborów horyzontalnych średnią dla Województwa Dolnośląskiego.</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W przypadku projektów partnerskich liczba punktów będzie średnią wyliczoną na podstawie danych dla poszczególnych partnerów.</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 xml:space="preserve"> Na przykład -  projekt jest realizowany przez dwóch partnerów z dwóch gmin – gminie X  w której wartość wydatków wynosi 70 % średniej dla danego OSI (10 pkt) i gminie Y  w której wartość wydatków wynosi 125 % średniej dla danego OSI (0 pkt) -  w takim przypadku projekt otrzyma 5 pkt ( 10+0/2 = 5)</w:t>
            </w: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 10 pkt</w:t>
            </w:r>
          </w:p>
          <w:p w:rsidR="00BA08D2" w:rsidRPr="007471A3" w:rsidRDefault="00BA08D2" w:rsidP="003D5188">
            <w:pPr>
              <w:jc w:val="center"/>
              <w:rPr>
                <w:rFonts w:eastAsiaTheme="minorHAnsi"/>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w szkołach o słabych wynikach edukacyjnych w skali regionu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Akapitzlist"/>
              <w:numPr>
                <w:ilvl w:val="0"/>
                <w:numId w:val="129"/>
              </w:numPr>
              <w:spacing w:after="0" w:line="240" w:lineRule="auto"/>
              <w:jc w:val="both"/>
            </w:pPr>
            <w:r w:rsidRPr="007471A3">
              <w:t>Tak – 10  pkt.;</w:t>
            </w:r>
          </w:p>
          <w:p w:rsidR="00BA08D2" w:rsidRPr="007471A3" w:rsidRDefault="00BA08D2" w:rsidP="003D5188">
            <w:pPr>
              <w:pStyle w:val="Default"/>
              <w:numPr>
                <w:ilvl w:val="0"/>
                <w:numId w:val="129"/>
              </w:numPr>
              <w:rPr>
                <w:rFonts w:asciiTheme="minorHAnsi" w:hAnsiTheme="minorHAnsi" w:cstheme="minorBidi"/>
                <w:color w:val="auto"/>
                <w:sz w:val="22"/>
                <w:szCs w:val="22"/>
              </w:rPr>
            </w:pPr>
            <w:r w:rsidRPr="007471A3">
              <w:rPr>
                <w:rFonts w:asciiTheme="minorHAnsi" w:hAnsiTheme="minorHAnsi" w:cstheme="minorBidi"/>
                <w:color w:val="auto"/>
                <w:sz w:val="22"/>
                <w:szCs w:val="22"/>
              </w:rPr>
              <w:t>Nie - 0 pkt.</w:t>
            </w:r>
          </w:p>
          <w:p w:rsidR="00BA08D2" w:rsidRPr="007471A3" w:rsidRDefault="00BA08D2" w:rsidP="003D5188">
            <w:pPr>
              <w:pStyle w:val="Default"/>
              <w:ind w:left="720"/>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14"/>
                <w:szCs w:val="14"/>
              </w:rPr>
            </w:pPr>
            <w:r w:rsidRPr="007471A3">
              <w:rPr>
                <w:rFonts w:asciiTheme="minorHAnsi" w:hAnsiTheme="minorHAnsi"/>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pStyle w:val="Default"/>
              <w:jc w:val="center"/>
              <w:rPr>
                <w:rFonts w:asciiTheme="minorHAnsi" w:hAnsiTheme="minorHAnsi"/>
                <w:sz w:val="22"/>
                <w:szCs w:val="22"/>
              </w:rPr>
            </w:pPr>
            <w:r w:rsidRPr="007471A3">
              <w:rPr>
                <w:rFonts w:asciiTheme="minorHAnsi" w:eastAsiaTheme="minorHAnsi" w:hAnsiTheme="minorHAnsi" w:cstheme="minorBidi"/>
                <w:color w:val="auto"/>
                <w:sz w:val="22"/>
                <w:szCs w:val="22"/>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programowych.</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pkt. -  20 pkt. </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Theme="minorHAnsi"/>
                <w:lang w:eastAsia="en-US"/>
              </w:rPr>
            </w:pPr>
            <w:r w:rsidRPr="007471A3">
              <w:rPr>
                <w:rFonts w:eastAsiaTheme="minorHAnsi"/>
                <w:lang w:eastAsia="en-US"/>
              </w:rPr>
              <w:t>Suma</w:t>
            </w:r>
          </w:p>
        </w:tc>
        <w:tc>
          <w:tcPr>
            <w:tcW w:w="3544" w:type="dxa"/>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rPr>
                <w:rFonts w:eastAsiaTheme="minorHAnsi"/>
                <w:lang w:eastAsia="en-US"/>
              </w:rPr>
            </w:pPr>
            <w:r w:rsidRPr="007471A3">
              <w:rPr>
                <w:rFonts w:eastAsiaTheme="minorHAnsi"/>
                <w:lang w:eastAsia="en-US"/>
              </w:rPr>
              <w:t>50 pkt.</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pStyle w:val="Default"/>
        <w:rPr>
          <w:rFonts w:asciiTheme="minorHAnsi" w:eastAsia="Times New Roman" w:hAnsiTheme="minorHAnsi" w:cs="Arial"/>
          <w:b/>
          <w:bCs/>
          <w:iCs/>
          <w:color w:val="auto"/>
          <w:sz w:val="28"/>
          <w:szCs w:val="28"/>
        </w:rPr>
      </w:pPr>
      <w:r w:rsidRPr="007471A3">
        <w:rPr>
          <w:rFonts w:asciiTheme="minorHAnsi" w:eastAsia="Times New Roman" w:hAnsiTheme="minorHAnsi" w:cs="Arial"/>
          <w:b/>
          <w:bCs/>
          <w:iCs/>
          <w:color w:val="auto"/>
          <w:sz w:val="28"/>
          <w:szCs w:val="28"/>
        </w:rPr>
        <w:t xml:space="preserve">Działanie 7.2 Inwestycje w edukację ponadgimnazjalną, w tym zawodową </w:t>
      </w:r>
    </w:p>
    <w:p w:rsidR="00BA08D2" w:rsidRPr="007471A3" w:rsidRDefault="00BA08D2" w:rsidP="00BA08D2">
      <w:pPr>
        <w:pStyle w:val="Default"/>
        <w:rPr>
          <w:rFonts w:asciiTheme="minorHAnsi" w:eastAsia="Times New Roman" w:hAnsiTheme="minorHAnsi" w:cs="Arial"/>
          <w:b/>
          <w:bCs/>
          <w:iCs/>
          <w:color w:val="auto"/>
          <w:sz w:val="28"/>
          <w:szCs w:val="28"/>
        </w:rPr>
      </w:pPr>
    </w:p>
    <w:p w:rsidR="00BA08D2" w:rsidRPr="007471A3" w:rsidRDefault="00BA08D2" w:rsidP="00BA08D2">
      <w:pPr>
        <w:spacing w:after="0" w:line="240" w:lineRule="auto"/>
        <w:rPr>
          <w:rFonts w:eastAsia="Times New Roman" w:cs="Arial"/>
          <w:b/>
          <w:bCs/>
          <w:iCs/>
          <w:sz w:val="28"/>
          <w:szCs w:val="28"/>
        </w:rPr>
      </w:pPr>
      <w:r w:rsidRPr="007471A3">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Wydatki z budżetu powiatu/samorządu województwa  na 1 ucznia (w liceach ogólnokształcących) w 2014 r. (dane BDL, GUS, własne województwa)</w:t>
            </w:r>
          </w:p>
        </w:tc>
        <w:tc>
          <w:tcPr>
            <w:tcW w:w="6378" w:type="dxa"/>
          </w:tcPr>
          <w:p w:rsidR="00BA08D2" w:rsidRPr="007471A3" w:rsidRDefault="00BA08D2" w:rsidP="003D5188">
            <w:pPr>
              <w:spacing w:after="0" w:line="240" w:lineRule="auto"/>
              <w:jc w:val="both"/>
            </w:pPr>
            <w:r w:rsidRPr="007471A3">
              <w:t>W ramach kryterium będzie sprawdzana wysokość wydatków z budżetu powiatu w którym realizowany jest projekt/samorządu województwa na 1 ucznia (w liceach ogólnokształcących) (dane BDL, GUS, własne) w 2014 r. w odniesieniu do wartości średniej dla Województwa Dolnośląskiego (wyliczona na postawie wydatków wszystkich powiatów w województwie):</w:t>
            </w:r>
          </w:p>
          <w:p w:rsidR="00BA08D2" w:rsidRPr="007471A3" w:rsidRDefault="00BA08D2" w:rsidP="003D5188">
            <w:pPr>
              <w:spacing w:after="0" w:line="240" w:lineRule="auto"/>
              <w:jc w:val="both"/>
            </w:pPr>
          </w:p>
          <w:p w:rsidR="00BA08D2" w:rsidRPr="007471A3" w:rsidRDefault="00BA08D2" w:rsidP="003D5188">
            <w:pPr>
              <w:pStyle w:val="Akapitzlist"/>
              <w:numPr>
                <w:ilvl w:val="0"/>
                <w:numId w:val="131"/>
              </w:numPr>
            </w:pPr>
            <w:r w:rsidRPr="007471A3">
              <w:t>Wartość do 75 % średniej dla Województwa Dolnośląskiego – 10 pkt</w:t>
            </w:r>
          </w:p>
          <w:p w:rsidR="00BA08D2" w:rsidRPr="007471A3" w:rsidRDefault="00BA08D2" w:rsidP="003D5188">
            <w:pPr>
              <w:pStyle w:val="Akapitzlist"/>
              <w:numPr>
                <w:ilvl w:val="0"/>
                <w:numId w:val="131"/>
              </w:numPr>
            </w:pPr>
            <w:r w:rsidRPr="007471A3">
              <w:t>Wartość powyżej 75% do 90% średniej dla Województwa Dolnośląskiego – 7,5 pkt</w:t>
            </w:r>
          </w:p>
          <w:p w:rsidR="00BA08D2" w:rsidRPr="007471A3" w:rsidRDefault="00BA08D2" w:rsidP="003D5188">
            <w:pPr>
              <w:pStyle w:val="Akapitzlist"/>
              <w:numPr>
                <w:ilvl w:val="0"/>
                <w:numId w:val="131"/>
              </w:numPr>
            </w:pPr>
            <w:r w:rsidRPr="007471A3">
              <w:t>Wartość powyżej 90 % do 110 % średniej dla Województwa Dolnośląskiego – 5,0 pkt</w:t>
            </w:r>
          </w:p>
          <w:p w:rsidR="00BA08D2" w:rsidRPr="007471A3" w:rsidRDefault="00BA08D2" w:rsidP="003D5188">
            <w:pPr>
              <w:pStyle w:val="Akapitzlist"/>
              <w:numPr>
                <w:ilvl w:val="0"/>
                <w:numId w:val="131"/>
              </w:numPr>
            </w:pPr>
            <w:r w:rsidRPr="007471A3">
              <w:t>Wartość powyżej 110 % do 140 % średniej dla Województwa Dolnośląskiego – 2,5 pkt</w:t>
            </w:r>
          </w:p>
          <w:p w:rsidR="00BA08D2" w:rsidRPr="007471A3" w:rsidRDefault="00BA08D2" w:rsidP="003D5188">
            <w:pPr>
              <w:pStyle w:val="Akapitzlist"/>
              <w:numPr>
                <w:ilvl w:val="0"/>
                <w:numId w:val="131"/>
              </w:numPr>
            </w:pPr>
            <w:r w:rsidRPr="007471A3">
              <w:t>Wartość powyżej 140 % średniej dla Województwa Dolnośląskiego – 0 pkt</w:t>
            </w:r>
          </w:p>
          <w:p w:rsidR="00BA08D2" w:rsidRPr="007471A3" w:rsidRDefault="00BA08D2" w:rsidP="003D5188">
            <w:pPr>
              <w:pStyle w:val="Akapitzlist"/>
            </w:pPr>
          </w:p>
          <w:p w:rsidR="00BA08D2" w:rsidRPr="007471A3" w:rsidRDefault="00BA08D2" w:rsidP="003D5188">
            <w:pPr>
              <w:jc w:val="both"/>
            </w:pPr>
            <w:r w:rsidRPr="007471A3">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jc w:val="both"/>
            </w:pPr>
            <w:r w:rsidRPr="007471A3">
              <w:t>W przypadku projektów partnerskich liczba punktów będzie średnią wyliczoną na podstawie danych dla poszczególnych partnerów.</w:t>
            </w:r>
          </w:p>
          <w:p w:rsidR="00BA08D2" w:rsidRPr="007471A3" w:rsidRDefault="00BA08D2" w:rsidP="003D5188">
            <w:pPr>
              <w:jc w:val="both"/>
            </w:pPr>
            <w:r w:rsidRPr="007471A3">
              <w:t>Na przykład -  projekt jest realizowany przez dwóch partnerów – powiat X  w którym wartość wydatków wynosi 70 % średniej dla Województwa (10 pkt) i powiat Y  w którym wartość wydatków wynosi 150 % średniej dla Województwa (0 pkt) -  w takim przypadku projekt otrzyma 5 pkt ( 10+0/2 = 5)</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–10 pkt</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Udział osób bezrobotnych w wieku 24 lata i mniej w  ogólnej liczbie bezrobotnych zarejestrowanych w  2014 r. (dane BDL, GUS)</w:t>
            </w:r>
          </w:p>
        </w:tc>
        <w:tc>
          <w:tcPr>
            <w:tcW w:w="6378" w:type="dxa"/>
          </w:tcPr>
          <w:p w:rsidR="00BA08D2" w:rsidRPr="007471A3" w:rsidRDefault="00BA08D2" w:rsidP="003D5188">
            <w:pPr>
              <w:spacing w:after="0" w:line="240" w:lineRule="auto"/>
              <w:jc w:val="both"/>
            </w:pPr>
            <w:r w:rsidRPr="007471A3">
              <w:t>W ramach kryterium będzie sprawdzana wysokość udziału osób bezrobotnych w wieku 24 lata i mniej w ogólnej liczbie bezrobotnych zarejestrowanych w powiecie w 2014 r:</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w:t>
            </w:r>
            <w:r w:rsidRPr="007471A3">
              <w:tab/>
              <w:t>Wartość powyżej 125 % średniej dla Województwa Dolnośląskiego – 10 pkt</w:t>
            </w:r>
          </w:p>
          <w:p w:rsidR="00BA08D2" w:rsidRPr="007471A3" w:rsidRDefault="00BA08D2" w:rsidP="003D5188">
            <w:pPr>
              <w:spacing w:after="0" w:line="240" w:lineRule="auto"/>
              <w:jc w:val="both"/>
            </w:pPr>
            <w:r w:rsidRPr="007471A3">
              <w:t>•</w:t>
            </w:r>
            <w:r w:rsidRPr="007471A3">
              <w:tab/>
              <w:t>Wartość powyżej 105 % do 125 % średniej dla Województwa Dolnośląskiego – 7,5 pkt</w:t>
            </w:r>
          </w:p>
          <w:p w:rsidR="00BA08D2" w:rsidRPr="007471A3" w:rsidRDefault="00BA08D2" w:rsidP="003D5188">
            <w:pPr>
              <w:spacing w:after="0" w:line="240" w:lineRule="auto"/>
              <w:jc w:val="both"/>
            </w:pPr>
            <w:r w:rsidRPr="007471A3">
              <w:t>•</w:t>
            </w:r>
            <w:r w:rsidRPr="007471A3">
              <w:tab/>
              <w:t>Wartość powyżej 90 % do 105 % średniej dla Województwa Dolnośląskiego –  5,0 pkt</w:t>
            </w:r>
          </w:p>
          <w:p w:rsidR="00BA08D2" w:rsidRPr="007471A3" w:rsidRDefault="00BA08D2" w:rsidP="003D5188">
            <w:pPr>
              <w:spacing w:after="0" w:line="240" w:lineRule="auto"/>
              <w:jc w:val="both"/>
            </w:pPr>
            <w:r w:rsidRPr="007471A3">
              <w:t>•</w:t>
            </w:r>
            <w:r w:rsidRPr="007471A3">
              <w:tab/>
              <w:t>Wartość powyżej 75 % do 90 % średniej dla Województwa Dolnośląskiego – 2,5 pkt</w:t>
            </w:r>
          </w:p>
          <w:p w:rsidR="00BA08D2" w:rsidRPr="007471A3" w:rsidRDefault="00BA08D2" w:rsidP="003D5188">
            <w:pPr>
              <w:spacing w:after="0" w:line="240" w:lineRule="auto"/>
              <w:jc w:val="both"/>
            </w:pPr>
            <w:r w:rsidRPr="007471A3">
              <w:t>•</w:t>
            </w:r>
            <w:r w:rsidRPr="007471A3">
              <w:tab/>
              <w:t>Wartość do 75% średniej dla Województwa Dolnośląskiego – 0 pkt</w:t>
            </w:r>
          </w:p>
          <w:p w:rsidR="00BA08D2" w:rsidRPr="007471A3" w:rsidRDefault="00BA08D2" w:rsidP="003D5188">
            <w:pPr>
              <w:spacing w:after="0" w:line="240" w:lineRule="auto"/>
              <w:jc w:val="both"/>
            </w:pPr>
          </w:p>
          <w:p w:rsidR="00BA08D2" w:rsidRPr="007471A3" w:rsidRDefault="00BA08D2" w:rsidP="003D5188">
            <w:pPr>
              <w:jc w:val="both"/>
            </w:pPr>
            <w:r w:rsidRPr="007471A3">
              <w:t>Przy ocenie tego kryterium będzie brana pod uwagę lokalizacja szkoły w której realizowany jest projekt.</w:t>
            </w:r>
          </w:p>
          <w:p w:rsidR="00BA08D2" w:rsidRPr="007471A3" w:rsidRDefault="00BA08D2" w:rsidP="003D5188">
            <w:pPr>
              <w:jc w:val="both"/>
            </w:pPr>
            <w:r w:rsidRPr="007471A3">
              <w:t>W przypadku projektów partnerskich liczba punktów będzie średnią wyliczoną na podstawie danych dla poszczególnych partnerów.</w:t>
            </w:r>
          </w:p>
          <w:p w:rsidR="00BA08D2" w:rsidRPr="007471A3" w:rsidRDefault="00BA08D2" w:rsidP="003D5188">
            <w:pPr>
              <w:jc w:val="both"/>
            </w:pPr>
            <w:r w:rsidRPr="007471A3">
              <w:t xml:space="preserve"> Na przykład -  projekt jest realizowany przez dwóch partnerów – powiat X  w którym udział osób bezrobotnych wynosi 130 % średniej dla Województwa (10 pkt) i powiat Y w którym udział osób bezrobotnych wynosi 70 % średniej dla Województwa ( 0 pkt) -  w takim przypadku projekt otrzyma 5 pkt ( 10+0/2 = 5)</w:t>
            </w: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–10 pkt</w:t>
            </w:r>
          </w:p>
          <w:p w:rsidR="00BA08D2" w:rsidRPr="007471A3" w:rsidRDefault="00BA08D2" w:rsidP="003D5188">
            <w:pPr>
              <w:jc w:val="center"/>
              <w:rPr>
                <w:rFonts w:eastAsiaTheme="minorHAnsi"/>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w szkołach o słabych wynikach edukacyjnych w skali regionu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Akapitzlist"/>
              <w:numPr>
                <w:ilvl w:val="0"/>
                <w:numId w:val="129"/>
              </w:numPr>
              <w:spacing w:after="0" w:line="240" w:lineRule="auto"/>
              <w:jc w:val="both"/>
            </w:pPr>
            <w:r w:rsidRPr="007471A3">
              <w:t>Tak – 10 pkt.;</w:t>
            </w:r>
          </w:p>
          <w:p w:rsidR="00BA08D2" w:rsidRPr="007471A3" w:rsidRDefault="00BA08D2" w:rsidP="003D5188">
            <w:pPr>
              <w:pStyle w:val="Default"/>
              <w:numPr>
                <w:ilvl w:val="0"/>
                <w:numId w:val="129"/>
              </w:numPr>
              <w:rPr>
                <w:rFonts w:asciiTheme="minorHAnsi" w:hAnsiTheme="minorHAnsi"/>
                <w:sz w:val="22"/>
                <w:szCs w:val="22"/>
              </w:rPr>
            </w:pPr>
            <w:r w:rsidRPr="007471A3">
              <w:rPr>
                <w:rFonts w:asciiTheme="minorHAnsi" w:hAnsiTheme="minorHAnsi"/>
              </w:rPr>
              <w:t>Nie - 0 pkt.</w:t>
            </w:r>
          </w:p>
          <w:p w:rsidR="00BA08D2" w:rsidRPr="007471A3" w:rsidRDefault="00BA08D2" w:rsidP="003D5188">
            <w:pPr>
              <w:pStyle w:val="Default"/>
              <w:ind w:left="720"/>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14"/>
                <w:szCs w:val="14"/>
              </w:rPr>
            </w:pPr>
            <w:r w:rsidRPr="007471A3">
              <w:rPr>
                <w:rFonts w:asciiTheme="minorHAnsi" w:hAnsiTheme="minorHAnsi"/>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BA08D2" w:rsidRPr="007471A3" w:rsidRDefault="00BA08D2" w:rsidP="003D5188">
            <w:pPr>
              <w:spacing w:after="0"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pStyle w:val="Default"/>
              <w:jc w:val="center"/>
              <w:rPr>
                <w:rFonts w:asciiTheme="minorHAnsi" w:hAnsiTheme="minorHAnsi"/>
                <w:sz w:val="22"/>
                <w:szCs w:val="22"/>
              </w:rPr>
            </w:pPr>
            <w:r w:rsidRPr="007471A3">
              <w:rPr>
                <w:rFonts w:asciiTheme="minorHAnsi" w:eastAsiaTheme="minorHAnsi" w:hAnsiTheme="minorHAnsi" w:cstheme="minorBidi"/>
                <w:color w:val="auto"/>
                <w:sz w:val="22"/>
                <w:szCs w:val="22"/>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programowych.</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pkt. -  20 pkt. </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Theme="minorHAnsi"/>
                <w:lang w:eastAsia="en-US"/>
              </w:rPr>
            </w:pPr>
            <w:r w:rsidRPr="007471A3">
              <w:rPr>
                <w:rFonts w:eastAsiaTheme="minorHAnsi"/>
                <w:lang w:eastAsia="en-US"/>
              </w:rPr>
              <w:t>Suma</w:t>
            </w:r>
          </w:p>
        </w:tc>
        <w:tc>
          <w:tcPr>
            <w:tcW w:w="3544" w:type="dxa"/>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rPr>
                <w:rFonts w:eastAsiaTheme="minorHAnsi"/>
                <w:lang w:eastAsia="en-US"/>
              </w:rPr>
            </w:pPr>
            <w:r w:rsidRPr="007471A3">
              <w:rPr>
                <w:rFonts w:eastAsiaTheme="minorHAnsi"/>
                <w:lang w:eastAsia="en-US"/>
              </w:rPr>
              <w:t>50 pkt.</w:t>
            </w:r>
          </w:p>
        </w:tc>
      </w:tr>
    </w:tbl>
    <w:p w:rsidR="00BA08D2" w:rsidRPr="007471A3" w:rsidRDefault="00BA08D2" w:rsidP="00BA08D2"/>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p>
          <w:p w:rsidR="00BA08D2" w:rsidRPr="007471A3" w:rsidRDefault="00BA08D2" w:rsidP="003D5188">
            <w:pPr>
              <w:rPr>
                <w:rFonts w:eastAsia="Calibri" w:cs="Times New Roman"/>
                <w:lang w:eastAsia="en-US"/>
              </w:rPr>
            </w:pPr>
            <w:r w:rsidRPr="007471A3">
              <w:rPr>
                <w:rFonts w:eastAsia="Calibri" w:cs="Times New Roman"/>
                <w:lang w:eastAsia="en-US"/>
              </w:rPr>
              <w:t>1.</w:t>
            </w:r>
          </w:p>
        </w:tc>
        <w:tc>
          <w:tcPr>
            <w:tcW w:w="3686" w:type="dxa"/>
          </w:tcPr>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r w:rsidRPr="007471A3">
              <w:rPr>
                <w:rFonts w:eastAsia="Times New Roman" w:cs="Times New Roman"/>
                <w:b/>
              </w:rPr>
              <w:t>Wydatki z budżetu powiatu/samorządu województwa  na 1 ucznia (w szkołach zawodowych) w 2014 r. (dane BDL, GUS, własne województwa)</w:t>
            </w:r>
          </w:p>
        </w:tc>
        <w:tc>
          <w:tcPr>
            <w:tcW w:w="6378" w:type="dxa"/>
          </w:tcPr>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do 75 % średniej dla Województwa Dolnośląskiego –   10,2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75% do 90% średniej dla Województwa Dolnośląskiego  – 7,7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90 % do 110 % średniej dla Województwa Dolnośląskiego  –  5,2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110 % do 140 % średniej dla Województwa Dolnośląskiego  –  2,5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140 % średniej dla Województwa Dolnośląskiego – 0 pkt</w:t>
            </w:r>
          </w:p>
          <w:p w:rsidR="00BA08D2" w:rsidRPr="007471A3" w:rsidRDefault="00BA08D2" w:rsidP="003D5188">
            <w:pPr>
              <w:ind w:left="720"/>
              <w:contextualSpacing/>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jc w:val="both"/>
              <w:rPr>
                <w:rFonts w:eastAsia="Times New Roman" w:cs="Times New Roman"/>
              </w:rPr>
            </w:pPr>
            <w:r w:rsidRPr="007471A3">
              <w:rPr>
                <w:rFonts w:eastAsia="Times New Roman" w:cs="Times New Roman"/>
              </w:rPr>
              <w:t>W przypadku projektów partnerskich liczba punktów będzie średnią wyliczoną na podstawie danych dla poszczególnych partnerów.</w:t>
            </w:r>
          </w:p>
          <w:p w:rsidR="00BA08D2" w:rsidRPr="007471A3" w:rsidRDefault="00BA08D2" w:rsidP="003D5188">
            <w:pPr>
              <w:jc w:val="both"/>
              <w:rPr>
                <w:rFonts w:eastAsia="Times New Roman" w:cs="Times New Roman"/>
              </w:rPr>
            </w:pPr>
            <w:r w:rsidRPr="007471A3">
              <w:rPr>
                <w:rFonts w:eastAsia="Times New Roman" w:cs="Times New Roman"/>
              </w:rPr>
              <w:t>Na przykład -  projekt jest realizowany przez dwóch partnerów – powiat X  w którym wartość wydatków wynosi 70 % średniej dla Województwa (10,2 pkt) i powiat Y  w którym wartość wydatków wynosi 150 % średniej dla Województwa (0 pkt) -  w takim przypadku projekt otrzyma 5,1 pkt ( 10,2+0/2 = 5,1)</w:t>
            </w:r>
          </w:p>
        </w:tc>
        <w:tc>
          <w:tcPr>
            <w:tcW w:w="3544" w:type="dxa"/>
          </w:tcPr>
          <w:p w:rsidR="00BA08D2" w:rsidRPr="007471A3" w:rsidRDefault="00BA08D2" w:rsidP="003D5188">
            <w:pPr>
              <w:snapToGrid w:val="0"/>
              <w:spacing w:after="0" w:line="240" w:lineRule="auto"/>
              <w:jc w:val="center"/>
              <w:rPr>
                <w:rFonts w:eastAsia="Calibri" w:cs="Arial"/>
                <w:lang w:eastAsia="en-US"/>
              </w:rPr>
            </w:pPr>
          </w:p>
          <w:p w:rsidR="00BA08D2" w:rsidRPr="007471A3" w:rsidRDefault="00BA08D2" w:rsidP="003D5188">
            <w:pPr>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pkt – 10,2 pkt</w:t>
            </w:r>
          </w:p>
          <w:p w:rsidR="00BA08D2" w:rsidRPr="007471A3" w:rsidRDefault="00BA08D2" w:rsidP="003D5188">
            <w:pPr>
              <w:snapToGrid w:val="0"/>
              <w:spacing w:after="0" w:line="240" w:lineRule="auto"/>
              <w:jc w:val="center"/>
              <w:rPr>
                <w:rFonts w:eastAsia="Calibri" w:cs="Arial"/>
                <w:lang w:eastAsia="en-US"/>
              </w:rPr>
            </w:pPr>
            <w:r w:rsidRPr="007471A3">
              <w:rPr>
                <w:rFonts w:eastAsia="Calibri" w:cs="Times New Roman"/>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2.</w:t>
            </w:r>
          </w:p>
        </w:tc>
        <w:tc>
          <w:tcPr>
            <w:tcW w:w="3686" w:type="dxa"/>
          </w:tcPr>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r w:rsidRPr="007471A3">
              <w:rPr>
                <w:rFonts w:eastAsia="Times New Roman" w:cs="Times New Roman"/>
                <w:b/>
              </w:rPr>
              <w:t>Udział osób bezrobotnych w wieku 24 lata i mniej w  ogólnej liczbie bezrobotnych zarejestrowanych w  2014 r. (dane BDL, GUS)</w:t>
            </w:r>
          </w:p>
        </w:tc>
        <w:tc>
          <w:tcPr>
            <w:tcW w:w="6378" w:type="dxa"/>
          </w:tcPr>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 ramach kryterium będzie sprawdzana wysokość udziału osób bezrobotnych w wieku 24 lata i mniej w ogólnej liczbie bezrobotnych zarejestrowanych w powiecie w 2014 r:</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125 % średniej dla Województwa Dolnośląskiego  – 10,2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105 % do 125 % średniej dla Województwa Dolnośląskiego –  7,7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90 % do 105 % średniej dla Województwa Dolnośląskiego –  5,2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75 % do 90 % średniej dla Województwa Dolnośląskiego –     2,5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do 75% średniej dla Województwa Dolnośląskiego – 0 pkt</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Przy ocenie tego kryterium będzie brana pod uwagę lokalizacja szkoły w której realizowany jest projekt.</w:t>
            </w:r>
          </w:p>
          <w:p w:rsidR="00BA08D2" w:rsidRPr="007471A3" w:rsidRDefault="00BA08D2" w:rsidP="003D5188">
            <w:pPr>
              <w:jc w:val="both"/>
              <w:rPr>
                <w:rFonts w:eastAsia="Times New Roman" w:cs="Times New Roman"/>
              </w:rPr>
            </w:pPr>
            <w:r w:rsidRPr="007471A3">
              <w:rPr>
                <w:rFonts w:eastAsia="Times New Roman" w:cs="Times New Roman"/>
              </w:rPr>
              <w:t>W przypadku projektów partnerskich liczba punktów będzie średnią wyliczoną na podstawie danych dla poszczególnych partnerów.</w:t>
            </w:r>
          </w:p>
          <w:p w:rsidR="00BA08D2" w:rsidRPr="007471A3" w:rsidRDefault="00BA08D2" w:rsidP="003D5188">
            <w:pPr>
              <w:jc w:val="both"/>
              <w:rPr>
                <w:rFonts w:eastAsia="Times New Roman" w:cs="Times New Roman"/>
              </w:rPr>
            </w:pPr>
            <w:r w:rsidRPr="007471A3">
              <w:rPr>
                <w:rFonts w:eastAsia="Times New Roman" w:cs="Times New Roman"/>
              </w:rPr>
              <w:t xml:space="preserve"> Na przykład -  projekt jest realizowany przez dwóch partnerów – powiat X  w którym udział osób bezrobotnych wynosi 130 % średniej dla Województwa (10,2 pkt) i powiat Y w którym udział osób bezrobotnych wynosi 70 % średniej dla Województwa ( 0 pkt) -  w takim przypadku projekt otrzyma 5,1 pkt ( 10,2+0/2 = 5,1)</w:t>
            </w:r>
          </w:p>
        </w:tc>
        <w:tc>
          <w:tcPr>
            <w:tcW w:w="3544" w:type="dxa"/>
          </w:tcPr>
          <w:p w:rsidR="00BA08D2" w:rsidRPr="007471A3" w:rsidRDefault="00BA08D2" w:rsidP="003D5188">
            <w:pPr>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pkt – 10,2 pkt</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3.</w:t>
            </w:r>
          </w:p>
        </w:tc>
        <w:tc>
          <w:tcPr>
            <w:tcW w:w="3686" w:type="dxa"/>
            <w:vAlign w:val="center"/>
          </w:tcPr>
          <w:p w:rsidR="00BA08D2" w:rsidRPr="007471A3" w:rsidRDefault="00BA08D2" w:rsidP="003D5188">
            <w:pPr>
              <w:spacing w:after="0" w:line="240" w:lineRule="auto"/>
              <w:rPr>
                <w:rFonts w:eastAsia="Times New Roman" w:cs="Times New Roman"/>
                <w:b/>
              </w:rPr>
            </w:pPr>
            <w:r w:rsidRPr="007471A3">
              <w:rPr>
                <w:rFonts w:eastAsia="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zawody zostały zidentyfikowane jako zgodne z potrzebami  rynku pracy – 2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471A3">
              <w:rPr>
                <w:rFonts w:eastAsia="Times New Roman" w:cs="Times New Roman"/>
                <w:vertAlign w:val="superscript"/>
              </w:rPr>
              <w:footnoteReference w:id="31"/>
            </w:r>
            <w:r w:rsidRPr="007471A3">
              <w:rPr>
                <w:rFonts w:eastAsia="Times New Roman" w:cs="Times New Roman"/>
              </w:rPr>
              <w:t>” jako zawody szkolne referencyjne dla inteligentnych specjalizacji – 5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10,2  pkt.</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spacing w:after="0" w:line="240" w:lineRule="auto"/>
              <w:ind w:left="720"/>
              <w:contextualSpacing/>
              <w:jc w:val="both"/>
              <w:rPr>
                <w:rFonts w:eastAsia="Times New Roman" w:cs="Times New Roman"/>
              </w:rPr>
            </w:pPr>
            <w:r w:rsidRPr="007471A3">
              <w:rPr>
                <w:rFonts w:eastAsia="Times New Roman" w:cs="Times New Roman"/>
              </w:rPr>
              <w:t>Punkty nie sumują się</w:t>
            </w:r>
          </w:p>
          <w:p w:rsidR="00BA08D2" w:rsidRPr="007471A3" w:rsidRDefault="00BA08D2" w:rsidP="003D5188">
            <w:pPr>
              <w:spacing w:after="0" w:line="240" w:lineRule="auto"/>
              <w:jc w:val="both"/>
              <w:rPr>
                <w:rFonts w:eastAsia="Times New Roman" w:cs="Times New Roman"/>
              </w:rPr>
            </w:pPr>
          </w:p>
        </w:tc>
        <w:tc>
          <w:tcPr>
            <w:tcW w:w="3544" w:type="dxa"/>
          </w:tcPr>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Kryterium fakultatywne</w:t>
            </w:r>
          </w:p>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0 pkt -10,2 pkt</w:t>
            </w:r>
          </w:p>
          <w:p w:rsidR="00BA08D2" w:rsidRPr="007471A3" w:rsidRDefault="00BA08D2" w:rsidP="003D5188">
            <w:pPr>
              <w:snapToGrid w:val="0"/>
              <w:spacing w:after="0" w:line="240" w:lineRule="auto"/>
              <w:jc w:val="center"/>
              <w:rPr>
                <w:rFonts w:eastAsia="Calibri" w:cs="Arial"/>
                <w:lang w:eastAsia="en-US"/>
              </w:rPr>
            </w:pPr>
          </w:p>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(0 punktów w kryterium nie oznacza</w:t>
            </w:r>
          </w:p>
          <w:p w:rsidR="00BA08D2" w:rsidRPr="007471A3" w:rsidRDefault="00BA08D2" w:rsidP="003D5188">
            <w:pPr>
              <w:jc w:val="center"/>
              <w:rPr>
                <w:rFonts w:eastAsia="Calibri" w:cs="Times New Roman"/>
                <w:lang w:eastAsia="en-US"/>
              </w:rPr>
            </w:pPr>
            <w:r w:rsidRPr="007471A3">
              <w:rPr>
                <w:rFonts w:eastAsia="Calibri" w:cs="Arial"/>
                <w:lang w:eastAsia="en-US"/>
              </w:rPr>
              <w:t>odrzucenia wniosku)</w:t>
            </w:r>
          </w:p>
        </w:tc>
      </w:tr>
      <w:tr w:rsidR="00BA08D2" w:rsidRPr="007471A3" w:rsidTr="003D5188">
        <w:trPr>
          <w:trHeight w:val="2321"/>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4.</w:t>
            </w:r>
          </w:p>
        </w:tc>
        <w:tc>
          <w:tcPr>
            <w:tcW w:w="3686" w:type="dxa"/>
          </w:tcPr>
          <w:p w:rsidR="00BA08D2" w:rsidRPr="007471A3" w:rsidRDefault="00BA08D2" w:rsidP="003D5188">
            <w:pPr>
              <w:rPr>
                <w:rFonts w:eastAsia="Calibri" w:cs="Times New Roman"/>
                <w:b/>
                <w:lang w:eastAsia="en-US"/>
              </w:rPr>
            </w:pPr>
          </w:p>
          <w:p w:rsidR="00BA08D2" w:rsidRPr="007471A3" w:rsidRDefault="00BA08D2" w:rsidP="003D5188">
            <w:pPr>
              <w:rPr>
                <w:rFonts w:eastAsia="Calibri" w:cs="Times New Roman"/>
                <w:b/>
                <w:lang w:eastAsia="en-US"/>
              </w:rPr>
            </w:pPr>
            <w:r w:rsidRPr="007471A3">
              <w:rPr>
                <w:rFonts w:eastAsia="Calibri" w:cs="Times New Roman"/>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Weryfikowany będzie poziom wpływu wskaźników zawartych w projekcie na realizację wartości docelowych wskaźników (wskaźników programowych)</w:t>
            </w:r>
          </w:p>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 xml:space="preserve">Wartości wskaźników (wyrażona liczbowo) zostanie wskazana w regulaminie konkursu. </w:t>
            </w:r>
          </w:p>
          <w:p w:rsidR="00BA08D2" w:rsidRPr="007471A3" w:rsidRDefault="00BA08D2" w:rsidP="003D5188">
            <w:pPr>
              <w:jc w:val="both"/>
              <w:rPr>
                <w:rFonts w:eastAsia="Calibri" w:cs="Times New Roman"/>
                <w:lang w:eastAsia="en-US"/>
              </w:rPr>
            </w:pPr>
          </w:p>
        </w:tc>
        <w:tc>
          <w:tcPr>
            <w:tcW w:w="3544" w:type="dxa"/>
          </w:tcPr>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 xml:space="preserve">0 pkt. -  20,4 pkt. </w:t>
            </w:r>
          </w:p>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Calibri" w:cs="Times New Roman"/>
                <w:lang w:eastAsia="en-US"/>
              </w:rPr>
            </w:pPr>
            <w:r w:rsidRPr="007471A3">
              <w:rPr>
                <w:rFonts w:eastAsia="Calibri" w:cs="Times New Roman"/>
                <w:lang w:eastAsia="en-US"/>
              </w:rPr>
              <w:t>Suma</w:t>
            </w:r>
          </w:p>
        </w:tc>
        <w:tc>
          <w:tcPr>
            <w:tcW w:w="3544" w:type="dxa"/>
          </w:tcPr>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rPr>
                <w:rFonts w:eastAsia="Calibri" w:cs="Times New Roman"/>
                <w:lang w:eastAsia="en-US"/>
              </w:rPr>
            </w:pPr>
            <w:r w:rsidRPr="007471A3">
              <w:rPr>
                <w:rFonts w:eastAsia="Calibri" w:cs="Times New Roman"/>
                <w:lang w:eastAsia="en-US"/>
              </w:rPr>
              <w:t>51 pkt.</w:t>
            </w:r>
          </w:p>
        </w:tc>
      </w:tr>
    </w:tbl>
    <w:p w:rsidR="00BA08D2" w:rsidRPr="007471A3" w:rsidRDefault="00BA08D2" w:rsidP="00BA08D2"/>
    <w:p w:rsidR="00BA08D2" w:rsidRPr="007471A3" w:rsidRDefault="00BA08D2" w:rsidP="00BA08D2">
      <w:pPr>
        <w:pStyle w:val="Nagwek1"/>
        <w:rPr>
          <w:rFonts w:asciiTheme="minorHAnsi" w:eastAsia="Times New Roman" w:hAnsiTheme="minorHAnsi"/>
        </w:rPr>
      </w:pPr>
      <w:bookmarkStart w:id="15" w:name="_Toc430845500"/>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bookmarkStart w:id="16" w:name="_Toc461447450"/>
      <w:r w:rsidRPr="007471A3">
        <w:rPr>
          <w:rFonts w:asciiTheme="minorHAnsi" w:eastAsia="Times New Roman" w:hAnsiTheme="minorHAnsi"/>
        </w:rPr>
        <w:t xml:space="preserve">Kryteria wyboru projektów w ramach Regionalnego Programu Operacyjnego Województwa Dolnośląskiego 2014-2020 </w:t>
      </w:r>
      <w:r w:rsidRPr="007471A3">
        <w:rPr>
          <w:rFonts w:asciiTheme="minorHAnsi" w:eastAsia="Times New Roman" w:hAnsiTheme="minorHAnsi"/>
        </w:rPr>
        <w:br/>
        <w:t>– zakres EFRR – tryb pozakonkursowy</w:t>
      </w:r>
      <w:bookmarkEnd w:id="15"/>
      <w:bookmarkEnd w:id="16"/>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 w:rsidR="00BA08D2" w:rsidRPr="007471A3" w:rsidRDefault="00BA08D2" w:rsidP="00BA08D2"/>
    <w:p w:rsidR="00BA08D2" w:rsidRPr="007471A3" w:rsidRDefault="00BA08D2" w:rsidP="00BA08D2"/>
    <w:p w:rsidR="00BA08D2" w:rsidRPr="007471A3" w:rsidRDefault="00BA08D2" w:rsidP="00BA08D2"/>
    <w:p w:rsidR="00BA08D2" w:rsidRPr="007471A3" w:rsidRDefault="00BA08D2" w:rsidP="00BA08D2">
      <w:pPr>
        <w:autoSpaceDE w:val="0"/>
        <w:autoSpaceDN w:val="0"/>
        <w:adjustRightInd w:val="0"/>
        <w:spacing w:after="0" w:line="240" w:lineRule="auto"/>
        <w:jc w:val="both"/>
        <w:rPr>
          <w:rFonts w:cs="Tahoma-Bold"/>
          <w:b/>
          <w:bCs/>
        </w:rPr>
      </w:pPr>
      <w:bookmarkStart w:id="17" w:name="_Toc427586369"/>
      <w:bookmarkStart w:id="18" w:name="_Toc430845501"/>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Podział kryteriów wyboru projektów:</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
        </w:rPr>
      </w:pPr>
      <w:r w:rsidRPr="007471A3">
        <w:rPr>
          <w:rFonts w:cs="Tahoma-Bold"/>
          <w:b/>
          <w:bCs/>
        </w:rPr>
        <w:t>1. Kryteria formalne</w:t>
      </w:r>
      <w:r w:rsidRPr="007471A3">
        <w:t>:</w:t>
      </w:r>
    </w:p>
    <w:p w:rsidR="00BA08D2" w:rsidRPr="007471A3" w:rsidRDefault="00BA08D2" w:rsidP="00BA08D2">
      <w:pPr>
        <w:autoSpaceDE w:val="0"/>
        <w:autoSpaceDN w:val="0"/>
        <w:adjustRightInd w:val="0"/>
        <w:spacing w:after="0" w:line="240" w:lineRule="auto"/>
        <w:jc w:val="both"/>
        <w:rPr>
          <w:rFonts w:cs="Tahoma"/>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1.1 Kryteria formalne ogólne –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1.2 Kryteria formalne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 Kryteria merytoryczne:</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2.1  Kryteria merytoryczne ogólne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2.2 Kryteria merytoryczne specyficzne – dla poszczególnych działań RPO WD 2014-2020 </w:t>
      </w:r>
    </w:p>
    <w:p w:rsidR="00BA08D2" w:rsidRPr="007471A3" w:rsidRDefault="00BA08D2" w:rsidP="00BA08D2">
      <w:pPr>
        <w:autoSpaceDE w:val="0"/>
        <w:autoSpaceDN w:val="0"/>
        <w:adjustRightInd w:val="0"/>
        <w:spacing w:after="0" w:line="240" w:lineRule="auto"/>
        <w:jc w:val="both"/>
        <w:rPr>
          <w:rFonts w:cs="Arial"/>
        </w:rPr>
      </w:pPr>
    </w:p>
    <w:p w:rsidR="00BA08D2" w:rsidRPr="007471A3" w:rsidRDefault="00BA08D2" w:rsidP="00BA08D2">
      <w:pPr>
        <w:autoSpaceDE w:val="0"/>
        <w:autoSpaceDN w:val="0"/>
        <w:adjustRightInd w:val="0"/>
        <w:spacing w:after="0" w:line="240" w:lineRule="auto"/>
        <w:jc w:val="both"/>
        <w:rPr>
          <w:rFonts w:cs="Arial"/>
          <w:b/>
        </w:rPr>
      </w:pPr>
      <w:r w:rsidRPr="007471A3">
        <w:rPr>
          <w:rFonts w:cs="Arial"/>
          <w:b/>
        </w:rPr>
        <w:t>Rodzaje kryteriów:</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Obligatoryjne </w:t>
      </w:r>
      <w:r w:rsidRPr="007471A3">
        <w:rPr>
          <w:rFonts w:cs="Arial"/>
        </w:rPr>
        <w:t>- spełnienie kryterium obligatoryjnego jest niezbędne dla możliwości otrzymania dofinansowania</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Fakultatywne </w:t>
      </w:r>
      <w:r w:rsidRPr="007471A3">
        <w:rPr>
          <w:rFonts w:cs="Tahoma-Bold"/>
          <w:bCs/>
        </w:rPr>
        <w:t>–premiujące- speł</w:t>
      </w:r>
      <w:r w:rsidRPr="007471A3">
        <w:rPr>
          <w:rFonts w:cs="Arial"/>
        </w:rPr>
        <w:t>nienie kryterium fakultatywnych -premiujących nie jest niezbędne dla możliwości otrzymania dofinansowania</w:t>
      </w:r>
    </w:p>
    <w:p w:rsidR="00BA08D2" w:rsidRPr="007471A3" w:rsidRDefault="00BA08D2" w:rsidP="00BA08D2">
      <w:pPr>
        <w:autoSpaceDE w:val="0"/>
        <w:autoSpaceDN w:val="0"/>
        <w:adjustRightInd w:val="0"/>
        <w:spacing w:after="0" w:line="240" w:lineRule="auto"/>
        <w:ind w:left="357"/>
        <w:jc w:val="both"/>
        <w:rPr>
          <w:rFonts w:cs="Arial"/>
        </w:rPr>
      </w:pPr>
    </w:p>
    <w:p w:rsidR="00BA08D2" w:rsidRPr="007471A3" w:rsidRDefault="00BA08D2" w:rsidP="00BA08D2">
      <w:pPr>
        <w:autoSpaceDE w:val="0"/>
        <w:autoSpaceDN w:val="0"/>
        <w:adjustRightInd w:val="0"/>
        <w:spacing w:after="0" w:line="240" w:lineRule="auto"/>
        <w:jc w:val="both"/>
        <w:rPr>
          <w:rFonts w:cs="Arial"/>
        </w:rPr>
      </w:pPr>
      <w:r w:rsidRPr="007471A3">
        <w:rPr>
          <w:rFonts w:cs="Tahoma-Bold"/>
          <w:b/>
          <w:bCs/>
        </w:rPr>
        <w:t>Zasada ogólna -</w:t>
      </w:r>
      <w:r w:rsidRPr="007471A3">
        <w:rPr>
          <w:rFonts w:cs="Tahoma"/>
        </w:rPr>
        <w:t xml:space="preserve"> </w:t>
      </w:r>
      <w:r w:rsidRPr="007471A3">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w:t>
      </w:r>
    </w:p>
    <w:p w:rsidR="00BA08D2" w:rsidRPr="007471A3" w:rsidRDefault="00BA08D2" w:rsidP="00BA08D2">
      <w:pPr>
        <w:rPr>
          <w:rFonts w:eastAsia="Times New Roman" w:cstheme="majorBidi"/>
          <w:bCs/>
          <w:color w:val="000000" w:themeColor="text1"/>
          <w:sz w:val="28"/>
          <w:szCs w:val="28"/>
        </w:rPr>
      </w:pPr>
      <w:r w:rsidRPr="007471A3">
        <w:rPr>
          <w:rFonts w:eastAsia="Times New Roman" w:cstheme="majorBidi"/>
          <w:bCs/>
          <w:color w:val="000000" w:themeColor="text1"/>
          <w:sz w:val="28"/>
          <w:szCs w:val="28"/>
        </w:rPr>
        <w:br w:type="page"/>
      </w:r>
    </w:p>
    <w:p w:rsidR="00BA08D2" w:rsidRPr="007471A3" w:rsidRDefault="00BA08D2" w:rsidP="00BA08D2">
      <w:pPr>
        <w:keepNext/>
        <w:keepLines/>
        <w:spacing w:before="40" w:after="0"/>
        <w:outlineLvl w:val="1"/>
        <w:rPr>
          <w:rFonts w:eastAsia="Times New Roman" w:cstheme="majorBidi"/>
          <w:bCs/>
          <w:color w:val="000000" w:themeColor="text1"/>
          <w:sz w:val="28"/>
          <w:szCs w:val="28"/>
        </w:rPr>
      </w:pPr>
      <w:bookmarkStart w:id="19" w:name="_Toc461447451"/>
      <w:r w:rsidRPr="007471A3">
        <w:rPr>
          <w:rFonts w:eastAsia="Times New Roman" w:cstheme="majorBidi"/>
          <w:bCs/>
          <w:color w:val="000000" w:themeColor="text1"/>
          <w:sz w:val="28"/>
          <w:szCs w:val="28"/>
        </w:rPr>
        <w:t xml:space="preserve">1. Kryteria formalne dla wszystkich osi priorytetowych RPO WD 2014-2020 – zakres EFRR </w:t>
      </w:r>
      <w:r w:rsidRPr="007471A3">
        <w:rPr>
          <w:rFonts w:eastAsia="Times New Roman" w:cs="Tahoma"/>
          <w:bCs/>
          <w:color w:val="000000" w:themeColor="text1"/>
          <w:kern w:val="1"/>
          <w:sz w:val="28"/>
          <w:szCs w:val="28"/>
        </w:rPr>
        <w:t>– tryb pozakonkursowy</w:t>
      </w:r>
      <w:bookmarkEnd w:id="17"/>
      <w:bookmarkEnd w:id="18"/>
      <w:bookmarkEnd w:id="19"/>
    </w:p>
    <w:p w:rsidR="00BA08D2" w:rsidRPr="007471A3" w:rsidRDefault="00BA08D2" w:rsidP="00BA08D2">
      <w:pPr>
        <w:spacing w:after="120" w:line="240" w:lineRule="auto"/>
        <w:contextualSpacing/>
        <w:jc w:val="center"/>
        <w:rPr>
          <w:rFonts w:eastAsia="Times New Roman" w:cs="Tahoma"/>
          <w:b/>
          <w:kern w:val="1"/>
          <w:sz w:val="28"/>
          <w:szCs w:val="28"/>
        </w:rPr>
      </w:pPr>
    </w:p>
    <w:p w:rsidR="00BA08D2" w:rsidRPr="007471A3" w:rsidRDefault="00BA08D2" w:rsidP="00BA08D2">
      <w:pPr>
        <w:keepNext/>
        <w:keepLines/>
        <w:spacing w:before="200" w:after="0"/>
        <w:outlineLvl w:val="2"/>
        <w:rPr>
          <w:rFonts w:eastAsia="Times New Roman" w:cstheme="majorBidi"/>
          <w:color w:val="000000" w:themeColor="text1"/>
          <w:spacing w:val="15"/>
          <w:sz w:val="28"/>
          <w:u w:val="single"/>
        </w:rPr>
      </w:pPr>
      <w:bookmarkStart w:id="20" w:name="_Toc422916719"/>
      <w:bookmarkStart w:id="21" w:name="_Toc427586370"/>
      <w:bookmarkStart w:id="22" w:name="_Toc430845502"/>
      <w:bookmarkStart w:id="23" w:name="_Toc461447452"/>
      <w:r w:rsidRPr="007471A3">
        <w:rPr>
          <w:rFonts w:eastAsia="Times New Roman"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7471A3">
        <w:rPr>
          <w:rFonts w:eastAsia="Times New Roman" w:cstheme="majorBidi"/>
          <w:color w:val="000000" w:themeColor="text1"/>
          <w:spacing w:val="15"/>
          <w:sz w:val="28"/>
          <w:u w:val="single"/>
        </w:rPr>
        <w:t xml:space="preserve"> </w:t>
      </w:r>
    </w:p>
    <w:p w:rsidR="00BA08D2" w:rsidRPr="007471A3" w:rsidRDefault="00BA08D2" w:rsidP="00BA08D2">
      <w:pPr>
        <w:spacing w:after="120" w:line="240" w:lineRule="auto"/>
        <w:contextualSpacing/>
        <w:rPr>
          <w:rFonts w:eastAsia="Times New Roman" w:cs="Tahoma"/>
          <w:b/>
          <w:kern w:val="1"/>
          <w:sz w:val="28"/>
          <w:szCs w:val="28"/>
        </w:rPr>
      </w:pPr>
    </w:p>
    <w:p w:rsidR="00BA08D2" w:rsidRPr="007471A3" w:rsidRDefault="00BA08D2" w:rsidP="00BA08D2">
      <w:pPr>
        <w:autoSpaceDE w:val="0"/>
        <w:autoSpaceDN w:val="0"/>
        <w:adjustRightInd w:val="0"/>
        <w:spacing w:after="0" w:line="240" w:lineRule="auto"/>
        <w:jc w:val="center"/>
        <w:rPr>
          <w:rFonts w:cs="Arial"/>
          <w:i/>
          <w:iCs/>
        </w:rPr>
      </w:pPr>
      <w:r w:rsidRPr="007471A3">
        <w:rPr>
          <w:rFonts w:cs="Arial"/>
          <w:i/>
          <w:iCs/>
        </w:rPr>
        <w:t>(Do oceny formalnej zostan</w:t>
      </w:r>
      <w:r w:rsidRPr="007471A3">
        <w:rPr>
          <w:rFonts w:cs="Arial,Italic"/>
          <w:i/>
          <w:iCs/>
        </w:rPr>
        <w:t xml:space="preserve">ą </w:t>
      </w:r>
      <w:r w:rsidRPr="007471A3">
        <w:rPr>
          <w:rFonts w:cs="Arial"/>
          <w:i/>
          <w:iCs/>
        </w:rPr>
        <w:t>dopuszczone wnioski o dofinansowanie, które wpłyn</w:t>
      </w:r>
      <w:r w:rsidRPr="007471A3">
        <w:rPr>
          <w:rFonts w:cs="Arial,Italic"/>
          <w:i/>
          <w:iCs/>
        </w:rPr>
        <w:t>ę</w:t>
      </w:r>
      <w:r w:rsidRPr="007471A3">
        <w:rPr>
          <w:rFonts w:cs="Arial"/>
          <w:i/>
          <w:iCs/>
        </w:rPr>
        <w:t>ły do Instytucji oceniającej wnioski w terminie określonym w wezwaniu do złożenia wniosku o dofinansowanie</w:t>
      </w:r>
      <w:r w:rsidRPr="007471A3">
        <w:rPr>
          <w:rFonts w:cs="Arial"/>
          <w:i/>
          <w:iCs/>
          <w:vertAlign w:val="superscript"/>
        </w:rPr>
        <w:footnoteReference w:id="32"/>
      </w:r>
      <w:r w:rsidRPr="007471A3">
        <w:rPr>
          <w:rFonts w:cs="Arial"/>
          <w:i/>
          <w:iCs/>
        </w:rPr>
        <w:t>)</w:t>
      </w:r>
    </w:p>
    <w:p w:rsidR="00BA08D2" w:rsidRPr="007471A3" w:rsidRDefault="00BA08D2" w:rsidP="00BA08D2">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Lp.</w:t>
            </w:r>
          </w:p>
        </w:tc>
        <w:tc>
          <w:tcPr>
            <w:tcW w:w="3512"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Nazwa kryterium</w:t>
            </w:r>
          </w:p>
        </w:tc>
        <w:tc>
          <w:tcPr>
            <w:tcW w:w="6112"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Definicja kryterium</w:t>
            </w:r>
          </w:p>
        </w:tc>
        <w:tc>
          <w:tcPr>
            <w:tcW w:w="3614" w:type="dxa"/>
          </w:tcPr>
          <w:p w:rsidR="00BA08D2" w:rsidRPr="007471A3" w:rsidRDefault="00BA08D2" w:rsidP="003D5188">
            <w:pPr>
              <w:spacing w:after="120"/>
              <w:jc w:val="center"/>
              <w:rPr>
                <w:rFonts w:eastAsiaTheme="minorHAnsi" w:cs="Tahoma"/>
                <w:kern w:val="1"/>
                <w:sz w:val="54"/>
                <w:szCs w:val="32"/>
                <w:lang w:eastAsia="en-US"/>
              </w:rPr>
            </w:pPr>
            <w:r w:rsidRPr="007471A3">
              <w:rPr>
                <w:rFonts w:eastAsiaTheme="minorHAnsi" w:cs="Arial"/>
                <w:kern w:val="1"/>
                <w:lang w:eastAsia="en-US"/>
              </w:rPr>
              <w:t>Opis znaczenia kryterium</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1.</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Złożenie wniosku o dofinansowanie projektu na formularzu wskazanym w wezwaniu do złożenia wniosku o dofinansowanie</w:t>
            </w: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 xml:space="preserve">W ramach tego kryterium weryfikowane jest czy wniosek </w:t>
            </w:r>
            <w:r w:rsidRPr="007471A3">
              <w:rPr>
                <w:rFonts w:eastAsiaTheme="minorHAnsi" w:cs="Arial"/>
                <w:kern w:val="1"/>
                <w:lang w:eastAsia="en-US"/>
              </w:rPr>
              <w:br/>
              <w:t>o dofinansowanie projektu został złożony na formularzu wskazanym w wezwaniu do złożenia wniosku o dofinansowanie.</w:t>
            </w:r>
            <w:r w:rsidRPr="007471A3">
              <w:rPr>
                <w:rFonts w:eastAsiaTheme="minorHAnsi" w:cs="Arial"/>
                <w:kern w:val="1"/>
                <w:lang w:eastAsia="en-US"/>
              </w:rPr>
              <w:br/>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1"/>
                <w:sz w:val="16"/>
                <w:szCs w:val="16"/>
                <w:lang w:eastAsia="en-US"/>
              </w:rPr>
            </w:pPr>
          </w:p>
        </w:tc>
        <w:tc>
          <w:tcPr>
            <w:tcW w:w="361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jc w:val="center"/>
              <w:rPr>
                <w:rFonts w:eastAsiaTheme="minorHAnsi" w:cs="Arial"/>
                <w:kern w:val="1"/>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Możliwości 2-krotnej korekty</w:t>
            </w:r>
          </w:p>
          <w:p w:rsidR="00BA08D2" w:rsidRPr="007471A3" w:rsidRDefault="00BA08D2" w:rsidP="003D5188">
            <w:pPr>
              <w:spacing w:after="12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2.</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Poprawność wypełnienia złożonego wniosku </w:t>
            </w:r>
          </w:p>
        </w:tc>
        <w:tc>
          <w:tcPr>
            <w:tcW w:w="6112" w:type="dxa"/>
          </w:tcPr>
          <w:p w:rsidR="00BA08D2" w:rsidRPr="007471A3" w:rsidRDefault="00BA08D2" w:rsidP="003D5188">
            <w:pPr>
              <w:jc w:val="both"/>
              <w:rPr>
                <w:rFonts w:eastAsiaTheme="minorHAnsi" w:cs="Tahoma"/>
                <w:sz w:val="16"/>
                <w:szCs w:val="16"/>
                <w:lang w:eastAsia="en-US"/>
              </w:rPr>
            </w:pPr>
            <w:r w:rsidRPr="007471A3">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BA08D2" w:rsidRPr="007471A3" w:rsidRDefault="00BA08D2" w:rsidP="003D5188">
            <w:pPr>
              <w:rPr>
                <w:rFonts w:eastAsiaTheme="minorHAnsi" w:cs="Arial"/>
                <w:kern w:val="1"/>
                <w:lang w:eastAsia="en-US"/>
              </w:rPr>
            </w:pPr>
          </w:p>
        </w:tc>
        <w:tc>
          <w:tcPr>
            <w:tcW w:w="3614" w:type="dxa"/>
          </w:tcPr>
          <w:p w:rsidR="00BA08D2" w:rsidRPr="007471A3" w:rsidRDefault="00BA08D2" w:rsidP="003D5188">
            <w:pPr>
              <w:jc w:val="center"/>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jc w:val="center"/>
              <w:rPr>
                <w:rFonts w:eastAsiaTheme="minorHAnsi" w:cs="Arial"/>
                <w:kern w:val="1"/>
                <w:lang w:eastAsia="en-US"/>
              </w:rPr>
            </w:pPr>
          </w:p>
          <w:p w:rsidR="00BA08D2" w:rsidRPr="007471A3" w:rsidRDefault="00BA08D2" w:rsidP="003D5188">
            <w:pPr>
              <w:spacing w:after="120"/>
              <w:jc w:val="both"/>
              <w:rPr>
                <w:rFonts w:eastAsiaTheme="minorHAnsi" w:cs="Arial"/>
                <w:lang w:eastAsia="en-US"/>
              </w:rPr>
            </w:pPr>
            <w:r w:rsidRPr="007471A3">
              <w:rPr>
                <w:rFonts w:eastAsiaTheme="minorHAnsi" w:cs="Arial"/>
                <w:lang w:eastAsia="en-US"/>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rPr>
          <w:trHeight w:val="2522"/>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3.</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Wnioskodawca wybrał wszystkie wskaźniki obligatoryjne dla danego typu projektu</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 xml:space="preserve">W ramach tego kryterium weryfikowane jest czy wniosek </w:t>
            </w:r>
            <w:r w:rsidRPr="007471A3">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7471A3">
              <w:rPr>
                <w:rFonts w:eastAsiaTheme="minorHAnsi"/>
                <w:lang w:eastAsia="en-US"/>
              </w:rPr>
              <w:t xml:space="preserve"> </w:t>
            </w:r>
            <w:r w:rsidRPr="007471A3">
              <w:rPr>
                <w:rFonts w:eastAsiaTheme="minorHAnsi" w:cs="Arial"/>
                <w:kern w:val="1"/>
                <w:lang w:eastAsia="en-US"/>
              </w:rPr>
              <w:t>stanowiącego załącznik do Szczegółowego opisu osi priorytetowych RPO WD 2014-2020.</w:t>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1"/>
                <w:lang w:eastAsia="en-US"/>
              </w:rPr>
            </w:pPr>
          </w:p>
          <w:p w:rsidR="00BA08D2" w:rsidRPr="007471A3" w:rsidRDefault="00BA08D2" w:rsidP="003D5188">
            <w:pPr>
              <w:spacing w:after="120"/>
              <w:jc w:val="both"/>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w:t>
            </w:r>
            <w:r w:rsidRPr="007471A3">
              <w:rPr>
                <w:rFonts w:eastAsiaTheme="minorHAnsi" w:cs="Arial"/>
                <w:lang w:eastAsia="en-US"/>
              </w:rPr>
              <w:br/>
              <w:t xml:space="preserve">(spełnienie jest niezbędne dla możliwości otrzymania dofinansowania). </w:t>
            </w:r>
            <w:r w:rsidRPr="007471A3">
              <w:rPr>
                <w:rFonts w:eastAsiaTheme="minorHAnsi" w:cs="Arial"/>
                <w:lang w:eastAsia="en-US"/>
              </w:rPr>
              <w:b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rPr>
          <w:trHeight w:val="426"/>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4.</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Zgodność z limitami</w:t>
            </w:r>
            <w:r w:rsidRPr="007471A3">
              <w:rPr>
                <w:rFonts w:eastAsiaTheme="minorHAnsi"/>
                <w:lang w:eastAsia="en-US"/>
              </w:rPr>
              <w:t xml:space="preserve"> </w:t>
            </w:r>
            <w:r w:rsidRPr="007471A3">
              <w:rPr>
                <w:rFonts w:eastAsiaTheme="minorHAnsi" w:cs="Arial"/>
                <w:kern w:val="1"/>
                <w:lang w:eastAsia="en-US"/>
              </w:rPr>
              <w:t>dla określonych kategorii kosztów</w:t>
            </w: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W ramach tego kryterium weryfikowane jest, czy we wniosku o dofinansowanie nie przekroczono limitów dla określonych kategorii kosztów.</w:t>
            </w:r>
          </w:p>
          <w:p w:rsidR="00BA08D2" w:rsidRPr="007471A3" w:rsidRDefault="00BA08D2" w:rsidP="003D5188">
            <w:pPr>
              <w:rPr>
                <w:rFonts w:eastAsiaTheme="minorHAnsi" w:cs="Arial"/>
                <w:kern w:val="1"/>
                <w:lang w:eastAsia="en-US"/>
              </w:rPr>
            </w:pPr>
          </w:p>
          <w:p w:rsidR="00BA08D2" w:rsidRPr="007471A3" w:rsidRDefault="00BA08D2" w:rsidP="003D5188">
            <w:pPr>
              <w:jc w:val="both"/>
              <w:rPr>
                <w:rFonts w:eastAsiaTheme="minorHAnsi" w:cs="Tahoma"/>
                <w:sz w:val="16"/>
                <w:szCs w:val="16"/>
                <w:lang w:eastAsia="en-US"/>
              </w:rPr>
            </w:pPr>
            <w:r w:rsidRPr="007471A3">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A08D2" w:rsidRPr="007471A3" w:rsidRDefault="00BA08D2" w:rsidP="003D5188">
            <w:pPr>
              <w:rPr>
                <w:rFonts w:eastAsiaTheme="minorHAnsi" w:cs="Tahoma"/>
                <w:sz w:val="16"/>
                <w:szCs w:val="16"/>
                <w:lang w:eastAsia="en-US"/>
              </w:rPr>
            </w:pPr>
          </w:p>
          <w:p w:rsidR="00BA08D2" w:rsidRPr="007471A3" w:rsidRDefault="00BA08D2" w:rsidP="003D5188">
            <w:pPr>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(spełnienie jest niezbędne dla możliwości otrzymania dofinansowania). </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Możliwości 2-krotnej korekty </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5.</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Kwalifikowalność projektu</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spacing w:after="120"/>
              <w:jc w:val="both"/>
              <w:rPr>
                <w:rFonts w:eastAsiaTheme="minorHAnsi" w:cs="Arial"/>
                <w:kern w:val="1"/>
                <w:lang w:eastAsia="en-US"/>
              </w:rPr>
            </w:pPr>
            <w:r w:rsidRPr="007471A3">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Brak możliwości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6.</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Kwalifikowalność typu projektu</w:t>
            </w:r>
          </w:p>
        </w:tc>
        <w:tc>
          <w:tcPr>
            <w:tcW w:w="61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W ramach tego kryterium sprawdzane będzie czy projekt jest zgodny z typem projektów określonym w SZOOP dla danego działania/poddziałania.</w:t>
            </w:r>
          </w:p>
          <w:p w:rsidR="00BA08D2" w:rsidRPr="007471A3" w:rsidRDefault="00BA08D2" w:rsidP="003D5188">
            <w:pPr>
              <w:autoSpaceDE w:val="0"/>
              <w:autoSpaceDN w:val="0"/>
              <w:adjustRightInd w:val="0"/>
              <w:rPr>
                <w:rFonts w:eastAsiaTheme="minorHAnsi" w:cs="Arial"/>
                <w:kern w:val="1"/>
                <w:sz w:val="16"/>
                <w:szCs w:val="16"/>
                <w:lang w:eastAsia="en-US"/>
              </w:rPr>
            </w:pPr>
          </w:p>
          <w:p w:rsidR="00BA08D2" w:rsidRPr="007471A3" w:rsidRDefault="00BA08D2" w:rsidP="003D5188">
            <w:pPr>
              <w:autoSpaceDE w:val="0"/>
              <w:autoSpaceDN w:val="0"/>
              <w:adjustRightIn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rPr>
                <w:rFonts w:eastAsiaTheme="minorHAnsi" w:cs="Arial"/>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7.</w:t>
            </w:r>
          </w:p>
        </w:tc>
        <w:tc>
          <w:tcPr>
            <w:tcW w:w="3512" w:type="dxa"/>
          </w:tcPr>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Kwalifikowalność wnioskodawcy</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xml:space="preserve">1. W ramach tego kryterium sprawdzane będzie czy: </w:t>
            </w:r>
            <w:r w:rsidRPr="007471A3">
              <w:rPr>
                <w:rFonts w:eastAsiaTheme="minorHAnsi" w:cs="Arial"/>
                <w:kern w:val="1"/>
                <w:lang w:eastAsia="en-US"/>
              </w:rPr>
              <w:br/>
              <w:t>-  Wnioskodawca</w:t>
            </w:r>
            <w:r w:rsidRPr="007471A3">
              <w:rPr>
                <w:rFonts w:eastAsiaTheme="minorHAnsi"/>
                <w:lang w:eastAsia="en-US"/>
              </w:rPr>
              <w:t xml:space="preserve"> </w:t>
            </w:r>
            <w:r w:rsidRPr="007471A3">
              <w:rPr>
                <w:rFonts w:eastAsiaTheme="minorHAnsi" w:cs="Arial"/>
                <w:kern w:val="1"/>
                <w:lang w:eastAsia="en-US"/>
              </w:rPr>
              <w:t>oraz partnerzy (jeśli dotyczy)  są uprawnieni do ubiegania się o wsparcie w ramach działania/poddziałania, w ramach którego złożono wniosek o dofinansowanie.</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 xml:space="preserve">- Podmiot składający wniosek o dofinansowanie jest podmiotem określonym w wezwaniu do złożenia wniosku </w:t>
            </w:r>
            <w:r w:rsidRPr="007471A3">
              <w:rPr>
                <w:rFonts w:eastAsiaTheme="minorHAnsi" w:cs="Arial"/>
                <w:kern w:val="1"/>
                <w:lang w:eastAsia="en-US"/>
              </w:rPr>
              <w:br/>
              <w:t>o dofinansowanie/preumowie/preuchwale</w:t>
            </w:r>
            <w:r w:rsidRPr="007471A3">
              <w:rPr>
                <w:rFonts w:eastAsiaTheme="minorHAnsi" w:cs="Arial"/>
                <w:kern w:val="1"/>
                <w:vertAlign w:val="superscript"/>
                <w:lang w:eastAsia="en-US"/>
              </w:rPr>
              <w:footnoteReference w:id="33"/>
            </w:r>
            <w:r w:rsidRPr="007471A3">
              <w:rPr>
                <w:rFonts w:eastAsiaTheme="minorHAnsi" w:cs="Arial"/>
                <w:kern w:val="1"/>
                <w:lang w:eastAsia="en-US"/>
              </w:rPr>
              <w:t>.</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Obydwa warunki muszą być spełnione łącznie.</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Brak możliwości korekty</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8.</w:t>
            </w:r>
          </w:p>
        </w:tc>
        <w:tc>
          <w:tcPr>
            <w:tcW w:w="35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Kwalifikowalność  wydatków w ramach projektu</w:t>
            </w:r>
          </w:p>
        </w:tc>
        <w:tc>
          <w:tcPr>
            <w:tcW w:w="6112" w:type="dxa"/>
            <w:vAlign w:val="center"/>
          </w:tcPr>
          <w:p w:rsidR="00BA08D2" w:rsidRPr="007471A3" w:rsidRDefault="00BA08D2" w:rsidP="003D5188">
            <w:pPr>
              <w:autoSpaceDE w:val="0"/>
              <w:autoSpaceDN w:val="0"/>
              <w:adjustRightInd w:val="0"/>
              <w:rPr>
                <w:rFonts w:eastAsiaTheme="minorHAnsi" w:cs="Arial"/>
                <w:kern w:val="1"/>
                <w:lang w:eastAsia="en-US"/>
              </w:rPr>
            </w:pPr>
            <w:r w:rsidRPr="007471A3">
              <w:rPr>
                <w:rFonts w:eastAsiaTheme="minorHAnsi" w:cs="Arial"/>
                <w:kern w:val="1"/>
                <w:lang w:eastAsia="en-US"/>
              </w:rPr>
              <w:t>Wszystkie  typy wydatków przedstawione do dofinansowania  w ramach projektu są kwalifikowane.</w:t>
            </w:r>
          </w:p>
          <w:p w:rsidR="00BA08D2" w:rsidRPr="007471A3" w:rsidRDefault="00BA08D2" w:rsidP="003D5188">
            <w:pPr>
              <w:autoSpaceDE w:val="0"/>
              <w:autoSpaceDN w:val="0"/>
              <w:adjustRightInd w:val="0"/>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lang w:eastAsia="en-US"/>
              </w:rPr>
            </w:pPr>
            <w:r w:rsidRPr="007471A3">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7471A3">
              <w:rPr>
                <w:rFonts w:eastAsiaTheme="minorHAnsi" w:cs="Arial"/>
                <w:vertAlign w:val="superscript"/>
                <w:lang w:eastAsia="en-US"/>
              </w:rPr>
              <w:footnoteReference w:id="34"/>
            </w:r>
          </w:p>
          <w:p w:rsidR="00BA08D2" w:rsidRPr="007471A3" w:rsidRDefault="00BA08D2" w:rsidP="003D5188">
            <w:pPr>
              <w:autoSpaceDE w:val="0"/>
              <w:autoSpaceDN w:val="0"/>
              <w:adjustRightInd w:val="0"/>
              <w:jc w:val="both"/>
              <w:rPr>
                <w:rFonts w:eastAsiaTheme="minorHAnsi" w:cs="Arial"/>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9.</w:t>
            </w:r>
          </w:p>
        </w:tc>
        <w:tc>
          <w:tcPr>
            <w:tcW w:w="35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Zgodność z przepisami</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art. 65 ust. 6 i art. 125</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ust. 3 lit. e) i f)</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Rozporządzenia</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Parlamentu</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Europejskiego i Rady</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(UE) nr 1303/2013 z dnia</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17 grudnia 2013 r.</w:t>
            </w:r>
          </w:p>
        </w:tc>
        <w:tc>
          <w:tcPr>
            <w:tcW w:w="61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 xml:space="preserve">W ramach tego kryterium będzie weryfikowane czy: </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nie został zakończony w rozumieniu art. 65 ust. 6,</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A08D2" w:rsidRPr="007471A3" w:rsidRDefault="00BA08D2" w:rsidP="003D5188">
            <w:pPr>
              <w:tabs>
                <w:tab w:val="left" w:pos="1236"/>
              </w:tabs>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ab/>
            </w: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jest zgodny z właściwymi przepisami prawa wspólnotowego i krajowego, w tym dotyczącymi zamówień publicznych (m.in.</w:t>
            </w:r>
            <w:r w:rsidRPr="007471A3">
              <w:rPr>
                <w:rFonts w:eastAsiaTheme="minorHAnsi" w:cs="Arial"/>
                <w:u w:val="single"/>
                <w:lang w:eastAsia="en-US"/>
              </w:rPr>
              <w:t xml:space="preserve"> jeśli realizacja projektu zgłoszonego do objęcia</w:t>
            </w:r>
            <w:r w:rsidRPr="007471A3">
              <w:rPr>
                <w:rFonts w:eastAsiaTheme="minorHAnsi" w:cs="Arial"/>
                <w:kern w:val="1"/>
                <w:u w:val="single"/>
                <w:lang w:eastAsia="en-US"/>
              </w:rPr>
              <w:t xml:space="preserve"> </w:t>
            </w:r>
            <w:r w:rsidRPr="007471A3">
              <w:rPr>
                <w:rFonts w:eastAsiaTheme="minorHAnsi" w:cs="Arial"/>
                <w:u w:val="single"/>
                <w:lang w:eastAsia="en-US"/>
              </w:rPr>
              <w:t>dofinansowaniem rozpoczęła się przed dniem złożenia wniosku o dofinansowanie,</w:t>
            </w:r>
            <w:r w:rsidRPr="007471A3">
              <w:rPr>
                <w:rFonts w:eastAsiaTheme="minorHAnsi" w:cs="Arial"/>
                <w:kern w:val="1"/>
                <w:u w:val="single"/>
                <w:lang w:eastAsia="en-US"/>
              </w:rPr>
              <w:t xml:space="preserve"> </w:t>
            </w:r>
            <w:r w:rsidRPr="007471A3">
              <w:rPr>
                <w:rFonts w:eastAsiaTheme="minorHAnsi" w:cs="Arial"/>
                <w:u w:val="single"/>
                <w:lang w:eastAsia="en-US"/>
              </w:rPr>
              <w:t>w okresie tym przy jego realizacji przestrzegano przepisów prawa),</w:t>
            </w:r>
            <w:r w:rsidRPr="007471A3">
              <w:rPr>
                <w:rFonts w:eastAsiaTheme="minorHAnsi"/>
                <w:lang w:eastAsia="en-US"/>
              </w:rPr>
              <w:t xml:space="preserve"> </w:t>
            </w:r>
            <w:r w:rsidRPr="007471A3">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A08D2" w:rsidRPr="007471A3" w:rsidRDefault="00BA08D2" w:rsidP="003D5188">
            <w:pPr>
              <w:autoSpaceDE w:val="0"/>
              <w:autoSpaceDN w:val="0"/>
              <w:adjustRightInd w:val="0"/>
              <w:jc w:val="both"/>
              <w:rPr>
                <w:rFonts w:eastAsiaTheme="minorHAnsi" w:cs="Arial"/>
                <w:kern w:val="1"/>
                <w:u w:val="single"/>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125 ust. 3 lit. e) Rozporządzenia Parlamentu Europejskiego i Rady (UE) nr 1303/2013 z dnia 17 grudnia 2013 r.</w:t>
            </w:r>
            <w:r w:rsidRPr="007471A3">
              <w:rPr>
                <w:rFonts w:eastAsiaTheme="minorHAnsi"/>
                <w:lang w:eastAsia="en-US"/>
              </w:rPr>
              <w:t xml:space="preserve"> </w:t>
            </w:r>
            <w:r w:rsidRPr="007471A3">
              <w:rPr>
                <w:rFonts w:eastAsiaTheme="minorHAnsi" w:cs="Arial"/>
                <w:kern w:val="1"/>
                <w:sz w:val="18"/>
                <w:szCs w:val="18"/>
                <w:lang w:eastAsia="en-US"/>
              </w:rPr>
              <w:t>instytucja zarządzająca</w:t>
            </w:r>
            <w:r w:rsidRPr="007471A3">
              <w:rPr>
                <w:rFonts w:eastAsiaTheme="minorHAnsi"/>
                <w:lang w:eastAsia="en-US"/>
              </w:rPr>
              <w:t xml:space="preserve"> </w:t>
            </w:r>
            <w:r w:rsidRPr="007471A3">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A08D2" w:rsidRPr="007471A3" w:rsidRDefault="00BA08D2" w:rsidP="003D5188">
            <w:pPr>
              <w:autoSpaceDE w:val="0"/>
              <w:autoSpaceDN w:val="0"/>
              <w:adjustRightInd w:val="0"/>
              <w:jc w:val="both"/>
              <w:rPr>
                <w:rFonts w:eastAsiaTheme="minorHAnsi" w:cs="Arial"/>
                <w:kern w:val="1"/>
                <w:u w:val="single"/>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A08D2" w:rsidRPr="007471A3" w:rsidRDefault="00BA08D2" w:rsidP="003D5188">
            <w:pPr>
              <w:autoSpaceDE w:val="0"/>
              <w:autoSpaceDN w:val="0"/>
              <w:adjustRightInd w:val="0"/>
              <w:jc w:val="both"/>
              <w:rPr>
                <w:rFonts w:eastAsiaTheme="minorHAnsi" w:cs="Arial"/>
                <w:kern w:val="1"/>
                <w:sz w:val="18"/>
                <w:szCs w:val="18"/>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Spełnienie kryterium jest weryfikowane na podstawie podpisanych oświadczeń Wnioskodawcy</w:t>
            </w: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Brak możliwości korekty</w:t>
            </w:r>
            <w:r w:rsidRPr="007471A3">
              <w:rPr>
                <w:rFonts w:eastAsiaTheme="minorHAnsi" w:cs="Arial"/>
                <w:kern w:val="1"/>
                <w:lang w:eastAsia="en-US"/>
              </w:rPr>
              <w:t xml:space="preserve"> </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10.</w:t>
            </w: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Zakaz podwójnego finansowania</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Kryterium weryfikowane na podstawie podpisanego oświadczenia Wnioskodawcy we wniosku o dofinansowanie.</w:t>
            </w: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Brak możliwości korekty</w:t>
            </w:r>
            <w:r w:rsidRPr="007471A3">
              <w:rPr>
                <w:rFonts w:eastAsiaTheme="minorHAnsi" w:cs="Arial"/>
                <w:lang w:eastAsia="en-US"/>
              </w:rPr>
              <w:tab/>
            </w:r>
          </w:p>
        </w:tc>
      </w:tr>
      <w:tr w:rsidR="00BA08D2" w:rsidRPr="007471A3" w:rsidTr="003D5188">
        <w:tc>
          <w:tcPr>
            <w:tcW w:w="904" w:type="dxa"/>
          </w:tcPr>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11.</w:t>
            </w:r>
          </w:p>
        </w:tc>
        <w:tc>
          <w:tcPr>
            <w:tcW w:w="35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Maksymalny limit dofinansowania</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poziom dofinansowania projektu wyrażony w procentach  nie przekracza maksymalnych limitów przewidzianych w SZOOP dla danego działania/poddziałania;</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7471A3">
              <w:rPr>
                <w:rFonts w:eastAsiaTheme="minorHAnsi" w:cs="Arial"/>
                <w:kern w:val="1"/>
                <w:vertAlign w:val="superscript"/>
                <w:lang w:eastAsia="en-US"/>
              </w:rPr>
              <w:footnoteReference w:id="35"/>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12.</w:t>
            </w: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Wartość projektu</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BA08D2" w:rsidRPr="007471A3" w:rsidRDefault="00BA08D2" w:rsidP="003D5188">
            <w:pPr>
              <w:snapToGrid w:val="0"/>
              <w:jc w:val="both"/>
              <w:rPr>
                <w:rFonts w:eastAsiaTheme="minorHAnsi" w:cs="Arial"/>
                <w:kern w:val="1"/>
                <w:lang w:eastAsia="en-US"/>
              </w:rPr>
            </w:pPr>
          </w:p>
        </w:tc>
        <w:tc>
          <w:tcPr>
            <w:tcW w:w="3614" w:type="dxa"/>
            <w:vAlign w:val="center"/>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Tak/Nie/Nie dotyczy</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13.</w:t>
            </w:r>
          </w:p>
          <w:p w:rsidR="00BA08D2" w:rsidRPr="007471A3" w:rsidRDefault="00BA08D2" w:rsidP="003D5188">
            <w:pPr>
              <w:spacing w:after="120"/>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Ocena występowania pomocy publicznej/pomocy de minimis</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Kryterium niespełnione jeśli:</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Wnioskodawca nieprawidłowo zakwalifikował projekt pod kątem występowania pomocy publicznej/ de minimis</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Brak możliwości korekty w zakresie weryfikowania czy projekt nie rozpoczął się przed złożeniem wniosku </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o dofinansowanie</w:t>
            </w:r>
          </w:p>
        </w:tc>
      </w:tr>
      <w:tr w:rsidR="00BA08D2" w:rsidRPr="007471A3" w:rsidTr="003D5188">
        <w:trPr>
          <w:trHeight w:val="4855"/>
        </w:trPr>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14.</w:t>
            </w: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 </w:t>
            </w: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 xml:space="preserve">Dochód generowany przez projekt </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prawidłowo zastosowano zasady/przepisy dotyczące dochodu generowanego przez projekt</w:t>
            </w: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W ramach kryterium sprawdzane jest:</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1. Czy podano prawidłowy kurs euro</w:t>
            </w:r>
            <w:r w:rsidRPr="007471A3">
              <w:rPr>
                <w:rFonts w:eastAsiaTheme="minorHAnsi" w:cs="Tahoma"/>
                <w:sz w:val="16"/>
                <w:szCs w:val="16"/>
                <w:vertAlign w:val="superscript"/>
                <w:lang w:eastAsia="en-US"/>
              </w:rPr>
              <w:footnoteReference w:id="36"/>
            </w: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 xml:space="preserve">2. Czy wybór opcji w polu „Projekt generujący dochód” jest prawidłowy, tj: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471A3">
              <w:rPr>
                <w:rFonts w:eastAsiaTheme="minorHAnsi" w:cs="Tahoma"/>
                <w:sz w:val="16"/>
                <w:szCs w:val="16"/>
                <w:vertAlign w:val="superscript"/>
                <w:lang w:eastAsia="en-US"/>
              </w:rPr>
              <w:footnoteReference w:id="37"/>
            </w:r>
            <w:r w:rsidRPr="007471A3">
              <w:rPr>
                <w:rFonts w:eastAsiaTheme="minorHAnsi" w:cs="Tahoma"/>
                <w:sz w:val="16"/>
                <w:szCs w:val="16"/>
                <w:lang w:eastAsia="en-US"/>
              </w:rPr>
              <w:t xml:space="preserve">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3. Czy wartość wygenerowanego dochodu wskazana we wniosku o dofinansowanie odpowiada wartości uzyskanej w  analizie finansowej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p>
        </w:tc>
        <w:tc>
          <w:tcPr>
            <w:tcW w:w="3614" w:type="dxa"/>
            <w:vAlign w:val="center"/>
          </w:tcPr>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snapToGrid w:val="0"/>
              <w:jc w:val="center"/>
              <w:rPr>
                <w:rFonts w:eastAsiaTheme="minorHAnsi" w:cs="Arial"/>
                <w:kern w:val="1"/>
                <w:lang w:eastAsia="en-US"/>
              </w:rPr>
            </w:pP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snapToGri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rPr>
          <w:trHeight w:val="2551"/>
        </w:trPr>
        <w:tc>
          <w:tcPr>
            <w:tcW w:w="904" w:type="dxa"/>
          </w:tcPr>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15.</w:t>
            </w: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Okres realizacji projektu</w:t>
            </w:r>
          </w:p>
        </w:tc>
        <w:tc>
          <w:tcPr>
            <w:tcW w:w="6112" w:type="dxa"/>
            <w:vAlign w:val="center"/>
          </w:tcPr>
          <w:p w:rsidR="00BA08D2" w:rsidRPr="007471A3" w:rsidRDefault="00BA08D2" w:rsidP="003D5188">
            <w:pPr>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7471A3">
              <w:rPr>
                <w:rFonts w:eastAsiaTheme="minorHAnsi" w:cs="Arial"/>
                <w:kern w:val="1"/>
                <w:vertAlign w:val="superscript"/>
                <w:lang w:eastAsia="en-US"/>
              </w:rPr>
              <w:footnoteReference w:id="38"/>
            </w:r>
            <w:r w:rsidRPr="007471A3" w:rsidDel="00A110D9">
              <w:rPr>
                <w:rFonts w:eastAsiaTheme="minorHAnsi" w:cs="Arial"/>
                <w:kern w:val="1"/>
                <w:lang w:eastAsia="en-US"/>
              </w:rPr>
              <w:t xml:space="preserve"> </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rPr>
                <w:rFonts w:eastAsiaTheme="minorHAnsi" w:cs="Tahoma"/>
                <w:sz w:val="16"/>
                <w:szCs w:val="16"/>
                <w:lang w:eastAsia="en-US"/>
              </w:rPr>
            </w:pPr>
            <w:r w:rsidRPr="007471A3">
              <w:rPr>
                <w:rFonts w:eastAsiaTheme="minorHAnsi" w:cs="Tahoma"/>
                <w:sz w:val="16"/>
                <w:szCs w:val="16"/>
                <w:lang w:eastAsia="en-US"/>
              </w:rPr>
              <w:t xml:space="preserve"> </w:t>
            </w:r>
          </w:p>
          <w:p w:rsidR="00BA08D2" w:rsidRPr="007471A3" w:rsidRDefault="00BA08D2" w:rsidP="003D5188">
            <w:pPr>
              <w:rPr>
                <w:rFonts w:eastAsiaTheme="minorHAnsi" w:cs="Tahoma"/>
                <w:sz w:val="16"/>
                <w:szCs w:val="16"/>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jc w:val="center"/>
              <w:rPr>
                <w:rFonts w:eastAsiaTheme="minorHAnsi" w:cs="Arial"/>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 16.</w:t>
            </w: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Miejsce realizacji projektu</w:t>
            </w:r>
          </w:p>
        </w:tc>
        <w:tc>
          <w:tcPr>
            <w:tcW w:w="61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miejsce realizacji projektu jest zgodne z zapisami SZOOP</w:t>
            </w:r>
            <w:r w:rsidRPr="007471A3">
              <w:rPr>
                <w:rFonts w:eastAsiaTheme="minorHAnsi" w:cs="Arial"/>
                <w:kern w:val="1"/>
                <w:sz w:val="16"/>
                <w:szCs w:val="16"/>
                <w:lang w:eastAsia="en-US"/>
              </w:rPr>
              <w:t xml:space="preserve"> </w:t>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2"/>
                <w:sz w:val="16"/>
                <w:szCs w:val="16"/>
                <w:lang w:eastAsia="en-US"/>
              </w:rPr>
            </w:pPr>
          </w:p>
          <w:p w:rsidR="00BA08D2" w:rsidRPr="007471A3" w:rsidRDefault="00BA08D2" w:rsidP="003D5188">
            <w:pPr>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17.</w:t>
            </w:r>
          </w:p>
        </w:tc>
        <w:tc>
          <w:tcPr>
            <w:tcW w:w="3512" w:type="dxa"/>
          </w:tcPr>
          <w:p w:rsidR="00BA08D2" w:rsidRPr="007471A3" w:rsidRDefault="00BA08D2" w:rsidP="003D5188">
            <w:pPr>
              <w:spacing w:after="120"/>
              <w:jc w:val="both"/>
              <w:rPr>
                <w:rFonts w:eastAsiaTheme="minorHAnsi" w:cs="Arial"/>
                <w:kern w:val="2"/>
                <w:lang w:eastAsia="en-US"/>
              </w:rPr>
            </w:pPr>
          </w:p>
          <w:p w:rsidR="00BA08D2" w:rsidRPr="007471A3" w:rsidRDefault="00BA08D2" w:rsidP="003D5188">
            <w:pPr>
              <w:spacing w:after="120"/>
              <w:jc w:val="both"/>
              <w:rPr>
                <w:rFonts w:eastAsiaTheme="minorHAnsi" w:cs="Arial"/>
                <w:kern w:val="2"/>
                <w:lang w:eastAsia="en-US"/>
              </w:rPr>
            </w:pPr>
            <w:r w:rsidRPr="007471A3">
              <w:rPr>
                <w:rFonts w:eastAsiaTheme="minorHAnsi" w:cs="Arial"/>
                <w:kern w:val="2"/>
                <w:lang w:eastAsia="en-US"/>
              </w:rPr>
              <w:t>Ocena oddziaływania projektu na środowisko</w:t>
            </w:r>
          </w:p>
        </w:tc>
        <w:tc>
          <w:tcPr>
            <w:tcW w:w="6112" w:type="dxa"/>
          </w:tcPr>
          <w:p w:rsidR="00BA08D2" w:rsidRPr="007471A3" w:rsidRDefault="00BA08D2" w:rsidP="003D5188">
            <w:pPr>
              <w:spacing w:after="120"/>
              <w:jc w:val="both"/>
              <w:rPr>
                <w:rFonts w:eastAsiaTheme="minorHAnsi" w:cs="Arial"/>
                <w:kern w:val="2"/>
                <w:lang w:eastAsia="en-US"/>
              </w:rPr>
            </w:pPr>
            <w:r w:rsidRPr="007471A3">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7471A3">
              <w:rPr>
                <w:rFonts w:eastAsiaTheme="minorHAnsi" w:cs="Arial"/>
                <w:kern w:val="2"/>
                <w:vertAlign w:val="superscript"/>
                <w:lang w:eastAsia="en-US"/>
              </w:rPr>
              <w:footnoteReference w:id="39"/>
            </w:r>
            <w:r w:rsidRPr="007471A3">
              <w:rPr>
                <w:rFonts w:eastAsiaTheme="minorHAnsi" w:cs="Arial"/>
                <w:kern w:val="2"/>
                <w:lang w:eastAsia="en-US"/>
              </w:rPr>
              <w:t>,</w:t>
            </w:r>
            <w:r w:rsidRPr="007471A3">
              <w:rPr>
                <w:rFonts w:eastAsiaTheme="minorHAnsi"/>
                <w:lang w:eastAsia="en-US"/>
              </w:rPr>
              <w:t xml:space="preserve"> </w:t>
            </w:r>
            <w:r w:rsidRPr="007471A3">
              <w:rPr>
                <w:rFonts w:eastAsiaTheme="minorHAnsi" w:cs="Arial"/>
                <w:kern w:val="2"/>
                <w:lang w:eastAsia="en-US"/>
              </w:rPr>
              <w:t>Dyrektywy Siedliskowej oraz rozporządzenia Rady Ministrów w sprawie przedsięwzięć mogących znacząco oddziaływać na środowisko.</w:t>
            </w:r>
          </w:p>
          <w:p w:rsidR="00BA08D2" w:rsidRPr="007471A3" w:rsidRDefault="00BA08D2" w:rsidP="003D5188">
            <w:pPr>
              <w:jc w:val="both"/>
              <w:rPr>
                <w:rFonts w:eastAsiaTheme="minorHAnsi" w:cs="Arial"/>
                <w:kern w:val="2"/>
                <w:sz w:val="16"/>
                <w:szCs w:val="16"/>
                <w:u w:val="single"/>
                <w:lang w:eastAsia="en-US"/>
              </w:rPr>
            </w:pPr>
            <w:r w:rsidRPr="007471A3">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7471A3">
              <w:rPr>
                <w:rFonts w:eastAsiaTheme="minorHAnsi" w:cs="Arial"/>
                <w:kern w:val="2"/>
                <w:sz w:val="16"/>
                <w:szCs w:val="16"/>
                <w:u w:val="single"/>
                <w:lang w:eastAsia="en-US"/>
              </w:rPr>
              <w:t>w ramach działań 1.2, 1.4, 1.5 RPO WD</w:t>
            </w:r>
          </w:p>
          <w:p w:rsidR="00BA08D2" w:rsidRPr="007471A3" w:rsidRDefault="00BA08D2" w:rsidP="003D5188">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BA08D2" w:rsidRPr="007471A3" w:rsidRDefault="00BA08D2" w:rsidP="003D5188">
            <w:pPr>
              <w:spacing w:after="120"/>
              <w:jc w:val="center"/>
              <w:rPr>
                <w:rFonts w:eastAsiaTheme="minorHAnsi" w:cs="Arial"/>
                <w:kern w:val="2"/>
                <w:lang w:eastAsia="en-US"/>
              </w:rPr>
            </w:pPr>
            <w:r w:rsidRPr="007471A3">
              <w:rPr>
                <w:rFonts w:eastAsiaTheme="minorHAnsi" w:cs="Arial"/>
                <w:kern w:val="2"/>
                <w:lang w:eastAsia="en-US"/>
              </w:rPr>
              <w:t xml:space="preserve">  </w:t>
            </w:r>
          </w:p>
          <w:p w:rsidR="00BA08D2" w:rsidRPr="007471A3" w:rsidRDefault="00BA08D2" w:rsidP="003D5188">
            <w:pPr>
              <w:spacing w:after="120"/>
              <w:jc w:val="center"/>
              <w:rPr>
                <w:rFonts w:eastAsiaTheme="minorHAnsi" w:cs="Arial"/>
                <w:kern w:val="2"/>
                <w:lang w:eastAsia="en-US"/>
              </w:rPr>
            </w:pPr>
            <w:r w:rsidRPr="007471A3">
              <w:rPr>
                <w:rFonts w:eastAsiaTheme="minorHAnsi" w:cs="Arial"/>
                <w:kern w:val="2"/>
                <w:lang w:eastAsia="en-US"/>
              </w:rPr>
              <w:t xml:space="preserve">Tak/Nie/Nie dotyczy </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spacing w:after="120"/>
              <w:jc w:val="center"/>
              <w:rPr>
                <w:rFonts w:eastAsiaTheme="minorHAnsi" w:cs="Arial"/>
                <w:lang w:eastAsia="en-US"/>
              </w:rPr>
            </w:pPr>
          </w:p>
          <w:p w:rsidR="00BA08D2" w:rsidRPr="007471A3" w:rsidRDefault="00BA08D2" w:rsidP="003D5188">
            <w:pPr>
              <w:spacing w:after="120"/>
              <w:jc w:val="center"/>
              <w:rPr>
                <w:rFonts w:eastAsiaTheme="minorHAnsi" w:cs="Arial"/>
                <w:kern w:val="2"/>
                <w:lang w:eastAsia="en-US"/>
              </w:rPr>
            </w:pPr>
            <w:r w:rsidRPr="007471A3">
              <w:rPr>
                <w:rFonts w:eastAsiaTheme="minorHAnsi" w:cs="Arial"/>
                <w:lang w:eastAsia="en-US"/>
              </w:rPr>
              <w:t>Możliwości 2-krotnej korekty</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keepNext/>
        <w:keepLines/>
        <w:spacing w:before="40" w:after="0"/>
        <w:jc w:val="center"/>
        <w:outlineLvl w:val="1"/>
        <w:rPr>
          <w:rFonts w:eastAsia="Times New Roman" w:cs="Arial"/>
          <w:bCs/>
          <w:color w:val="000000" w:themeColor="text1"/>
          <w:sz w:val="28"/>
          <w:szCs w:val="28"/>
        </w:rPr>
      </w:pPr>
      <w:bookmarkStart w:id="24" w:name="_Toc422916721"/>
      <w:bookmarkStart w:id="25" w:name="_Toc427586371"/>
      <w:bookmarkStart w:id="26" w:name="_Toc430845503"/>
      <w:bookmarkStart w:id="27" w:name="_Toc461447453"/>
      <w:r w:rsidRPr="007471A3">
        <w:rPr>
          <w:rFonts w:eastAsia="Times New Roman" w:cs="Arial"/>
          <w:bCs/>
          <w:color w:val="000000" w:themeColor="text1"/>
          <w:sz w:val="28"/>
          <w:szCs w:val="28"/>
        </w:rPr>
        <w:t xml:space="preserve">2. Kryteria merytoryczne dla wszystkich osi priorytetowych RPO WD 2014-2020 – zakres EFRR </w:t>
      </w:r>
      <w:r w:rsidRPr="007471A3">
        <w:rPr>
          <w:rFonts w:eastAsia="Times New Roman" w:cs="Arial"/>
          <w:bCs/>
          <w:color w:val="000000" w:themeColor="text1"/>
          <w:kern w:val="1"/>
          <w:sz w:val="28"/>
          <w:szCs w:val="28"/>
        </w:rPr>
        <w:t>– tryb pozakonkursowy</w:t>
      </w:r>
      <w:bookmarkEnd w:id="24"/>
      <w:bookmarkEnd w:id="25"/>
      <w:bookmarkEnd w:id="26"/>
      <w:bookmarkEnd w:id="27"/>
    </w:p>
    <w:p w:rsidR="00BA08D2" w:rsidRPr="007471A3" w:rsidRDefault="00BA08D2" w:rsidP="00BA08D2">
      <w:pPr>
        <w:spacing w:after="120" w:line="240" w:lineRule="auto"/>
        <w:contextualSpacing/>
        <w:rPr>
          <w:rFonts w:eastAsia="Times New Roman" w:cs="Arial"/>
          <w:b/>
          <w:kern w:val="1"/>
          <w:sz w:val="32"/>
          <w:szCs w:val="32"/>
        </w:rPr>
      </w:pPr>
    </w:p>
    <w:p w:rsidR="00BA08D2" w:rsidRPr="007471A3" w:rsidRDefault="00BA08D2" w:rsidP="00BA08D2">
      <w:pPr>
        <w:keepNext/>
        <w:keepLines/>
        <w:spacing w:before="200" w:after="0"/>
        <w:outlineLvl w:val="2"/>
        <w:rPr>
          <w:rFonts w:eastAsia="Times New Roman" w:cs="Arial"/>
          <w:color w:val="000000" w:themeColor="text1"/>
          <w:spacing w:val="15"/>
          <w:sz w:val="28"/>
          <w:u w:val="single"/>
        </w:rPr>
      </w:pPr>
      <w:bookmarkStart w:id="28" w:name="_Toc422916722"/>
      <w:bookmarkStart w:id="29" w:name="_Toc427586372"/>
      <w:bookmarkStart w:id="30" w:name="_Toc430845504"/>
      <w:bookmarkStart w:id="31" w:name="_Toc461447454"/>
      <w:r w:rsidRPr="007471A3">
        <w:rPr>
          <w:rFonts w:eastAsia="Times New Roman"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BA08D2" w:rsidRPr="007471A3" w:rsidRDefault="00BA08D2" w:rsidP="00BA08D2">
      <w:pPr>
        <w:jc w:val="center"/>
        <w:rPr>
          <w:rFonts w:cs="Arial"/>
          <w:b/>
          <w:sz w:val="24"/>
          <w:szCs w:val="24"/>
          <w:u w:val="single"/>
        </w:rPr>
      </w:pPr>
    </w:p>
    <w:p w:rsidR="00BA08D2" w:rsidRPr="007471A3" w:rsidRDefault="00BA08D2" w:rsidP="00BA08D2">
      <w:pPr>
        <w:jc w:val="center"/>
        <w:rPr>
          <w:rFonts w:cs="Arial"/>
          <w:b/>
          <w:sz w:val="24"/>
          <w:szCs w:val="24"/>
          <w:u w:val="single"/>
        </w:rPr>
      </w:pPr>
      <w:r w:rsidRPr="007471A3">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spacing w:after="0" w:line="240" w:lineRule="auto"/>
              <w:rPr>
                <w:rFonts w:cs="Arial"/>
                <w:b/>
              </w:rPr>
            </w:pPr>
            <w:r w:rsidRPr="007471A3">
              <w:rPr>
                <w:rFonts w:cs="Arial"/>
                <w:b/>
              </w:rPr>
              <w:t xml:space="preserve">Sytuacja finansowa </w:t>
            </w:r>
          </w:p>
          <w:p w:rsidR="00BA08D2" w:rsidRPr="007471A3" w:rsidRDefault="00BA08D2" w:rsidP="003D5188">
            <w:pPr>
              <w:spacing w:after="0" w:line="240" w:lineRule="auto"/>
              <w:rPr>
                <w:rFonts w:cs="Arial"/>
                <w:b/>
              </w:rPr>
            </w:pPr>
            <w:r w:rsidRPr="007471A3">
              <w:rPr>
                <w:rFonts w:cs="Arial"/>
                <w:b/>
              </w:rPr>
              <w:t>Wnioskodawcy</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w:t>
            </w:r>
            <w:r w:rsidRPr="007471A3">
              <w:rPr>
                <w:rFonts w:cs="Arial"/>
                <w:vertAlign w:val="superscript"/>
              </w:rPr>
              <w:footnoteReference w:id="40"/>
            </w:r>
            <w:r w:rsidRPr="007471A3">
              <w:rPr>
                <w:rFonts w:cs="Arial"/>
              </w:rPr>
              <w:t>/Nie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jc w:val="center"/>
              <w:rPr>
                <w:rFonts w:cs="Arial"/>
                <w:b/>
              </w:rPr>
            </w:pPr>
            <w:r w:rsidRPr="007471A3">
              <w:rPr>
                <w:rFonts w:cs="Arial"/>
                <w:b/>
              </w:rPr>
              <w:t>Brak możliwości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Plan finansowy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p w:rsidR="00BA08D2" w:rsidRPr="007471A3" w:rsidRDefault="00BA08D2" w:rsidP="003D5188">
            <w:pPr>
              <w:snapToGrid w:val="0"/>
              <w:jc w:val="center"/>
              <w:rPr>
                <w:rFonts w:cs="Arial"/>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 xml:space="preserve">Zachowanie trwałości </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projektów inwestycyjnych.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tabs>
                <w:tab w:val="left" w:pos="369"/>
              </w:tabs>
              <w:snapToGrid w:val="0"/>
              <w:rPr>
                <w:rFonts w:cs="Arial"/>
                <w:b/>
              </w:rPr>
            </w:pPr>
            <w:r w:rsidRPr="007471A3">
              <w:rPr>
                <w:rFonts w:cs="Arial"/>
                <w:b/>
              </w:rPr>
              <w:t>Prawidłowość zastosowania metodologii</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metodologia analizy finansowej i/lub ekonomicznej  została zastosowana prawidłowo.</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tego kryterium przeanalizowana zostanie: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założeń do prognoz finansowych i ekonomicznych;</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poprawność przyjęcia okresu odniesienia;</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 xml:space="preserve">poprawności wyliczenia poziomu dofinansowania, w tym luki finansowej (jeśli dotyczy); </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wyliczenia wskaźników efektywności finansowej i ekonomicznej (jeśli dotyczy).</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Badanie zgodności założeń i metodologii z Wytycznymi MIiR i wymogami IZ RPO, w tym m.in. zastosowanie zasady „zanieczyszczający płaci”</w:t>
            </w:r>
            <w:r w:rsidRPr="007471A3">
              <w:t xml:space="preserve"> </w:t>
            </w:r>
            <w:r w:rsidRPr="007471A3">
              <w:rPr>
                <w:rFonts w:cs="Arial"/>
              </w:rPr>
              <w:t>oraz zapisami instrukcji wypełniania wniosku o dofinansowania (w zależności od zapisów regulaminu naboru).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Nie dotyczy projektów z zakresu doradztwa oraz internacjonalizacji i promocji.</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p w:rsidR="00BA08D2" w:rsidRPr="007471A3" w:rsidRDefault="00BA08D2" w:rsidP="003D5188">
            <w:pPr>
              <w:snapToGrid w:val="0"/>
              <w:jc w:val="center"/>
              <w:rPr>
                <w:rFonts w:cs="Arial"/>
                <w:b/>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Analiza opcji (rozwiązań alternatywnych)</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spodziewane rezultaty można uzyskać niższym kosztem:</w:t>
            </w:r>
          </w:p>
          <w:p w:rsidR="00BA08D2" w:rsidRPr="007471A3" w:rsidRDefault="00BA08D2" w:rsidP="003D5188">
            <w:pPr>
              <w:numPr>
                <w:ilvl w:val="0"/>
                <w:numId w:val="2"/>
              </w:numPr>
              <w:suppressAutoHyphens/>
              <w:spacing w:after="0" w:line="240" w:lineRule="auto"/>
              <w:rPr>
                <w:rFonts w:cs="Arial"/>
              </w:rPr>
            </w:pPr>
            <w:r w:rsidRPr="007471A3">
              <w:rPr>
                <w:rFonts w:cs="Arial"/>
              </w:rPr>
              <w:t>nie przedstawiono innych  opcji realizacji inwestycji, (0 pkt.)</w:t>
            </w:r>
          </w:p>
          <w:p w:rsidR="00BA08D2" w:rsidRPr="007471A3" w:rsidRDefault="00BA08D2" w:rsidP="003D5188">
            <w:pPr>
              <w:numPr>
                <w:ilvl w:val="0"/>
                <w:numId w:val="2"/>
              </w:numPr>
              <w:suppressAutoHyphens/>
              <w:spacing w:after="0" w:line="240" w:lineRule="auto"/>
              <w:rPr>
                <w:rFonts w:cs="Arial"/>
              </w:rPr>
            </w:pPr>
            <w:r w:rsidRPr="007471A3">
              <w:rPr>
                <w:rFonts w:cs="Arial"/>
              </w:rPr>
              <w:t>przedstawiono inne opcje, lecz nie uzasadniono, że wybrana  opcja jest optymalna, (1 pkt.)</w:t>
            </w:r>
          </w:p>
          <w:p w:rsidR="00BA08D2" w:rsidRPr="007471A3" w:rsidRDefault="00BA08D2" w:rsidP="003D5188">
            <w:pPr>
              <w:numPr>
                <w:ilvl w:val="0"/>
                <w:numId w:val="2"/>
              </w:numPr>
              <w:suppressAutoHyphens/>
              <w:spacing w:after="0" w:line="240" w:lineRule="auto"/>
              <w:rPr>
                <w:rFonts w:cs="Arial"/>
              </w:rPr>
            </w:pPr>
            <w:r w:rsidRPr="007471A3">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tabs>
                <w:tab w:val="left" w:pos="720"/>
              </w:tabs>
              <w:suppressAutoHyphens/>
              <w:spacing w:after="0" w:line="240" w:lineRule="auto"/>
              <w:rPr>
                <w:rFonts w:cs="Arial"/>
              </w:rPr>
            </w:pPr>
            <w:r w:rsidRPr="007471A3">
              <w:rPr>
                <w:rFonts w:cs="Arial"/>
              </w:rPr>
              <w:t>odrzucenia wniosku)</w:t>
            </w:r>
          </w:p>
        </w:tc>
      </w:tr>
      <w:tr w:rsidR="00BA08D2" w:rsidRPr="007471A3" w:rsidTr="003D5188">
        <w:trPr>
          <w:trHeight w:val="1467"/>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cs="Arial"/>
                <w:b/>
              </w:rPr>
            </w:pPr>
            <w:r w:rsidRPr="007471A3">
              <w:rPr>
                <w:rFonts w:cs="Arial"/>
                <w:b/>
              </w:rPr>
              <w:t>Efektywność ekonomiczno-społeczna  projektu</w:t>
            </w:r>
          </w:p>
        </w:tc>
        <w:tc>
          <w:tcPr>
            <w:tcW w:w="6378" w:type="dxa"/>
            <w:vAlign w:val="center"/>
          </w:tcPr>
          <w:p w:rsidR="00BA08D2" w:rsidRPr="007471A3" w:rsidRDefault="00BA08D2" w:rsidP="003D5188">
            <w:pPr>
              <w:suppressAutoHyphens/>
              <w:spacing w:after="0" w:line="240" w:lineRule="auto"/>
              <w:jc w:val="both"/>
              <w:rPr>
                <w:rFonts w:cs="Arial"/>
              </w:rPr>
            </w:pPr>
            <w:r w:rsidRPr="007471A3">
              <w:rPr>
                <w:rFonts w:cs="Arial"/>
              </w:rPr>
              <w:t>W ramach kryterium będzie sprawdzane:</w:t>
            </w: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nie (0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małe korzyści (2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duże korzyści (4 pkt)</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konieczności przedstawienia</w:t>
            </w:r>
            <w:r w:rsidRPr="007471A3">
              <w:t xml:space="preserve"> </w:t>
            </w:r>
            <w:r w:rsidRPr="007471A3">
              <w:rPr>
                <w:rFonts w:cs="Arial"/>
              </w:rPr>
              <w:t>wskaźników efektywności projektu - na jakim poziomie są wskaźniki efektywności projektu:</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7"/>
              </w:numPr>
              <w:suppressAutoHyphens/>
              <w:spacing w:after="0" w:line="240" w:lineRule="auto"/>
              <w:jc w:val="both"/>
              <w:rPr>
                <w:rFonts w:cs="Arial"/>
              </w:rPr>
            </w:pPr>
            <w:r w:rsidRPr="007471A3">
              <w:rPr>
                <w:rFonts w:cs="Arial"/>
              </w:rPr>
              <w:t>nie zadowalającym, (0 pkt)</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akceptowalnym, (2 pkt )</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wyróżniającym, (4 pkt)</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rPr>
            </w:pPr>
            <w:r w:rsidRPr="007471A3">
              <w:rPr>
                <w:rFonts w:cs="Arial"/>
              </w:rPr>
              <w:t xml:space="preserve">Efektywność ekonomiczna projektu będzie oceniana na podstawie: </w:t>
            </w:r>
          </w:p>
          <w:p w:rsidR="00BA08D2" w:rsidRPr="007471A3" w:rsidRDefault="00BA08D2" w:rsidP="003D5188">
            <w:pPr>
              <w:suppressAutoHyphens/>
              <w:spacing w:after="0" w:line="240" w:lineRule="auto"/>
              <w:jc w:val="both"/>
              <w:rPr>
                <w:rFonts w:cs="Arial"/>
              </w:rPr>
            </w:pPr>
            <w:r w:rsidRPr="007471A3">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BA08D2" w:rsidRPr="007471A3" w:rsidRDefault="00BA08D2" w:rsidP="003D5188">
            <w:pPr>
              <w:suppressAutoHyphens/>
              <w:spacing w:after="0" w:line="240" w:lineRule="auto"/>
              <w:jc w:val="both"/>
              <w:rPr>
                <w:rFonts w:cs="Arial"/>
              </w:rPr>
            </w:pPr>
            <w:r w:rsidRPr="007471A3">
              <w:rPr>
                <w:rFonts w:cs="Arial"/>
              </w:rPr>
              <w:t>lub</w:t>
            </w:r>
          </w:p>
          <w:p w:rsidR="00BA08D2" w:rsidRPr="007471A3" w:rsidRDefault="00BA08D2" w:rsidP="003D5188">
            <w:pPr>
              <w:suppressAutoHyphens/>
              <w:spacing w:after="0" w:line="240" w:lineRule="auto"/>
              <w:jc w:val="both"/>
              <w:rPr>
                <w:rFonts w:cs="Arial"/>
              </w:rPr>
            </w:pPr>
            <w:r w:rsidRPr="007471A3">
              <w:rPr>
                <w:rFonts w:cs="Arial"/>
              </w:rPr>
              <w:t xml:space="preserve">2) przedstawionych w studium wykonalności  wskaźników efektywności ekonomicznej projektu. W zależności od specyfiki projektu mogą to być takie wskaźniki jak, np. ENPV, ERR, BCR (K/K), DGC.  </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u w:val="single"/>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suppressAutoHyphens/>
              <w:spacing w:after="0" w:line="240" w:lineRule="auto"/>
              <w:rPr>
                <w:rFonts w:cs="Arial"/>
                <w:b/>
                <w:u w:val="single"/>
              </w:rPr>
            </w:pPr>
            <w:r w:rsidRPr="007471A3">
              <w:rPr>
                <w:rFonts w:cs="Arial"/>
                <w:b/>
                <w:u w:val="single"/>
              </w:rPr>
              <w:t>odrzucenie wniosku)</w:t>
            </w:r>
          </w:p>
          <w:p w:rsidR="00BA08D2" w:rsidRPr="007471A3" w:rsidRDefault="00BA08D2" w:rsidP="003D5188">
            <w:pPr>
              <w:suppressAutoHyphens/>
              <w:spacing w:after="0" w:line="240" w:lineRule="auto"/>
              <w:rPr>
                <w:rFonts w:cs="Arial"/>
                <w:b/>
                <w:u w:val="single"/>
              </w:rPr>
            </w:pPr>
          </w:p>
          <w:p w:rsidR="00BA08D2" w:rsidRPr="007471A3" w:rsidRDefault="00BA08D2" w:rsidP="003D5188">
            <w:pPr>
              <w:suppressAutoHyphens/>
              <w:spacing w:after="0" w:line="240" w:lineRule="auto"/>
              <w:jc w:val="center"/>
              <w:rPr>
                <w:rFonts w:cs="Arial"/>
                <w:b/>
              </w:rPr>
            </w:pPr>
            <w:r w:rsidRPr="007471A3">
              <w:rPr>
                <w:rFonts w:cs="Arial"/>
                <w:b/>
              </w:rPr>
              <w:t>Możliwości 2-krotnej korekty</w:t>
            </w:r>
          </w:p>
        </w:tc>
      </w:tr>
      <w:tr w:rsidR="00BA08D2" w:rsidRPr="007471A3" w:rsidTr="003D5188">
        <w:trPr>
          <w:trHeight w:val="644"/>
        </w:trPr>
        <w:tc>
          <w:tcPr>
            <w:tcW w:w="10631" w:type="dxa"/>
            <w:gridSpan w:val="3"/>
            <w:vAlign w:val="center"/>
          </w:tcPr>
          <w:p w:rsidR="00BA08D2" w:rsidRPr="007471A3" w:rsidRDefault="00BA08D2" w:rsidP="003D5188">
            <w:pPr>
              <w:suppressAutoHyphens/>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7 pkt.</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r w:rsidRPr="007471A3">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Zasadność i adekwatność wydatków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BA08D2" w:rsidRPr="007471A3" w:rsidRDefault="00BA08D2" w:rsidP="003D5188">
            <w:pPr>
              <w:spacing w:after="0" w:line="240" w:lineRule="auto"/>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Powoduje to w przypadku zakwestionowania:</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a)</w:t>
            </w:r>
            <w:r w:rsidRPr="007471A3">
              <w:rPr>
                <w:rFonts w:eastAsia="Times New Roman" w:cs="Arial"/>
                <w:sz w:val="17"/>
                <w:szCs w:val="17"/>
              </w:rPr>
              <w:tab/>
              <w:t>zasadności wydatku, obniżenie wydatków kwalifikowanych o całkowitą wartość kwalifikowaną niezasadnego wydatku</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b)</w:t>
            </w:r>
            <w:r w:rsidRPr="007471A3">
              <w:rPr>
                <w:rFonts w:eastAsia="Times New Roman" w:cs="Arial"/>
                <w:sz w:val="17"/>
                <w:szCs w:val="17"/>
              </w:rPr>
              <w:tab/>
              <w:t>adekwatności wydatków, obniżenie wydatku kwalifikowanego o nieadekwatną, zakwestionowaną wartość wydatku</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Zasadność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Adekwatność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BA08D2" w:rsidRPr="007471A3" w:rsidRDefault="00BA08D2" w:rsidP="003D5188">
            <w:pPr>
              <w:spacing w:after="0" w:line="240" w:lineRule="auto"/>
              <w:jc w:val="both"/>
              <w:rPr>
                <w:rFonts w:eastAsia="Times New Roman" w:cs="Arial"/>
                <w:sz w:val="17"/>
                <w:szCs w:val="17"/>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Wpływ projektu na osiągnięcie celu szczegółowego RPO WD</w:t>
            </w:r>
          </w:p>
        </w:tc>
        <w:tc>
          <w:tcPr>
            <w:tcW w:w="6378" w:type="dxa"/>
            <w:vAlign w:val="center"/>
          </w:tcPr>
          <w:p w:rsidR="00BA08D2" w:rsidRPr="007471A3" w:rsidRDefault="00BA08D2" w:rsidP="003D5188">
            <w:pPr>
              <w:snapToGrid w:val="0"/>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przyczynia się do osiągnięcia celu szczegółowego działania w ramach którego będzie realizowany.</w:t>
            </w:r>
          </w:p>
          <w:p w:rsidR="00BA08D2" w:rsidRPr="007471A3" w:rsidRDefault="00BA08D2" w:rsidP="003D5188">
            <w:pPr>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Brak możliwości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Logika interwencji projektu</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zależność między zadaniami, produktami i rezultatami jest spójna i logiczna.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snapToGrid w:val="0"/>
              <w:rPr>
                <w:rFonts w:cs="Arial"/>
                <w:b/>
              </w:rPr>
            </w:pPr>
            <w:r w:rsidRPr="007471A3">
              <w:rPr>
                <w:rFonts w:cs="Arial"/>
                <w:b/>
              </w:rPr>
              <w:t>Poprawność doboru wskaźników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BA08D2" w:rsidRPr="007471A3" w:rsidRDefault="00BA08D2" w:rsidP="003D5188">
            <w:pPr>
              <w:snapToGrid w:val="0"/>
              <w:jc w:val="both"/>
              <w:rPr>
                <w:rFonts w:cs="Arial"/>
                <w:sz w:val="16"/>
                <w:szCs w:val="16"/>
              </w:rPr>
            </w:pPr>
            <w:r w:rsidRPr="007471A3">
              <w:rPr>
                <w:rFonts w:cs="Arial"/>
                <w:sz w:val="16"/>
                <w:szCs w:val="16"/>
              </w:rPr>
              <w:t>.</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Plan realizacji inwestycji</w:t>
            </w:r>
          </w:p>
        </w:tc>
        <w:tc>
          <w:tcPr>
            <w:tcW w:w="6378" w:type="dxa"/>
            <w:vAlign w:val="center"/>
          </w:tcPr>
          <w:p w:rsidR="00BA08D2" w:rsidRPr="007471A3" w:rsidRDefault="00BA08D2" w:rsidP="003D5188">
            <w:pPr>
              <w:tabs>
                <w:tab w:val="left" w:pos="441"/>
              </w:tabs>
              <w:suppressAutoHyphens/>
              <w:spacing w:after="0" w:line="240" w:lineRule="auto"/>
              <w:jc w:val="both"/>
              <w:rPr>
                <w:rFonts w:cs="Tahoma"/>
                <w:sz w:val="16"/>
                <w:szCs w:val="16"/>
              </w:rPr>
            </w:pPr>
            <w:r w:rsidRPr="007471A3">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eastAsia="Times New Roman" w:cs="Arial"/>
                <w:kern w:val="1"/>
              </w:rPr>
            </w:pPr>
            <w:r w:rsidRPr="007471A3">
              <w:rPr>
                <w:rFonts w:cs="Arial"/>
                <w:b/>
              </w:rPr>
              <w:t>Zastosowanie przepisów dotyczących pomocy publicznej/ pomocy de minimis</w:t>
            </w:r>
          </w:p>
        </w:tc>
        <w:tc>
          <w:tcPr>
            <w:tcW w:w="6378"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 przypadku wystąpienia pomocy publicznej/ pomocy de minimis zastosowano przepisy dotyczące pomocy publicznej/ pomocy de minimis.</w:t>
            </w:r>
          </w:p>
          <w:p w:rsidR="00BA08D2" w:rsidRPr="007471A3" w:rsidRDefault="00BA08D2" w:rsidP="003D5188">
            <w:pPr>
              <w:snapToGrid w:val="0"/>
              <w:jc w:val="both"/>
              <w:rPr>
                <w:rFonts w:eastAsia="Times New Roman" w:cs="Tahoma"/>
                <w:sz w:val="16"/>
                <w:szCs w:val="16"/>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p w:rsidR="00BA08D2" w:rsidRPr="007471A3" w:rsidRDefault="00BA08D2" w:rsidP="003D5188">
            <w:pPr>
              <w:snapToGrid w:val="0"/>
              <w:jc w:val="center"/>
              <w:rPr>
                <w:rFonts w:eastAsia="Times New Roman" w:cs="Arial"/>
                <w:b/>
                <w:kern w:val="1"/>
              </w:rPr>
            </w:pPr>
            <w:r w:rsidRPr="007471A3">
              <w:rPr>
                <w:rFonts w:eastAsia="Times New Roman" w:cs="Arial"/>
                <w:b/>
                <w:kern w:val="1"/>
              </w:rPr>
              <w:t>Możliwości 2-krotnej korekty</w:t>
            </w:r>
          </w:p>
        </w:tc>
      </w:tr>
      <w:tr w:rsidR="00BA08D2" w:rsidRPr="007471A3" w:rsidTr="003D5188">
        <w:trPr>
          <w:trHeight w:val="616"/>
        </w:trPr>
        <w:tc>
          <w:tcPr>
            <w:tcW w:w="567" w:type="dxa"/>
            <w:vAlign w:val="center"/>
          </w:tcPr>
          <w:p w:rsidR="00BA08D2" w:rsidRPr="007471A3" w:rsidRDefault="00BA08D2" w:rsidP="003D5188">
            <w:pPr>
              <w:snapToGrid w:val="0"/>
              <w:rPr>
                <w:rFonts w:cs="Arial"/>
              </w:rPr>
            </w:pPr>
            <w:r w:rsidRPr="007471A3">
              <w:rPr>
                <w:rFonts w:cs="Arial"/>
              </w:rPr>
              <w:t>7.</w:t>
            </w:r>
          </w:p>
        </w:tc>
        <w:tc>
          <w:tcPr>
            <w:tcW w:w="3686" w:type="dxa"/>
            <w:vAlign w:val="center"/>
          </w:tcPr>
          <w:p w:rsidR="00BA08D2" w:rsidRPr="007471A3" w:rsidRDefault="00BA08D2" w:rsidP="003D5188">
            <w:pPr>
              <w:snapToGrid w:val="0"/>
              <w:rPr>
                <w:rFonts w:cs="Arial"/>
                <w:b/>
              </w:rPr>
            </w:pPr>
            <w:r w:rsidRPr="007471A3">
              <w:rPr>
                <w:rFonts w:cs="Arial"/>
                <w:b/>
              </w:rPr>
              <w:t>Zgodność projektu z polityką ochrony środowiska</w:t>
            </w:r>
          </w:p>
        </w:tc>
        <w:tc>
          <w:tcPr>
            <w:tcW w:w="6378" w:type="dxa"/>
            <w:vAlign w:val="center"/>
          </w:tcPr>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W ramach kryterium będzie sprawdzana zgodność projektu z przepisami krajowymi i wspólnotowymi dot. ochrony środowiska, w tym: </w:t>
            </w:r>
          </w:p>
          <w:p w:rsidR="00BA08D2" w:rsidRPr="007471A3" w:rsidRDefault="00BA08D2" w:rsidP="003D5188">
            <w:pPr>
              <w:tabs>
                <w:tab w:val="left" w:pos="441"/>
              </w:tabs>
              <w:suppressAutoHyphens/>
              <w:spacing w:after="0" w:line="240" w:lineRule="auto"/>
              <w:jc w:val="both"/>
              <w:rPr>
                <w:rFonts w:cs="Arial"/>
              </w:rPr>
            </w:pPr>
            <w:r w:rsidRPr="007471A3">
              <w:rPr>
                <w:rFonts w:cs="Arial"/>
              </w:rPr>
              <w:t>- procedura oceny oddziaływania na środowisko (dyrektywy: środowiskowa 2011/92/UE, siedliskowa 92/43/EWG, ptasia 2009/147/WE, wodna 2000/60/WE, ściekowa 91/271/EWG, odpadowa 2008/98/WE, powodziowa 2007/60/WE)</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ochrony środowiska,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wodne,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odpadach,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ochronie przyrody i inne, a także przystosowanie projektu do zmiany klimatu i łagodzenie zmiany klimatu, </w:t>
            </w:r>
            <w:r w:rsidRPr="007471A3">
              <w:rPr>
                <w:rFonts w:cs="Arial"/>
              </w:rPr>
              <w:br/>
              <w:t>a także odporność na klęski żywiołowe</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p w:rsidR="00BA08D2" w:rsidRPr="007471A3" w:rsidRDefault="00BA08D2" w:rsidP="003D5188">
            <w:pPr>
              <w:snapToGrid w:val="0"/>
              <w:jc w:val="center"/>
              <w:rPr>
                <w:rFonts w:cs="Arial"/>
              </w:rPr>
            </w:pPr>
            <w:r w:rsidRPr="007471A3">
              <w:rPr>
                <w:rFonts w:eastAsia="Times New Roman" w:cs="Arial"/>
                <w:b/>
                <w:kern w:val="1"/>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8.</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projektu na zasady horyzontalne UE</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jest co najmniej neutralny w zakresie   poniższych zasad horyzontalnych:</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promowanie równości szans mężczyzn i kobiet;</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BA08D2" w:rsidRPr="007471A3" w:rsidRDefault="00BA08D2" w:rsidP="003D5188">
            <w:pPr>
              <w:numPr>
                <w:ilvl w:val="0"/>
                <w:numId w:val="5"/>
              </w:numPr>
              <w:autoSpaceDE w:val="0"/>
              <w:autoSpaceDN w:val="0"/>
              <w:adjustRightInd w:val="0"/>
              <w:spacing w:before="240" w:after="0" w:line="240" w:lineRule="auto"/>
              <w:contextualSpacing/>
              <w:rPr>
                <w:rFonts w:cs="Arial"/>
              </w:rPr>
            </w:pPr>
            <w:r w:rsidRPr="007471A3">
              <w:rPr>
                <w:rFonts w:cs="Arial"/>
              </w:rPr>
              <w:t>niedyskryminacji (w tym niedyskryminacji ze względu na niepełnosprawność);</w:t>
            </w:r>
          </w:p>
          <w:p w:rsidR="00BA08D2" w:rsidRPr="007471A3" w:rsidRDefault="00BA08D2" w:rsidP="003D5188">
            <w:pPr>
              <w:autoSpaceDE w:val="0"/>
              <w:autoSpaceDN w:val="0"/>
              <w:adjustRightInd w:val="0"/>
              <w:spacing w:before="240"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sz w:val="18"/>
                <w:szCs w:val="18"/>
                <w:u w:val="single"/>
              </w:rPr>
            </w:pPr>
            <w:r w:rsidRPr="007471A3">
              <w:rPr>
                <w:rFonts w:cs="Arial"/>
                <w:sz w:val="18"/>
                <w:szCs w:val="18"/>
                <w:u w:val="single"/>
              </w:rPr>
              <w:t>W tym miejscu analizowana będzie także zgodność projektu z koncepcją uniwersalnego projektowania</w:t>
            </w:r>
            <w:r w:rsidRPr="007471A3">
              <w:rPr>
                <w:rFonts w:cs="Arial"/>
                <w:sz w:val="18"/>
                <w:szCs w:val="18"/>
                <w:u w:val="single"/>
                <w:vertAlign w:val="superscript"/>
              </w:rPr>
              <w:footnoteReference w:id="41"/>
            </w:r>
            <w:r w:rsidRPr="007471A3">
              <w:rPr>
                <w:rFonts w:cs="Arial"/>
                <w:sz w:val="18"/>
                <w:szCs w:val="18"/>
                <w:u w:val="single"/>
              </w:rPr>
              <w:t xml:space="preserve"> w przypadku nowych produktów wytworzonych w ramach projektu.</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zrównoważony rozwój.</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rPr>
            </w:pPr>
            <w:r w:rsidRPr="007471A3">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spacing w:after="0" w:line="240" w:lineRule="auto"/>
              <w:jc w:val="center"/>
              <w:rPr>
                <w:rFonts w:cs="Arial"/>
              </w:rPr>
            </w:pPr>
            <w:r w:rsidRPr="007471A3">
              <w:rPr>
                <w:rFonts w:cs="Arial"/>
              </w:rPr>
              <w:t>Kryterium obligatoryjne</w:t>
            </w:r>
          </w:p>
          <w:p w:rsidR="00BA08D2" w:rsidRPr="007471A3" w:rsidRDefault="00BA08D2" w:rsidP="003D5188">
            <w:pPr>
              <w:snapToGri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snapToGri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9.</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 xml:space="preserve">Gotowość projektu do realizacji  </w:t>
            </w:r>
          </w:p>
          <w:p w:rsidR="00BA08D2" w:rsidRPr="007471A3" w:rsidRDefault="00BA08D2" w:rsidP="003D5188">
            <w:pPr>
              <w:rPr>
                <w:rFonts w:cs="Arial"/>
                <w:b/>
              </w:rPr>
            </w:pPr>
          </w:p>
          <w:p w:rsidR="00BA08D2" w:rsidRPr="007471A3" w:rsidRDefault="00BA08D2" w:rsidP="003D5188">
            <w:pPr>
              <w:rPr>
                <w:rFonts w:cs="Arial"/>
                <w:b/>
              </w:rPr>
            </w:pPr>
          </w:p>
        </w:tc>
        <w:tc>
          <w:tcPr>
            <w:tcW w:w="6378" w:type="dxa"/>
            <w:vAlign w:val="center"/>
          </w:tcPr>
          <w:p w:rsidR="00BA08D2" w:rsidRPr="007471A3" w:rsidRDefault="00BA08D2" w:rsidP="003D5188">
            <w:pPr>
              <w:snapToGrid w:val="0"/>
              <w:rPr>
                <w:rFonts w:cs="Arial"/>
              </w:rPr>
            </w:pPr>
            <w:r w:rsidRPr="007471A3">
              <w:rPr>
                <w:rFonts w:cs="Arial"/>
              </w:rPr>
              <w:t>W ramach kryterium będzie sprawdzane na jakim etapie przygotowania znajduje się projekt:</w:t>
            </w:r>
          </w:p>
          <w:p w:rsidR="00BA08D2" w:rsidRPr="007471A3" w:rsidRDefault="00BA08D2" w:rsidP="003D5188">
            <w:pPr>
              <w:tabs>
                <w:tab w:val="left" w:pos="441"/>
              </w:tabs>
              <w:suppressAutoHyphens/>
              <w:spacing w:after="0" w:line="240" w:lineRule="auto"/>
              <w:rPr>
                <w:rFonts w:cs="Tahoma"/>
                <w:sz w:val="16"/>
                <w:szCs w:val="16"/>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ale jeszcze ich nie uzyskał lub uzyskał ostateczne decyzje budowlane na mniej niż 40% wartości planowanych robót budowlanych– 0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uzyskał ostateczne decyzje budowlane na min. 40% wartości planowanych robót budowlanych -2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posiada wszystkie ostateczne decyzje budowlane dla całego zakresu inwestycji – 4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Tahoma"/>
                <w:sz w:val="16"/>
                <w:szCs w:val="16"/>
              </w:rPr>
            </w:pPr>
            <w:r w:rsidRPr="007471A3">
              <w:rPr>
                <w:rFonts w:cs="Arial"/>
              </w:rPr>
              <w:t xml:space="preserve">     Projekt nie wymaga uzyskania decyzji budowlanych – </w:t>
            </w:r>
            <w:r w:rsidRPr="007471A3">
              <w:rPr>
                <w:rFonts w:cs="Arial"/>
              </w:rPr>
              <w:br/>
              <w:t>4 pkt</w:t>
            </w:r>
          </w:p>
          <w:p w:rsidR="00BA08D2" w:rsidRPr="007471A3" w:rsidRDefault="00BA08D2" w:rsidP="003D5188">
            <w:pPr>
              <w:pStyle w:val="Akapitzlist"/>
              <w:rPr>
                <w:rFonts w:cs="Tahoma"/>
                <w:sz w:val="16"/>
                <w:szCs w:val="16"/>
              </w:rPr>
            </w:pPr>
          </w:p>
          <w:p w:rsidR="00BA08D2" w:rsidRPr="007471A3" w:rsidRDefault="00BA08D2" w:rsidP="003D5188">
            <w:pPr>
              <w:tabs>
                <w:tab w:val="left" w:pos="441"/>
              </w:tabs>
              <w:suppressAutoHyphens/>
              <w:spacing w:after="0" w:line="240" w:lineRule="auto"/>
              <w:rPr>
                <w:rFonts w:cs="Tahoma"/>
                <w:sz w:val="16"/>
                <w:szCs w:val="16"/>
              </w:rPr>
            </w:pPr>
            <w:r w:rsidRPr="007471A3">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u w:val="single"/>
              </w:rPr>
            </w:pPr>
            <w:r w:rsidRPr="007471A3">
              <w:rPr>
                <w:rFonts w:cs="Arial"/>
                <w:sz w:val="20"/>
                <w:szCs w:val="20"/>
                <w:u w:val="single"/>
              </w:rPr>
              <w:t>(</w:t>
            </w:r>
            <w:r w:rsidRPr="007471A3">
              <w:rPr>
                <w:rFonts w:cs="Arial"/>
                <w:u w:val="single"/>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u w:val="single"/>
              </w:rPr>
              <w:t>odrzucenia wniosku)</w:t>
            </w:r>
          </w:p>
        </w:tc>
      </w:tr>
      <w:tr w:rsidR="00BA08D2" w:rsidRPr="007471A3" w:rsidTr="003D5188">
        <w:trPr>
          <w:trHeight w:val="952"/>
        </w:trPr>
        <w:tc>
          <w:tcPr>
            <w:tcW w:w="567" w:type="dxa"/>
            <w:shd w:val="clear" w:color="auto" w:fill="auto"/>
            <w:vAlign w:val="center"/>
          </w:tcPr>
          <w:p w:rsidR="00BA08D2" w:rsidRPr="007471A3" w:rsidRDefault="00BA08D2" w:rsidP="003D5188">
            <w:pPr>
              <w:snapToGrid w:val="0"/>
              <w:rPr>
                <w:rFonts w:cs="Arial"/>
              </w:rPr>
            </w:pPr>
            <w:r w:rsidRPr="007471A3">
              <w:rPr>
                <w:rFonts w:cs="Arial"/>
              </w:rPr>
              <w:t>10</w:t>
            </w:r>
          </w:p>
        </w:tc>
        <w:tc>
          <w:tcPr>
            <w:tcW w:w="3686" w:type="dxa"/>
            <w:shd w:val="clear" w:color="auto" w:fill="auto"/>
            <w:vAlign w:val="center"/>
          </w:tcPr>
          <w:p w:rsidR="00BA08D2" w:rsidRPr="007471A3" w:rsidRDefault="00BA08D2" w:rsidP="003D5188">
            <w:pPr>
              <w:snapToGrid w:val="0"/>
              <w:rPr>
                <w:rFonts w:cs="Arial"/>
                <w:b/>
              </w:rPr>
            </w:pPr>
            <w:r w:rsidRPr="007471A3">
              <w:rPr>
                <w:rFonts w:cs="Arial"/>
                <w:b/>
              </w:rPr>
              <w:t>Struktura organizacyjna/ potencjał administracyjny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BA08D2" w:rsidRPr="007471A3" w:rsidRDefault="00BA08D2" w:rsidP="003D5188">
            <w:pPr>
              <w:spacing w:after="0" w:line="240" w:lineRule="auto"/>
              <w:jc w:val="both"/>
              <w:rPr>
                <w:rFonts w:cs="Arial"/>
              </w:rPr>
            </w:pPr>
          </w:p>
          <w:p w:rsidR="00BA08D2" w:rsidRPr="007471A3" w:rsidRDefault="00BA08D2" w:rsidP="003D5188">
            <w:pPr>
              <w:numPr>
                <w:ilvl w:val="0"/>
                <w:numId w:val="5"/>
              </w:numPr>
              <w:spacing w:after="0" w:line="240" w:lineRule="auto"/>
              <w:contextualSpacing/>
              <w:jc w:val="both"/>
              <w:rPr>
                <w:rFonts w:cs="Arial"/>
              </w:rPr>
            </w:pPr>
            <w:r w:rsidRPr="007471A3">
              <w:rPr>
                <w:rFonts w:cs="Arial"/>
              </w:rPr>
              <w:t>Wnioskodawca nie przedstawił lub przedstawił w sposób niewiarygodny wystarczające zaplecze organizacyjno-technicznego oraz zdolność operacyjną do wdrożenia projektu i jego utrzymania w okresie trwałości (0 pkt.)</w:t>
            </w:r>
          </w:p>
          <w:p w:rsidR="00BA08D2" w:rsidRPr="007471A3" w:rsidRDefault="00BA08D2" w:rsidP="003D5188">
            <w:pPr>
              <w:numPr>
                <w:ilvl w:val="0"/>
                <w:numId w:val="4"/>
              </w:numPr>
              <w:autoSpaceDE w:val="0"/>
              <w:autoSpaceDN w:val="0"/>
              <w:adjustRightInd w:val="0"/>
              <w:spacing w:after="0" w:line="240" w:lineRule="auto"/>
              <w:contextualSpacing/>
              <w:rPr>
                <w:rFonts w:cs="Arial"/>
              </w:rPr>
            </w:pPr>
            <w:r w:rsidRPr="007471A3">
              <w:rPr>
                <w:rFonts w:cs="Arial"/>
              </w:rPr>
              <w:t>Wnioskodawca przedstawił wystarczające zaplecze organizacyjno-techniczne lub alternatywną formę wsparcia w tym zakresie (np: pomoc zewnętrzna) (2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u w:val="single"/>
              </w:rPr>
              <w:t>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11</w:t>
            </w:r>
          </w:p>
        </w:tc>
        <w:tc>
          <w:tcPr>
            <w:tcW w:w="3686" w:type="dxa"/>
            <w:vAlign w:val="center"/>
          </w:tcPr>
          <w:p w:rsidR="00BA08D2" w:rsidRPr="007471A3" w:rsidRDefault="00BA08D2" w:rsidP="003D5188">
            <w:pPr>
              <w:snapToGrid w:val="0"/>
              <w:rPr>
                <w:rFonts w:cs="Arial"/>
                <w:b/>
              </w:rPr>
            </w:pPr>
            <w:r w:rsidRPr="007471A3">
              <w:rPr>
                <w:rFonts w:cs="Arial"/>
                <w:b/>
              </w:rPr>
              <w:t>Zagrożenia realizacji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zostały opisane zagrożenia realizacji projektu wraz z propozycjami minimalizacji ryzyka wystąpienia zagrożeń:</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nie zostały opisane</w:t>
            </w:r>
            <w:r w:rsidRPr="007471A3">
              <w:t xml:space="preserve"> </w:t>
            </w:r>
            <w:r w:rsidRPr="007471A3">
              <w:rPr>
                <w:rFonts w:cs="Arial"/>
              </w:rPr>
              <w:t>zagrożenia realizacji projektu lub  przedstawione wyjaśnienia opisujące brak zagrożeń realizacji projektu budzą zastrzeżenia (0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bez podania propozycji minimalizacji ryzyka wystąpienia zagrożeń lub przedstawione propozycje minimalizacji ryzyka wystąpienia zagrożeń budzą zastrzeżenia(1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i przedstawione propozycje minimalizacji ryzyka, które nie budzą zastrzeżeń, (2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przedstawione nie budzące zastrzeżeń wyjaśnienia opisujące brak zagrożeń realizacji projektu (2pkt.)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W opisie zagrożeń należy odnieść się do:</w:t>
            </w:r>
          </w:p>
          <w:p w:rsidR="00BA08D2" w:rsidRPr="007471A3" w:rsidRDefault="00BA08D2" w:rsidP="003D5188">
            <w:pPr>
              <w:autoSpaceDE w:val="0"/>
              <w:autoSpaceDN w:val="0"/>
              <w:adjustRightInd w:val="0"/>
              <w:spacing w:after="0" w:line="240" w:lineRule="auto"/>
              <w:rPr>
                <w:rFonts w:cs="Arial"/>
              </w:rPr>
            </w:pPr>
            <w:r w:rsidRPr="007471A3">
              <w:rPr>
                <w:rFonts w:cs="Arial"/>
              </w:rPr>
              <w:t>a.</w:t>
            </w:r>
            <w:r w:rsidRPr="007471A3">
              <w:rPr>
                <w:rFonts w:cs="Arial"/>
              </w:rPr>
              <w:tab/>
              <w:t>zagrożenia/braku zagrożenia finansowego realizacji projektu (zmiana źródeł finansowania, zwiększenie kosztów inwestycji itp.);</w:t>
            </w:r>
          </w:p>
          <w:p w:rsidR="00BA08D2" w:rsidRPr="007471A3" w:rsidRDefault="00BA08D2" w:rsidP="003D5188">
            <w:pPr>
              <w:autoSpaceDE w:val="0"/>
              <w:autoSpaceDN w:val="0"/>
              <w:adjustRightInd w:val="0"/>
              <w:spacing w:after="0" w:line="240" w:lineRule="auto"/>
              <w:rPr>
                <w:rFonts w:cs="Arial"/>
              </w:rPr>
            </w:pPr>
            <w:r w:rsidRPr="007471A3">
              <w:rPr>
                <w:rFonts w:cs="Arial"/>
              </w:rPr>
              <w:t>b.</w:t>
            </w:r>
            <w:r w:rsidRPr="007471A3">
              <w:rPr>
                <w:rFonts w:cs="Arial"/>
              </w:rPr>
              <w:tab/>
              <w:t xml:space="preserve"> zagrożenia/braku zagrożenia finansowego realizacji wskaźników.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p>
          <w:p w:rsidR="00BA08D2" w:rsidRPr="007471A3" w:rsidRDefault="00BA08D2" w:rsidP="003D5188">
            <w:pPr>
              <w:snapToGrid w:val="0"/>
              <w:rPr>
                <w:rFonts w:cs="Arial"/>
              </w:rPr>
            </w:pPr>
            <w:r w:rsidRPr="007471A3">
              <w:rPr>
                <w:rFonts w:cs="Arial"/>
              </w:rPr>
              <w:t>12</w:t>
            </w:r>
          </w:p>
        </w:tc>
        <w:tc>
          <w:tcPr>
            <w:tcW w:w="3686" w:type="dxa"/>
            <w:vAlign w:val="center"/>
          </w:tcPr>
          <w:p w:rsidR="00BA08D2" w:rsidRPr="007471A3" w:rsidRDefault="00BA08D2" w:rsidP="003D5188">
            <w:pPr>
              <w:snapToGrid w:val="0"/>
              <w:jc w:val="both"/>
              <w:rPr>
                <w:rFonts w:cs="Arial"/>
                <w:b/>
              </w:rPr>
            </w:pPr>
          </w:p>
          <w:p w:rsidR="00BA08D2" w:rsidRPr="007471A3" w:rsidRDefault="00BA08D2" w:rsidP="003D5188">
            <w:pPr>
              <w:snapToGrid w:val="0"/>
              <w:jc w:val="both"/>
              <w:rPr>
                <w:rFonts w:cs="Arial"/>
                <w:b/>
              </w:rPr>
            </w:pPr>
            <w:r w:rsidRPr="007471A3">
              <w:rPr>
                <w:rFonts w:cs="Arial"/>
                <w:b/>
              </w:rPr>
              <w:t>Wpływ realizacji projektu na zasadę promowania równości szans mężczyzn i kobiet</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rPr>
                <w:rFonts w:cs="Arial"/>
              </w:rPr>
            </w:pPr>
            <w:r w:rsidRPr="007471A3">
              <w:rPr>
                <w:rFonts w:cs="Arial"/>
              </w:rPr>
              <w:t>W ramach kryterium oceniany będzie wpływ projektu na  zasadę promowanie równości szans mężczyzn i kobiet.</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 xml:space="preserve">Pozytywny wpływ projektu na zasadę promowania równości szans mężczyzn i kobiet będzie miał miejsce m.in. wówczas gdy </w:t>
            </w:r>
            <w:r w:rsidRPr="007471A3">
              <w:t>p</w:t>
            </w:r>
            <w:r w:rsidRPr="007471A3">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13</w:t>
            </w:r>
          </w:p>
        </w:tc>
        <w:tc>
          <w:tcPr>
            <w:tcW w:w="3686" w:type="dxa"/>
            <w:vAlign w:val="center"/>
          </w:tcPr>
          <w:p w:rsidR="00BA08D2" w:rsidRPr="007471A3" w:rsidRDefault="00BA08D2" w:rsidP="003D5188">
            <w:pPr>
              <w:snapToGrid w:val="0"/>
              <w:jc w:val="both"/>
              <w:rPr>
                <w:rFonts w:cs="Arial"/>
                <w:b/>
              </w:rPr>
            </w:pPr>
            <w:r w:rsidRPr="007471A3">
              <w:rPr>
                <w:rFonts w:cs="Arial"/>
                <w:b/>
              </w:rPr>
              <w:t>Wpływ realizacji projektu na zasadę niedyskryminacji (w tym niedyskryminacji ze względu na niepełnosprawność)</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niedyskryminacji (w tym niedyskryminacji ze względu na niepełnosprawność).</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14</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realizacji projektu na zasadę zrównoważonego rozwoju</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zrównoważonego rozwoju.</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(2)</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7471A3">
              <w:t xml:space="preserve"> </w:t>
            </w:r>
            <w:r w:rsidRPr="007471A3">
              <w:rPr>
                <w:rFonts w:cs="Arial"/>
                <w:sz w:val="18"/>
                <w:szCs w:val="18"/>
              </w:rPr>
              <w:t>oraz stosowania zielonych zamówień publicznych.</w:t>
            </w:r>
          </w:p>
          <w:p w:rsidR="00BA08D2" w:rsidRPr="007471A3" w:rsidRDefault="00BA08D2" w:rsidP="003D5188">
            <w:pPr>
              <w:autoSpaceDE w:val="0"/>
              <w:autoSpaceDN w:val="0"/>
              <w:adjustRightInd w:val="0"/>
              <w:spacing w:after="0" w:line="240" w:lineRule="auto"/>
              <w:jc w:val="both"/>
              <w:rPr>
                <w:rFonts w:cs="Tahoma"/>
                <w:sz w:val="16"/>
                <w:szCs w:val="16"/>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15</w:t>
            </w:r>
          </w:p>
        </w:tc>
        <w:tc>
          <w:tcPr>
            <w:tcW w:w="3686" w:type="dxa"/>
            <w:vAlign w:val="center"/>
          </w:tcPr>
          <w:p w:rsidR="00BA08D2" w:rsidRPr="007471A3" w:rsidRDefault="00BA08D2" w:rsidP="003D5188">
            <w:pPr>
              <w:snapToGrid w:val="0"/>
              <w:rPr>
                <w:rFonts w:cs="Tahoma"/>
                <w:b/>
                <w:sz w:val="16"/>
                <w:szCs w:val="16"/>
              </w:rPr>
            </w:pPr>
            <w:r w:rsidRPr="007471A3">
              <w:rPr>
                <w:rFonts w:cs="Arial"/>
                <w:b/>
              </w:rPr>
              <w:t xml:space="preserve">Komplementarność </w:t>
            </w:r>
          </w:p>
        </w:tc>
        <w:tc>
          <w:tcPr>
            <w:tcW w:w="6378" w:type="dxa"/>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(0)</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i realizowanych projektów (2)</w:t>
            </w:r>
          </w:p>
          <w:p w:rsidR="00BA08D2" w:rsidRPr="007471A3" w:rsidRDefault="00BA08D2" w:rsidP="003D5188">
            <w:pPr>
              <w:tabs>
                <w:tab w:val="left" w:pos="243"/>
              </w:tabs>
              <w:suppressAutoHyphens/>
              <w:spacing w:after="0" w:line="240" w:lineRule="auto"/>
              <w:jc w:val="both"/>
              <w:rPr>
                <w:rFonts w:cs="Arial"/>
              </w:rPr>
            </w:pPr>
          </w:p>
          <w:p w:rsidR="00BA08D2" w:rsidRPr="007471A3" w:rsidRDefault="00BA08D2" w:rsidP="003D5188">
            <w:pPr>
              <w:tabs>
                <w:tab w:val="left" w:pos="243"/>
              </w:tabs>
              <w:suppressAutoHyphens/>
              <w:spacing w:after="0" w:line="240" w:lineRule="auto"/>
              <w:jc w:val="both"/>
              <w:rPr>
                <w:rFonts w:eastAsiaTheme="majorEastAsia" w:cs="Arial"/>
                <w:b/>
                <w:color w:val="000000" w:themeColor="text1"/>
                <w:sz w:val="52"/>
                <w:szCs w:val="26"/>
              </w:rPr>
            </w:pPr>
            <w:r w:rsidRPr="007471A3">
              <w:rPr>
                <w:rFonts w:cs="Arial"/>
              </w:rPr>
              <w:t>Nie dotyczy projektów ocenianych w ramach naborów skierowanych do ZITów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16</w:t>
            </w:r>
          </w:p>
        </w:tc>
        <w:tc>
          <w:tcPr>
            <w:tcW w:w="3686" w:type="dxa"/>
            <w:vAlign w:val="center"/>
          </w:tcPr>
          <w:p w:rsidR="00BA08D2" w:rsidRPr="007471A3" w:rsidRDefault="00BA08D2" w:rsidP="003D5188">
            <w:pPr>
              <w:snapToGrid w:val="0"/>
              <w:rPr>
                <w:rFonts w:cs="Arial"/>
                <w:b/>
              </w:rPr>
            </w:pPr>
            <w:r w:rsidRPr="007471A3">
              <w:rPr>
                <w:rFonts w:cs="Arial"/>
                <w:b/>
              </w:rPr>
              <w:t>Wpływ projektu na przywracanie i utrwalanie ładu przestrzennego</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badany będzie rzeczywisty wpływ projektu na przywracanie i utrwalanie ładu przestrzennego poprzez spełnienie następujących warunków:</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ponowne wykorzystanie terenu i uzupełniania zabudowy zamiast ekspansji na tereny niezabudowane (priorytet brown-field ponad green-field) - czyli realizacja inwestycji na terenach poprzemysłowych i pomieszkaniowych;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uwzględnianie kontekstu otoczenia (przyrodniczego, krajobrazowego, kulturowego i społecznego);</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kształtowanie przestrzeni pozytywnie wpływającej na rozwój relacji obywatelskich, istotnych dla społeczności lokalnych.</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eastAsiaTheme="majorEastAsia" w:cs="Arial"/>
                <w:b/>
                <w:color w:val="000000" w:themeColor="text1"/>
                <w:sz w:val="52"/>
                <w:szCs w:val="26"/>
              </w:rPr>
            </w:pPr>
            <w:r w:rsidRPr="007471A3">
              <w:rPr>
                <w:rFonts w:cs="Arial"/>
              </w:rPr>
              <w:t>W trakcie oceny: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1 pkt otrzyma projekt spełniający jeden lub dwa warunki:</w:t>
            </w: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2 pkt otrzyma projekt spełniający co najmniej trzy warunki</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17</w:t>
            </w:r>
          </w:p>
        </w:tc>
        <w:tc>
          <w:tcPr>
            <w:tcW w:w="3686" w:type="dxa"/>
            <w:vAlign w:val="center"/>
          </w:tcPr>
          <w:p w:rsidR="00BA08D2" w:rsidRPr="007471A3" w:rsidRDefault="00BA08D2" w:rsidP="003D5188">
            <w:pPr>
              <w:snapToGrid w:val="0"/>
              <w:rPr>
                <w:rFonts w:cs="Arial"/>
                <w:b/>
              </w:rPr>
            </w:pPr>
            <w:r w:rsidRPr="007471A3">
              <w:rPr>
                <w:rFonts w:cs="Arial"/>
                <w:b/>
              </w:rPr>
              <w:t>Ponadregionalny charakter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weryfikowany będzie ponadregionalny charakter projektu poprzez spełnienie następujących warunków:</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2. projekt jest komplementarny z projektami realizowanymi lub zrealizowanymi z innego województwa objętego zapisami strategii ponadregionalnych np. Strategii Rozwoju Polski Zachodniej do roku 2020 </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tracie oceny:</w:t>
            </w:r>
          </w:p>
          <w:p w:rsidR="00BA08D2" w:rsidRPr="007471A3" w:rsidRDefault="00BA08D2" w:rsidP="003D5188">
            <w:pPr>
              <w:pStyle w:val="Akapitzlist"/>
              <w:numPr>
                <w:ilvl w:val="0"/>
                <w:numId w:val="64"/>
              </w:numPr>
              <w:autoSpaceDE w:val="0"/>
              <w:autoSpaceDN w:val="0"/>
              <w:adjustRightInd w:val="0"/>
              <w:spacing w:after="0" w:line="240" w:lineRule="auto"/>
              <w:jc w:val="both"/>
              <w:rPr>
                <w:rFonts w:eastAsiaTheme="majorEastAsia" w:cs="Arial"/>
                <w:b/>
                <w:bCs/>
                <w:color w:val="4F81BD" w:themeColor="accent1"/>
              </w:rPr>
            </w:pPr>
            <w:r w:rsidRPr="007471A3">
              <w:rPr>
                <w:rFonts w:cs="Arial"/>
              </w:rPr>
              <w:t>1 pkt. otrzyma projekt spełniający  co najmniej jeden warunek</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338"/>
        </w:trPr>
        <w:tc>
          <w:tcPr>
            <w:tcW w:w="10631" w:type="dxa"/>
            <w:gridSpan w:val="3"/>
            <w:vAlign w:val="center"/>
          </w:tcPr>
          <w:p w:rsidR="00BA08D2" w:rsidRPr="007471A3" w:rsidRDefault="00BA08D2" w:rsidP="003D5188">
            <w:pPr>
              <w:autoSpaceDE w:val="0"/>
              <w:autoSpaceDN w:val="0"/>
              <w:adjustRightInd w:val="0"/>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17 pkt</w:t>
            </w:r>
          </w:p>
        </w:tc>
      </w:tr>
    </w:tbl>
    <w:p w:rsidR="00BA08D2" w:rsidRPr="007471A3" w:rsidRDefault="00BA08D2" w:rsidP="00BA08D2">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BA08D2" w:rsidRPr="007471A3" w:rsidTr="003D5188">
        <w:trPr>
          <w:trHeight w:val="434"/>
        </w:trPr>
        <w:tc>
          <w:tcPr>
            <w:tcW w:w="567" w:type="dxa"/>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tcPr>
          <w:p w:rsidR="00BA08D2" w:rsidRPr="007471A3" w:rsidRDefault="00BA08D2" w:rsidP="003D5188">
            <w:pPr>
              <w:rPr>
                <w:rFonts w:eastAsiaTheme="minorHAnsi"/>
                <w:b/>
                <w:lang w:eastAsia="en-US"/>
              </w:rPr>
            </w:pPr>
            <w:r w:rsidRPr="007471A3">
              <w:rPr>
                <w:rFonts w:eastAsiaTheme="minorHAnsi"/>
                <w:b/>
                <w:lang w:eastAsia="en-US"/>
              </w:rPr>
              <w:t>Definicja kryterium</w:t>
            </w:r>
          </w:p>
        </w:tc>
        <w:tc>
          <w:tcPr>
            <w:tcW w:w="3544" w:type="dxa"/>
          </w:tcPr>
          <w:p w:rsidR="00BA08D2" w:rsidRPr="007471A3" w:rsidRDefault="00BA08D2" w:rsidP="003D5188">
            <w:pPr>
              <w:rPr>
                <w:rFonts w:eastAsiaTheme="minorHAnsi"/>
                <w:b/>
                <w:lang w:eastAsia="en-US"/>
              </w:rPr>
            </w:pPr>
            <w:r w:rsidRPr="007471A3">
              <w:rPr>
                <w:rFonts w:eastAsiaTheme="minorHAnsi"/>
                <w:b/>
                <w:lang w:eastAsia="en-US"/>
              </w:rPr>
              <w:t>Opis znaczenia kryterium</w:t>
            </w:r>
          </w:p>
        </w:tc>
      </w:tr>
      <w:tr w:rsidR="00BA08D2" w:rsidRPr="007471A3" w:rsidTr="003D5188">
        <w:tc>
          <w:tcPr>
            <w:tcW w:w="567" w:type="dxa"/>
          </w:tcPr>
          <w:p w:rsidR="00BA08D2" w:rsidRPr="007471A3" w:rsidRDefault="00BA08D2" w:rsidP="003D5188">
            <w:pPr>
              <w:rPr>
                <w:rFonts w:eastAsiaTheme="minorHAnsi"/>
                <w:b/>
                <w:lang w:eastAsia="en-US"/>
              </w:rPr>
            </w:pPr>
            <w:r w:rsidRPr="007471A3">
              <w:rPr>
                <w:rFonts w:eastAsiaTheme="minorHAnsi"/>
                <w:b/>
                <w:lang w:eastAsia="en-US"/>
              </w:rPr>
              <w:t>1.</w:t>
            </w:r>
          </w:p>
        </w:tc>
        <w:tc>
          <w:tcPr>
            <w:tcW w:w="3686" w:type="dxa"/>
          </w:tcPr>
          <w:p w:rsidR="00BA08D2" w:rsidRPr="007471A3" w:rsidRDefault="00BA08D2" w:rsidP="003D5188">
            <w:pPr>
              <w:rPr>
                <w:rFonts w:eastAsiaTheme="minorHAnsi"/>
                <w:b/>
                <w:lang w:eastAsia="en-US"/>
              </w:rPr>
            </w:pPr>
            <w:r w:rsidRPr="007471A3">
              <w:rPr>
                <w:rFonts w:eastAsiaTheme="minorHAnsi"/>
                <w:b/>
                <w:lang w:eastAsia="en-US"/>
              </w:rPr>
              <w:t>Uzyskanie przez projekt minimum punktowego</w:t>
            </w:r>
          </w:p>
        </w:tc>
        <w:tc>
          <w:tcPr>
            <w:tcW w:w="6378" w:type="dxa"/>
          </w:tcPr>
          <w:p w:rsidR="00BA08D2" w:rsidRPr="007471A3" w:rsidRDefault="00BA08D2" w:rsidP="003D5188">
            <w:pPr>
              <w:jc w:val="both"/>
              <w:rPr>
                <w:rFonts w:eastAsiaTheme="minorHAnsi"/>
                <w:lang w:eastAsia="en-US"/>
              </w:rPr>
            </w:pPr>
            <w:r w:rsidRPr="007471A3">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Tak/Nie</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obligatoryjne</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(spełnienie jest niezbędne dla możliwości otrzymania dofinansowania).</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Niespełnienie oznacza odrzucenia wniosku.</w:t>
            </w:r>
          </w:p>
        </w:tc>
      </w:tr>
    </w:tbl>
    <w:p w:rsidR="00BA08D2" w:rsidRPr="007471A3" w:rsidRDefault="00BA08D2" w:rsidP="00BA08D2">
      <w:pPr>
        <w:rPr>
          <w:rFonts w:eastAsiaTheme="minorHAnsi"/>
          <w:lang w:eastAsia="en-US"/>
        </w:rPr>
      </w:pPr>
    </w:p>
    <w:p w:rsidR="00BA08D2" w:rsidRPr="007471A3" w:rsidRDefault="00BA08D2" w:rsidP="00BA08D2">
      <w:pPr>
        <w:keepNext/>
        <w:keepLines/>
        <w:spacing w:before="200" w:after="0"/>
        <w:outlineLvl w:val="2"/>
        <w:rPr>
          <w:rFonts w:eastAsia="Times New Roman" w:cstheme="majorBidi"/>
          <w:bCs/>
          <w:color w:val="000000" w:themeColor="text1"/>
          <w:spacing w:val="15"/>
          <w:sz w:val="28"/>
          <w:u w:val="single"/>
        </w:rPr>
      </w:pPr>
      <w:bookmarkStart w:id="32" w:name="_Toc427586373"/>
      <w:bookmarkStart w:id="33" w:name="_Toc430845505"/>
      <w:bookmarkStart w:id="34" w:name="_Toc461447455"/>
      <w:r w:rsidRPr="007471A3">
        <w:rPr>
          <w:rFonts w:eastAsiaTheme="minorHAnsi" w:cstheme="majorBidi"/>
          <w:b/>
          <w:bCs/>
          <w:color w:val="4F81BD" w:themeColor="accent1"/>
          <w:lang w:eastAsia="en-US"/>
        </w:rPr>
        <w:t xml:space="preserve">b. </w:t>
      </w:r>
      <w:r w:rsidRPr="007471A3">
        <w:rPr>
          <w:rFonts w:eastAsia="Times New Roman"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BA08D2" w:rsidRPr="007471A3" w:rsidRDefault="00BA08D2" w:rsidP="00BA08D2">
      <w:pPr>
        <w:autoSpaceDE w:val="0"/>
        <w:autoSpaceDN w:val="0"/>
        <w:adjustRightInd w:val="0"/>
        <w:spacing w:after="0" w:line="240" w:lineRule="auto"/>
        <w:jc w:val="center"/>
        <w:rPr>
          <w:rFonts w:eastAsiaTheme="minorHAnsi" w:cs="Arial"/>
          <w:i/>
          <w:iCs/>
          <w:lang w:eastAsia="en-US"/>
        </w:rPr>
      </w:pPr>
    </w:p>
    <w:p w:rsidR="00BA08D2" w:rsidRPr="007471A3" w:rsidRDefault="00BA08D2" w:rsidP="00BA08D2">
      <w:pPr>
        <w:autoSpaceDE w:val="0"/>
        <w:autoSpaceDN w:val="0"/>
        <w:adjustRightInd w:val="0"/>
        <w:spacing w:after="0" w:line="480" w:lineRule="auto"/>
        <w:jc w:val="both"/>
        <w:rPr>
          <w:rFonts w:eastAsiaTheme="minorHAnsi" w:cs="Arial"/>
          <w:i/>
          <w:iCs/>
          <w:lang w:eastAsia="en-US"/>
        </w:rPr>
      </w:pPr>
      <w:r w:rsidRPr="007471A3">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cs="Arial"/>
                <w:b/>
                <w:kern w:val="1"/>
              </w:rPr>
            </w:pPr>
            <w:r w:rsidRPr="007471A3">
              <w:rPr>
                <w:rFonts w:cs="Arial"/>
                <w:b/>
                <w:kern w:val="1"/>
              </w:rPr>
              <w:t>Lp.</w:t>
            </w:r>
          </w:p>
        </w:tc>
        <w:tc>
          <w:tcPr>
            <w:tcW w:w="3544" w:type="dxa"/>
          </w:tcPr>
          <w:p w:rsidR="00BA08D2" w:rsidRPr="007471A3" w:rsidRDefault="00BA08D2" w:rsidP="003D5188">
            <w:pPr>
              <w:spacing w:after="120" w:line="276" w:lineRule="auto"/>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line="276" w:lineRule="auto"/>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line="276" w:lineRule="auto"/>
              <w:jc w:val="center"/>
              <w:rPr>
                <w:rFonts w:cs="Tahoma"/>
                <w:b/>
                <w:kern w:val="1"/>
              </w:rPr>
            </w:pPr>
            <w:r w:rsidRPr="007471A3">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dostępności do systemu dróg krajowych lub sieci</w:t>
            </w:r>
          </w:p>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TEN‐T</w:t>
            </w:r>
            <w:r w:rsidRPr="007471A3"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lang w:eastAsia="en-US"/>
              </w:rPr>
            </w:pP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 ramach kryterium należy zweryfikować czy inwestycja dotyczy budowy/przebudowy dróg wojewódzkich:</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t>
            </w:r>
            <w:r w:rsidRPr="007471A3">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BA08D2" w:rsidRPr="007471A3" w:rsidRDefault="00BA08D2" w:rsidP="003D5188">
            <w:pPr>
              <w:snapToGrid w:val="0"/>
              <w:spacing w:after="0" w:line="240" w:lineRule="auto"/>
              <w:contextualSpacing/>
              <w:jc w:val="both"/>
              <w:rPr>
                <w:rFonts w:eastAsiaTheme="minorHAnsi" w:cs="Arial"/>
                <w:lang w:eastAsia="en-US"/>
              </w:rPr>
            </w:pP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t>
            </w:r>
            <w:r w:rsidRPr="007471A3">
              <w:rPr>
                <w:rFonts w:eastAsiaTheme="minorHAnsi" w:cs="Arial"/>
                <w:lang w:eastAsia="en-US"/>
              </w:rPr>
              <w:tab/>
              <w:t>służących wyprowadzeniu ruchu tranzytowego z obszarów centralnych miast  i miejscowości (obwodnica, obejście miasta).</w:t>
            </w:r>
          </w:p>
          <w:p w:rsidR="00BA08D2" w:rsidRPr="007471A3" w:rsidRDefault="00BA08D2" w:rsidP="003D5188">
            <w:pPr>
              <w:snapToGrid w:val="0"/>
              <w:spacing w:after="0" w:line="240" w:lineRule="auto"/>
              <w:contextualSpacing/>
              <w:jc w:val="both"/>
              <w:rPr>
                <w:rFonts w:eastAsiaTheme="minorHAnsi" w:cs="Arial"/>
                <w:lang w:eastAsia="en-US"/>
              </w:rPr>
            </w:pPr>
          </w:p>
          <w:p w:rsidR="00BA08D2" w:rsidRPr="007471A3" w:rsidRDefault="00BA08D2" w:rsidP="003D5188">
            <w:pPr>
              <w:snapToGrid w:val="0"/>
              <w:spacing w:after="0" w:line="240" w:lineRule="auto"/>
              <w:contextualSpacing/>
              <w:rPr>
                <w:rFonts w:eastAsia="Times New Roman" w:cs="Arial"/>
                <w:lang w:eastAsia="en-US"/>
              </w:rPr>
            </w:pPr>
            <w:r w:rsidRPr="007471A3">
              <w:rPr>
                <w:rFonts w:eastAsiaTheme="minorHAnsi" w:cs="Arial"/>
                <w:lang w:eastAsia="en-US"/>
              </w:rPr>
              <w:t>Przy czym należy spełnić jeden z powyższych warunków.</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b/>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W ramach kryterium należy zweryfikować</w:t>
            </w:r>
            <w:r w:rsidRPr="007471A3">
              <w:rPr>
                <w:rFonts w:eastAsia="Times New Roman" w:cs="Arial"/>
                <w:lang w:eastAsia="en-US"/>
              </w:rPr>
              <w:t xml:space="preserve"> czy projekt jest zgodny z dokumentem </w:t>
            </w: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7471A3">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  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obszar koncentracji ludności należy rozumieć obszar o ponadprzeciętnej liczbie mieszkańców w stosunku do średniej liczby mieszkańców w województwie.</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obszar aktywności gospodarczej należy rozumieć specjalne strefy ekonomiczne, inkubatory przedsiębiorczości, strefy i obszary przemysłowe.</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- 0 punktów – jeśli projekt nie poprawia dostępności do ww. obszarów;</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obszarów  koncentracji ludności i aktywności gospodarczej;</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rynku pracy i usług publicznych;</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W ramach kryterium należy zweryfikować czy projekt odciąża od ruchu tranzytowego obszary intensywnie zamieszkałe:</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- 1 punkt – jeśli projekt polega na budowie/ rozbudowie/ przebudowie trasy alternatywnej (np. obwodnicy, łącznika itp.).;</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 xml:space="preserve">W ramach kryterium należy zweryfikować czy projekt </w:t>
            </w:r>
            <w:r w:rsidRPr="007471A3">
              <w:rPr>
                <w:rFonts w:eastAsia="Times New Roman" w:cs="Arial"/>
                <w:lang w:eastAsia="en-US"/>
              </w:rPr>
              <w:t>służy poprawie bezpieczeństwa ruchu drogowego:</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jeśli projekt nie poprawia w sposób znaczący bezpieczeństwa uczestników ruchu drogowego – otrzymuje 0 punktów;</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służy poprawie przepustowości i sprawności ruchu drogowego likwidując wąskie gardła dolnośląskiego systemu transportowego:</w:t>
            </w:r>
          </w:p>
          <w:p w:rsidR="00BA08D2" w:rsidRPr="007471A3" w:rsidRDefault="00BA08D2" w:rsidP="003D5188">
            <w:pPr>
              <w:autoSpaceDE w:val="0"/>
              <w:autoSpaceDN w:val="0"/>
              <w:adjustRightInd w:val="0"/>
              <w:spacing w:after="0" w:line="240" w:lineRule="auto"/>
              <w:rPr>
                <w:rFonts w:eastAsiaTheme="minorHAnsi" w:cs="Arial"/>
                <w:lang w:eastAsia="en-US"/>
              </w:rPr>
            </w:pPr>
            <w:r w:rsidRPr="007471A3">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BA08D2" w:rsidRPr="007471A3" w:rsidRDefault="00BA08D2" w:rsidP="003D5188">
            <w:pPr>
              <w:autoSpaceDE w:val="0"/>
              <w:autoSpaceDN w:val="0"/>
              <w:adjustRightInd w:val="0"/>
              <w:spacing w:after="0" w:line="240" w:lineRule="auto"/>
              <w:rPr>
                <w:rFonts w:eastAsia="Times New Roman" w:cs="Arial"/>
                <w:lang w:eastAsia="en-US"/>
              </w:rPr>
            </w:pPr>
            <w:r w:rsidRPr="007471A3">
              <w:rPr>
                <w:rFonts w:eastAsiaTheme="minorHAnsi" w:cs="Arial"/>
                <w:lang w:eastAsia="en-US"/>
              </w:rPr>
              <w:t xml:space="preserve">- </w:t>
            </w:r>
            <w:r w:rsidRPr="007471A3">
              <w:rPr>
                <w:rFonts w:eastAsia="Times New Roman" w:cs="Arial"/>
                <w:lang w:eastAsia="en-US"/>
              </w:rPr>
              <w:t>każdy element liczony jest jednorazowo, np. jeśli projekt obejmuje wydzielenie kilku lewoskrętów to wszystkie liczone są jako jeden element (typ);</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jeśli projekt nie poprawia w sposób znaczący przepustowości i sprawności ruchu drogowego – otrzymuje 0 punktów;</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wypełnia luki w sieci dróg pomiędzy ośrodkami wojewódzkimi, pozawojewódzkimi/ regionalnymi i subregionalnymi).</w:t>
            </w:r>
          </w:p>
          <w:p w:rsidR="00BA08D2" w:rsidRPr="007471A3" w:rsidRDefault="00BA08D2" w:rsidP="003D5188">
            <w:pPr>
              <w:autoSpaceDE w:val="0"/>
              <w:autoSpaceDN w:val="0"/>
              <w:adjustRightInd w:val="0"/>
              <w:spacing w:after="0" w:line="240" w:lineRule="auto"/>
              <w:rPr>
                <w:rFonts w:eastAsiaTheme="minorHAnsi"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- 1 punkt – jeśli projekt polega na budowie/ przebudowie/ rozbudowie drogi łączącej bezpośrednio ośrodek wojewódzki/ regionalny/ subregionalny z drogą wojewódzką;</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- 2 punkty – jeśli projekt polega na budowie/ przebudowie/ rozbudowie drogi łączącej bezpośrednio ośrodek wojewódzki/ regionalny/ subregionalny z drogą krajową;</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bl>
    <w:p w:rsidR="00BA08D2" w:rsidRPr="007471A3" w:rsidRDefault="00BA08D2" w:rsidP="00BA08D2">
      <w:pPr>
        <w:rPr>
          <w:rFonts w:eastAsiaTheme="minorHAnsi"/>
          <w:i/>
          <w:lang w:eastAsia="en-US"/>
        </w:rPr>
      </w:pPr>
    </w:p>
    <w:p w:rsidR="00BA08D2" w:rsidRPr="007471A3" w:rsidRDefault="00BA08D2" w:rsidP="00BA08D2">
      <w:pPr>
        <w:rPr>
          <w:rFonts w:eastAsiaTheme="minorHAnsi"/>
          <w:i/>
          <w:lang w:eastAsia="en-US"/>
        </w:rPr>
      </w:pPr>
      <w:r w:rsidRPr="007471A3">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cs="Arial"/>
                <w:b/>
                <w:kern w:val="1"/>
              </w:rPr>
            </w:pPr>
            <w:r w:rsidRPr="007471A3">
              <w:rPr>
                <w:rFonts w:cs="Arial"/>
                <w:b/>
                <w:kern w:val="1"/>
              </w:rPr>
              <w:t>Lp.</w:t>
            </w:r>
          </w:p>
        </w:tc>
        <w:tc>
          <w:tcPr>
            <w:tcW w:w="3544" w:type="dxa"/>
          </w:tcPr>
          <w:p w:rsidR="00BA08D2" w:rsidRPr="007471A3" w:rsidRDefault="00BA08D2" w:rsidP="003D5188">
            <w:pPr>
              <w:spacing w:after="120" w:line="276" w:lineRule="auto"/>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line="276" w:lineRule="auto"/>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line="276" w:lineRule="auto"/>
              <w:jc w:val="center"/>
              <w:rPr>
                <w:rFonts w:cs="Tahoma"/>
                <w:b/>
                <w:kern w:val="1"/>
              </w:rPr>
            </w:pPr>
            <w:r w:rsidRPr="007471A3">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 xml:space="preserve">W ramach kryterium należy zweryfikować czy inwestycja </w:t>
            </w:r>
            <w:r w:rsidRPr="007471A3">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Tahoma"/>
                <w:lang w:eastAsia="en-US"/>
              </w:rPr>
            </w:pPr>
            <w:r w:rsidRPr="007471A3">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BA08D2" w:rsidRPr="007471A3" w:rsidRDefault="00BA08D2" w:rsidP="003D5188">
            <w:pPr>
              <w:snapToGrid w:val="0"/>
              <w:spacing w:after="0" w:line="240" w:lineRule="auto"/>
              <w:jc w:val="both"/>
              <w:rPr>
                <w:rFonts w:eastAsia="Times New Roman" w:cs="Tahoma"/>
                <w:lang w:eastAsia="en-US"/>
              </w:rPr>
            </w:pPr>
          </w:p>
          <w:p w:rsidR="00BA08D2" w:rsidRPr="007471A3" w:rsidRDefault="00BA08D2" w:rsidP="003D5188">
            <w:pPr>
              <w:snapToGrid w:val="0"/>
              <w:spacing w:after="0" w:line="240" w:lineRule="auto"/>
              <w:jc w:val="both"/>
              <w:rPr>
                <w:rFonts w:eastAsia="Times New Roman" w:cs="Tahoma"/>
                <w:lang w:eastAsia="en-US"/>
              </w:rPr>
            </w:pPr>
            <w:r w:rsidRPr="007471A3">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7471A3">
              <w:rPr>
                <w:rFonts w:eastAsiaTheme="minorHAnsi"/>
                <w:bCs/>
                <w:i/>
                <w:iCs/>
                <w:lang w:eastAsia="en-US"/>
              </w:rPr>
              <w:t>Planie zrównoważonego rozwoju publicznego transportu zbiorowego dla Województwa Dolnośląskiego</w:t>
            </w:r>
            <w:r w:rsidRPr="007471A3">
              <w:rPr>
                <w:rFonts w:eastAsia="Times New Roman" w:cs="Tahoma"/>
                <w:lang w:eastAsia="en-US"/>
              </w:rPr>
              <w:t>). Na liniach tych może odbywać się również transport towarowy.</w:t>
            </w:r>
          </w:p>
          <w:p w:rsidR="00BA08D2" w:rsidRPr="007471A3" w:rsidRDefault="00BA08D2" w:rsidP="003D5188">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inwestycja </w:t>
            </w:r>
            <w:r w:rsidRPr="007471A3">
              <w:rPr>
                <w:rFonts w:eastAsia="Times New Roman" w:cs="Arial"/>
                <w:lang w:eastAsia="en-US"/>
              </w:rPr>
              <w:t>nie obejmuje prac remontowych lub bieżącego utrzymania infrastruktury.</w:t>
            </w:r>
          </w:p>
          <w:p w:rsidR="00BA08D2" w:rsidRPr="007471A3" w:rsidRDefault="00BA08D2" w:rsidP="003D5188">
            <w:pPr>
              <w:snapToGrid w:val="0"/>
              <w:spacing w:after="0" w:line="240" w:lineRule="auto"/>
              <w:contextualSpacing/>
              <w:jc w:val="both"/>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W ramach kryterium należy zweryfikować czy inwestycja</w:t>
            </w:r>
            <w:r w:rsidRPr="007471A3">
              <w:rPr>
                <w:rFonts w:eastAsia="Times New Roman" w:cs="Arial"/>
                <w:lang w:eastAsia="en-US"/>
              </w:rPr>
              <w:t xml:space="preserve">  jest zgodna z dokumentem </w:t>
            </w: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BA08D2" w:rsidRPr="007471A3" w:rsidRDefault="00BA08D2" w:rsidP="003D5188">
            <w:pPr>
              <w:snapToGrid w:val="0"/>
              <w:spacing w:after="0" w:line="240" w:lineRule="auto"/>
              <w:contextualSpacing/>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7471A3">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p>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BA08D2" w:rsidRPr="007471A3" w:rsidRDefault="00BA08D2" w:rsidP="003D5188">
            <w:pPr>
              <w:snapToGrid w:val="0"/>
              <w:spacing w:after="0" w:line="240" w:lineRule="auto"/>
              <w:contextualSpacing/>
              <w:jc w:val="both"/>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b/>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0 - 5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przyczynia się do eliminacji wąskich gardeł w regionalnym transporcie kolejowym poprzez poprawę stanu technicznego:</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każdy element liczony jest raz, np. za zastosowanie samoczynnej sygnalizacji przejazdowej przysługuje 1 punkt bez względu na ilość lokalizacji);</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0-4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zwiększa bezpieczeństwo na liniach kolejowych.</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każdy element liczony jest raz, np. za zastosowanie samoczynnej sygnalizacji przejazdowej przysługuje 1 punkt bez względu na ilość zastosowanych urządzeń);</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0-6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ma pozytywny wpływ na efektywność środowiskową.</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Efektywność środowiskowa – należy przez to rozumieć działania nakierowane na efektywne wykorzystanie zasobów i minimalizujące negatywny wpływ na środowisko, w szczególności związane z:</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efektywnością energetyczną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efektywnym wykorzystaniem materiałów, i zasobów (np. wody)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minimalizacją emisji szkodliwych substancji oraz produkcji odpadów – maksymalnie 1 punkt;</w:t>
            </w:r>
          </w:p>
          <w:p w:rsidR="00BA08D2" w:rsidRPr="007471A3" w:rsidRDefault="00BA08D2" w:rsidP="003D5188">
            <w:pPr>
              <w:snapToGrid w:val="0"/>
              <w:spacing w:after="0" w:line="240" w:lineRule="auto"/>
              <w:jc w:val="both"/>
              <w:rPr>
                <w:rFonts w:eastAsia="Times New Roman" w:cs="Tahoma"/>
                <w:color w:val="FF0000"/>
              </w:rPr>
            </w:pPr>
          </w:p>
          <w:p w:rsidR="00BA08D2" w:rsidRPr="007471A3" w:rsidRDefault="00BA08D2" w:rsidP="003D5188">
            <w:pPr>
              <w:autoSpaceDE w:val="0"/>
              <w:autoSpaceDN w:val="0"/>
              <w:adjustRightInd w:val="0"/>
              <w:spacing w:after="0" w:line="240" w:lineRule="auto"/>
              <w:rPr>
                <w:rFonts w:eastAsia="Times New Roman" w:cs="Arial"/>
                <w:lang w:eastAsia="en-US"/>
              </w:rPr>
            </w:pPr>
            <w:r w:rsidRPr="007471A3">
              <w:rPr>
                <w:rFonts w:eastAsia="Times New Roman" w:cs="Arial"/>
              </w:rPr>
              <w:t>maksymalna ilość punktów do uzyskania – 3 przy czym</w:t>
            </w:r>
            <w:r w:rsidRPr="007471A3">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w:t>
            </w:r>
            <w:r w:rsidRPr="007471A3">
              <w:rPr>
                <w:rFonts w:eastAsiaTheme="minorHAnsi" w:cs="Arial"/>
                <w:lang w:eastAsia="en-US"/>
              </w:rPr>
              <w:t xml:space="preserve"> dostosowuje infrastrukturę do potrzeb rynku przewozów pasażerskich i towarowych.</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przysługuje 1 punkt za każde samodzielne rozwiązanie bez względu na ilość zastosowanych sztuk danego rozwiązania, np. za budowę 3 wiat projekt otrzyma 1 punkt;</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- 0 punktów – jeśli projekt nie poprawia dostępności do ww. obszarów;</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obszarów przemysłowych i innych centrów ekonomicznych;</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- 1 punkt – jeśli projekt poprawia dostępność do obszarów atrakcyjnych turystycznie</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Tahoma"/>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w:t>
            </w:r>
            <w:r w:rsidRPr="007471A3">
              <w:rPr>
                <w:rFonts w:eastAsia="Times New Roman" w:cs="Tahoma"/>
                <w:lang w:eastAsia="en-US"/>
              </w:rPr>
              <w:t xml:space="preserve"> jest ujęta w Lokalnym Planie Rewitalizacji lub dokumencie równoważnym znajdującym się w wykazie IZ RPO WD?</w:t>
            </w:r>
          </w:p>
          <w:p w:rsidR="00BA08D2" w:rsidRPr="007471A3" w:rsidRDefault="00BA08D2" w:rsidP="003D5188">
            <w:pPr>
              <w:autoSpaceDE w:val="0"/>
              <w:autoSpaceDN w:val="0"/>
              <w:adjustRightInd w:val="0"/>
              <w:spacing w:after="0" w:line="240" w:lineRule="auto"/>
              <w:jc w:val="both"/>
              <w:rPr>
                <w:rFonts w:eastAsia="Times New Roman" w:cs="Tahoma"/>
                <w:lang w:eastAsia="en-US"/>
              </w:rPr>
            </w:pPr>
            <w:r w:rsidRPr="007471A3">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0-1pkt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pStyle w:val="Nagwek1"/>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bookmarkStart w:id="35" w:name="_Toc461447456"/>
      <w:r w:rsidRPr="007471A3">
        <w:rPr>
          <w:rFonts w:asciiTheme="minorHAnsi" w:eastAsia="Times New Roman" w:hAnsiTheme="minorHAnsi"/>
          <w:sz w:val="40"/>
          <w:szCs w:val="40"/>
        </w:rPr>
        <w:t xml:space="preserve">Kryteria wyboru projektów w ramach Regionalnego Programu Operacyjnego Województwa Dolnośląskiego 2014-2020 </w:t>
      </w:r>
      <w:r w:rsidRPr="007471A3">
        <w:rPr>
          <w:rFonts w:asciiTheme="minorHAnsi" w:eastAsia="Times New Roman" w:hAnsiTheme="minorHAnsi"/>
          <w:sz w:val="40"/>
          <w:szCs w:val="40"/>
        </w:rPr>
        <w:br/>
        <w:t>– zakres EFS</w:t>
      </w:r>
      <w:bookmarkEnd w:id="35"/>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spacing w:after="0" w:line="240" w:lineRule="auto"/>
        <w:jc w:val="both"/>
        <w:rPr>
          <w:rFonts w:eastAsia="Times New Roman" w:cs="Tahoma"/>
          <w:b/>
          <w:kern w:val="1"/>
          <w:sz w:val="24"/>
          <w:szCs w:val="24"/>
        </w:rPr>
      </w:pPr>
      <w:r w:rsidRPr="007471A3">
        <w:rPr>
          <w:rFonts w:eastAsia="Times New Roman" w:cs="Tahoma"/>
          <w:b/>
          <w:kern w:val="1"/>
          <w:sz w:val="24"/>
          <w:szCs w:val="24"/>
        </w:rPr>
        <w:t>Systematyka kryteriów wyboru projektów w ramach EFS</w:t>
      </w:r>
    </w:p>
    <w:p w:rsidR="00BA08D2" w:rsidRPr="007471A3" w:rsidRDefault="00283EC9"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0288"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3D5188" w:rsidRPr="00E762A5" w:rsidRDefault="003D5188" w:rsidP="00BA08D2">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3D5188" w:rsidRPr="00E762A5" w:rsidRDefault="003D5188" w:rsidP="00BA08D2">
                      <w:pPr>
                        <w:spacing w:after="0" w:line="240" w:lineRule="auto"/>
                        <w:jc w:val="center"/>
                        <w:rPr>
                          <w:b/>
                        </w:rPr>
                      </w:pPr>
                      <w:r>
                        <w:rPr>
                          <w:b/>
                        </w:rPr>
                        <w:t>Kryteria wyboru projektów w ramach EFS</w:t>
                      </w:r>
                    </w:p>
                  </w:txbxContent>
                </v:textbox>
              </v:rect>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283EC9"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6432"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Pr="009F6A93" w:rsidRDefault="003D5188" w:rsidP="00BA08D2">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643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3D5188" w:rsidRPr="009F6A93" w:rsidRDefault="003D5188" w:rsidP="00BA08D2">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3D5188" w:rsidRDefault="003D5188" w:rsidP="00BA08D2"/>
                    </w:txbxContent>
                  </v:textbox>
                </v:shape>
              </v:group>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283EC9"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23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Pr="009F6A93" w:rsidRDefault="003D5188" w:rsidP="00BA08D2">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3D5188" w:rsidRPr="009F6A93" w:rsidRDefault="003D5188" w:rsidP="00BA08D2">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3D5188" w:rsidRDefault="003D5188" w:rsidP="00BA08D2"/>
                    </w:txbxContent>
                  </v:textbox>
                </v:shape>
              </v:group>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283EC9"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13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Pr="009F6A93" w:rsidRDefault="003D5188" w:rsidP="00BA08D2">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613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3D5188" w:rsidRPr="009F6A93" w:rsidRDefault="003D5188" w:rsidP="00BA08D2">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3D5188" w:rsidRDefault="003D5188" w:rsidP="00BA08D2"/>
                    </w:txbxContent>
                  </v:textbox>
                </v:shape>
              </v:group>
            </w:pict>
          </mc:Fallback>
        </mc:AlternateContent>
      </w:r>
      <w:r>
        <w:rPr>
          <w:rFonts w:eastAsia="Times New Roman" w:cs="Tahoma"/>
          <w:b/>
          <w:noProof/>
          <w:kern w:val="1"/>
          <w:sz w:val="24"/>
          <w:szCs w:val="24"/>
        </w:rPr>
        <mc:AlternateContent>
          <mc:Choice Requires="wpg">
            <w:drawing>
              <wp:anchor distT="0" distB="0" distL="114300" distR="114300" simplePos="0" relativeHeight="251665408"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Pr="009F6A93" w:rsidRDefault="003D5188" w:rsidP="00BA08D2">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54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3D5188" w:rsidRPr="009F6A93" w:rsidRDefault="003D5188" w:rsidP="00BA08D2">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3D5188" w:rsidRDefault="003D5188" w:rsidP="00BA08D2"/>
                    </w:txbxContent>
                  </v:textbox>
                </v:shape>
              </v:group>
            </w:pict>
          </mc:Fallback>
        </mc:AlternateContent>
      </w:r>
    </w:p>
    <w:p w:rsidR="00BA08D2" w:rsidRPr="007471A3" w:rsidRDefault="00283EC9"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360"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3D5188" w:rsidRPr="009F6A93" w:rsidRDefault="003D5188" w:rsidP="00BA08D2">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6336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D5188" w:rsidRPr="009F6A93" w:rsidRDefault="003D5188" w:rsidP="00BA08D2">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3D5188" w:rsidRDefault="003D5188" w:rsidP="00BA08D2"/>
                    </w:txbxContent>
                  </v:textbox>
                </v:shape>
              </v:group>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283EC9"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384"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3D5188" w:rsidRPr="009F6A93" w:rsidRDefault="003D5188" w:rsidP="00BA08D2">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D5188" w:rsidRPr="009F6A93" w:rsidRDefault="003D5188" w:rsidP="00BA08D2">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3D5188" w:rsidRDefault="003D5188" w:rsidP="00BA08D2"/>
                    </w:txbxContent>
                  </v:textbox>
                </v:shape>
              </v:group>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283EC9"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745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3D5188" w:rsidRPr="009F6A93" w:rsidRDefault="003D5188" w:rsidP="00BA08D2">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3D5188" w:rsidRPr="009F6A93" w:rsidRDefault="003D5188" w:rsidP="00BA08D2">
                      <w:pPr>
                        <w:spacing w:after="0" w:line="240" w:lineRule="auto"/>
                        <w:rPr>
                          <w:b/>
                        </w:rPr>
                      </w:pPr>
                      <w:r>
                        <w:rPr>
                          <w:b/>
                        </w:rPr>
                        <w:t>Kryteria zgodności ze Strategią ZIT</w:t>
                      </w:r>
                    </w:p>
                  </w:txbxContent>
                </v:textbox>
              </v:rect>
            </w:pict>
          </mc:Fallback>
        </mc:AlternateContent>
      </w:r>
    </w:p>
    <w:p w:rsidR="00BA08D2" w:rsidRPr="007471A3" w:rsidRDefault="00283EC9"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8480"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3D5188" w:rsidRDefault="003D5188" w:rsidP="00BA08D2"/>
                  </w:txbxContent>
                </v:textbox>
              </v:shape>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120" w:line="240" w:lineRule="auto"/>
        <w:rPr>
          <w:rFonts w:eastAsia="Times New Roman" w:cs="Tahoma"/>
          <w:b/>
          <w:kern w:val="1"/>
          <w:sz w:val="24"/>
          <w:szCs w:val="24"/>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rPr>
          <w:rFonts w:eastAsia="Times New Roman" w:cs="Tahoma"/>
          <w:b/>
          <w:kern w:val="1"/>
          <w:sz w:val="24"/>
          <w:szCs w:val="24"/>
        </w:rPr>
      </w:pPr>
      <w:r w:rsidRPr="007471A3">
        <w:rPr>
          <w:rFonts w:eastAsia="Times New Roman" w:cs="Tahoma"/>
          <w:b/>
          <w:kern w:val="1"/>
          <w:sz w:val="24"/>
          <w:szCs w:val="24"/>
        </w:rPr>
        <w:t>Sformułowane poniżej kryteria wyboru projektów dofinansowanych ze środków EFS zostały podzielone na:</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formalne</w:t>
      </w:r>
      <w:r w:rsidRPr="007471A3">
        <w:rPr>
          <w:rFonts w:eastAsia="Times New Roman" w:cs="Tahoma"/>
          <w:kern w:val="1"/>
          <w:sz w:val="24"/>
          <w:szCs w:val="24"/>
        </w:rPr>
        <w:t xml:space="preserve"> – kryteria, których spełnienie jest konieczne do przyznania dofinansowania. Ocena spełnienia kryterium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Kryteria formalne są weryfikowane podczas oceny formalnej wniosku o dofinansowanie projektu. W zakresie trybu pozakonkursowego instytucja wzywająca do złożenia wniosków określi dopuszczalny zakres modyfikacji projektów w przypadku niespełnienia kryteriów. </w:t>
      </w:r>
    </w:p>
    <w:p w:rsidR="00BA08D2" w:rsidRPr="007471A3" w:rsidRDefault="00BA08D2" w:rsidP="00BA08D2">
      <w:pPr>
        <w:pStyle w:val="Akapitzlist"/>
        <w:numPr>
          <w:ilvl w:val="0"/>
          <w:numId w:val="18"/>
        </w:numPr>
        <w:spacing w:after="120" w:line="240" w:lineRule="auto"/>
        <w:ind w:left="709"/>
        <w:jc w:val="both"/>
        <w:rPr>
          <w:rFonts w:eastAsia="Times New Roman" w:cs="Tahoma"/>
          <w:kern w:val="1"/>
          <w:sz w:val="24"/>
          <w:szCs w:val="24"/>
        </w:rPr>
      </w:pPr>
      <w:r w:rsidRPr="007471A3">
        <w:rPr>
          <w:rFonts w:eastAsia="Times New Roman" w:cs="Tahoma"/>
          <w:b/>
          <w:kern w:val="1"/>
          <w:sz w:val="24"/>
          <w:szCs w:val="24"/>
        </w:rPr>
        <w:t>Kryteria merytoryczne</w:t>
      </w:r>
      <w:r w:rsidRPr="007471A3">
        <w:rPr>
          <w:rFonts w:eastAsia="Times New Roman" w:cs="Tahoma"/>
          <w:kern w:val="1"/>
          <w:sz w:val="24"/>
          <w:szCs w:val="24"/>
        </w:rPr>
        <w:t xml:space="preserve"> – w przypadku trybu konkursowego kryteria oceniane są niezależnie przez co najmniej dwóch członków Komisji Oceny Projektów w skali punktowej określonej dla poszczególnych kryteriów lub poprzez przypisanie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W przypadku trybu pozakonkursowego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dostępu</w:t>
      </w:r>
      <w:r w:rsidRPr="007471A3">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7471A3">
        <w:rPr>
          <w:rFonts w:eastAsia="Times New Roman" w:cs="Tahoma"/>
          <w:i/>
          <w:kern w:val="1"/>
          <w:sz w:val="24"/>
          <w:szCs w:val="24"/>
        </w:rPr>
        <w:t>tak</w:t>
      </w:r>
      <w:r w:rsidRPr="007471A3">
        <w:rPr>
          <w:rFonts w:eastAsia="Times New Roman" w:cs="Tahoma"/>
          <w:kern w:val="1"/>
          <w:sz w:val="24"/>
          <w:szCs w:val="24"/>
        </w:rPr>
        <w:t>,</w:t>
      </w:r>
      <w:r w:rsidRPr="007471A3">
        <w:rPr>
          <w:rFonts w:eastAsia="Times New Roman" w:cs="Tahoma"/>
          <w:i/>
          <w:kern w:val="1"/>
          <w:sz w:val="24"/>
          <w:szCs w:val="24"/>
        </w:rPr>
        <w:t xml:space="preserve"> nie </w:t>
      </w:r>
      <w:r w:rsidRPr="007471A3">
        <w:rPr>
          <w:rFonts w:eastAsia="Times New Roman" w:cs="Tahoma"/>
          <w:kern w:val="1"/>
          <w:sz w:val="24"/>
          <w:szCs w:val="24"/>
        </w:rPr>
        <w:t xml:space="preserve">lub </w:t>
      </w:r>
      <w:r w:rsidRPr="007471A3">
        <w:rPr>
          <w:rFonts w:eastAsia="Times New Roman" w:cs="Tahoma"/>
          <w:i/>
          <w:kern w:val="1"/>
          <w:sz w:val="24"/>
          <w:szCs w:val="24"/>
        </w:rPr>
        <w:t>nie dotyczy</w:t>
      </w:r>
      <w:r w:rsidRPr="007471A3">
        <w:rPr>
          <w:rFonts w:eastAsia="Times New Roman" w:cs="Tahoma"/>
          <w:kern w:val="1"/>
          <w:sz w:val="24"/>
          <w:szCs w:val="24"/>
        </w:rPr>
        <w:t>.</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horyzontalne</w:t>
      </w:r>
      <w:r w:rsidRPr="007471A3">
        <w:rPr>
          <w:rFonts w:eastAsia="Times New Roman" w:cs="Tahoma"/>
          <w:kern w:val="1"/>
          <w:sz w:val="24"/>
          <w:szCs w:val="24"/>
        </w:rPr>
        <w:t xml:space="preserve"> – spełnienie kryteriów jest konieczne do przyznania dofinansowania.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xml:space="preserve">. Kryteria horyzontalne dotyczą zgodności projektu z przepisami prawa oraz zasadami unijnymi. Kryteria są weryfikowane na etapie oceny merytorycznej. </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premiujące</w:t>
      </w:r>
      <w:r w:rsidRPr="007471A3">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7471A3">
        <w:rPr>
          <w:rFonts w:eastAsia="Times New Roman" w:cs="Tahoma"/>
          <w:color w:val="000000" w:themeColor="text1"/>
          <w:kern w:val="1"/>
          <w:sz w:val="24"/>
          <w:szCs w:val="24"/>
        </w:rPr>
        <w:t>. Sposób weryfikacji kryteriów oraz dokładna gradacja przyznawanych punktów zostanie określona w dokumentacji regulującej zasady naboru wniosku.</w:t>
      </w:r>
      <w:r w:rsidRPr="007471A3">
        <w:rPr>
          <w:rFonts w:eastAsia="Times New Roman" w:cs="Tahoma"/>
          <w:kern w:val="1"/>
          <w:sz w:val="24"/>
          <w:szCs w:val="24"/>
        </w:rPr>
        <w:t xml:space="preserve"> Kryteria premiujące nie mają zastosowania dla projektów przyjmowanych w trybie pozakonkursowym oraz konkursów ogłaszanych w ramach mechanizmu ZIT. Kryteria są weryfikowane na etapie oceny merytorycznej.</w:t>
      </w:r>
    </w:p>
    <w:p w:rsidR="00BA08D2" w:rsidRPr="007471A3" w:rsidRDefault="00BA08D2" w:rsidP="00BA08D2">
      <w:pPr>
        <w:pStyle w:val="Akapitzlist"/>
        <w:numPr>
          <w:ilvl w:val="0"/>
          <w:numId w:val="18"/>
        </w:numPr>
        <w:spacing w:after="120" w:line="240" w:lineRule="auto"/>
        <w:jc w:val="both"/>
        <w:rPr>
          <w:rFonts w:cs="Arial"/>
          <w:sz w:val="21"/>
          <w:szCs w:val="21"/>
        </w:rPr>
      </w:pPr>
      <w:r w:rsidRPr="007471A3">
        <w:rPr>
          <w:rFonts w:eastAsia="Times New Roman" w:cs="Tahoma"/>
          <w:b/>
          <w:kern w:val="1"/>
          <w:sz w:val="24"/>
          <w:szCs w:val="24"/>
        </w:rPr>
        <w:t>Kryteria strategiczne</w:t>
      </w:r>
      <w:r w:rsidRPr="007471A3">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zasadność ich dofinansowania w kontekście celu konkursu określonego w regulaminie. Kryteria są weryfikowane na etapie oceny strategicznej. Kryteria strategiczne nie mają zastosowania dla projektów przyjmowanych w trybie pozakonkursowym oraz konkursów ogłaszanych w ramach mechanizmu ZIT.</w:t>
      </w:r>
    </w:p>
    <w:p w:rsidR="00BA08D2" w:rsidRPr="007471A3" w:rsidRDefault="00BA08D2" w:rsidP="00BA08D2">
      <w:pPr>
        <w:pStyle w:val="Akapitzlist"/>
        <w:numPr>
          <w:ilvl w:val="0"/>
          <w:numId w:val="18"/>
        </w:numPr>
        <w:spacing w:after="0" w:line="240" w:lineRule="auto"/>
        <w:ind w:left="714" w:hanging="357"/>
        <w:jc w:val="both"/>
        <w:rPr>
          <w:rFonts w:eastAsia="Times New Roman" w:cs="Tahoma"/>
          <w:b/>
          <w:kern w:val="1"/>
          <w:sz w:val="24"/>
          <w:szCs w:val="24"/>
        </w:rPr>
      </w:pPr>
      <w:r w:rsidRPr="007471A3">
        <w:rPr>
          <w:rFonts w:eastAsia="Times New Roman" w:cs="Tahoma"/>
          <w:b/>
          <w:kern w:val="1"/>
          <w:sz w:val="24"/>
          <w:szCs w:val="24"/>
        </w:rPr>
        <w:t xml:space="preserve">Kryteria oceny zgodności projektów ze Strategią ZIT </w:t>
      </w:r>
      <w:r w:rsidRPr="007471A3">
        <w:rPr>
          <w:rFonts w:eastAsia="Times New Roman" w:cs="Tahoma"/>
          <w:kern w:val="1"/>
          <w:sz w:val="24"/>
          <w:szCs w:val="24"/>
        </w:rPr>
        <w:t xml:space="preserve">– kryteria dla konkursów ogłaszanych w ramach mechanizmu ZIT. Spełnienie kryteriów jest oceniane w określonej skali punktowej lub poprzez przypisanie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w:t>
      </w:r>
    </w:p>
    <w:p w:rsidR="00BA08D2" w:rsidRPr="007471A3" w:rsidRDefault="00BA08D2" w:rsidP="00BA08D2">
      <w:pPr>
        <w:pStyle w:val="Akapitzlist"/>
        <w:spacing w:after="120" w:line="240" w:lineRule="auto"/>
        <w:jc w:val="both"/>
        <w:rPr>
          <w:rFonts w:cs="Arial"/>
          <w:sz w:val="21"/>
          <w:szCs w:val="21"/>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6" w:name="_Toc461447457"/>
      <w:r w:rsidRPr="007471A3">
        <w:rPr>
          <w:rFonts w:asciiTheme="minorHAnsi" w:eastAsia="Times New Roman" w:hAnsiTheme="minorHAnsi" w:cs="Tahoma"/>
          <w:kern w:val="1"/>
          <w:sz w:val="24"/>
          <w:szCs w:val="24"/>
        </w:rPr>
        <w:t>Kryteria oceny formalnej w ramach EFS dla trybu pozakonkursowego z wyłączeniem Działania 11.1</w:t>
      </w:r>
      <w:bookmarkEnd w:id="36"/>
    </w:p>
    <w:p w:rsidR="00BA08D2" w:rsidRPr="007471A3" w:rsidRDefault="00BA08D2" w:rsidP="00BA08D2"/>
    <w:p w:rsidR="00BA08D2" w:rsidRPr="007471A3" w:rsidRDefault="00BA08D2" w:rsidP="00BA08D2">
      <w:pPr>
        <w:autoSpaceDE w:val="0"/>
        <w:autoSpaceDN w:val="0"/>
        <w:adjustRightInd w:val="0"/>
        <w:spacing w:after="0" w:line="240" w:lineRule="auto"/>
        <w:jc w:val="both"/>
        <w:rPr>
          <w:rFonts w:eastAsia="Times New Roman" w:cs="Tahoma"/>
          <w:kern w:val="1"/>
          <w:sz w:val="24"/>
          <w:szCs w:val="24"/>
        </w:rPr>
      </w:pPr>
      <w:r w:rsidRPr="007471A3">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BA08D2" w:rsidRPr="007471A3" w:rsidTr="003D5188">
        <w:trPr>
          <w:trHeight w:val="432"/>
        </w:trPr>
        <w:tc>
          <w:tcPr>
            <w:tcW w:w="8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80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1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786"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80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Poprawność wypełnienia wniosku</w:t>
            </w:r>
          </w:p>
        </w:tc>
        <w:tc>
          <w:tcPr>
            <w:tcW w:w="5165"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 xml:space="preserve">Wniosek o dofinansowanie został sporządzony </w:t>
            </w:r>
            <w:r w:rsidRPr="007471A3">
              <w:rPr>
                <w:rFonts w:eastAsia="Times New Roman" w:cs="Tahoma"/>
                <w:sz w:val="24"/>
                <w:szCs w:val="24"/>
              </w:rPr>
              <w:t>w języku polskim</w:t>
            </w:r>
            <w:r w:rsidRPr="007471A3">
              <w:rPr>
                <w:sz w:val="24"/>
              </w:rPr>
              <w:t xml:space="preserve"> </w:t>
            </w:r>
            <w:r w:rsidRPr="007471A3">
              <w:rPr>
                <w:rFonts w:eastAsia="Times New Roman" w:cs="Arial"/>
                <w:kern w:val="1"/>
                <w:sz w:val="24"/>
                <w:szCs w:val="24"/>
              </w:rPr>
              <w:t xml:space="preserve">oraz złożony zgodnie z wezwaniem do złożenia wniosku. Wniosek o dofinansowanie oraz załączniki zostały podpisane zgodnie z prawem reprezentacji.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rPr>
            </w:pPr>
            <w:r w:rsidRPr="007471A3">
              <w:rPr>
                <w:sz w:val="20"/>
                <w:szCs w:val="20"/>
              </w:rPr>
              <w:t>W przypadku dopuszczenia składania wniosku w formie papierowej ocenie podlega również zgodność formularza wniosku o dofinansowanie z obowiązującym wzorem.</w:t>
            </w:r>
          </w:p>
        </w:tc>
        <w:tc>
          <w:tcPr>
            <w:tcW w:w="378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80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Kwalifikowalność projektu i Wnioskodawcy</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 xml:space="preserve">Projekt jest zgodny z zapisami SzOOP. </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W ramach tego kryterium sprawdzane jest, czy projekt jest zgodny z zapisami SzOOP, w tym zwłaszcza w zakresie załącznika pod nazwą </w:t>
            </w:r>
            <w:r w:rsidRPr="007471A3">
              <w:rPr>
                <w:i/>
                <w:sz w:val="20"/>
                <w:szCs w:val="20"/>
              </w:rPr>
              <w:t>Wykaz projektów zidentyfikowanych przez właściwą instytucję w ramach trybu pozakonkursowego</w:t>
            </w:r>
            <w:r w:rsidRPr="007471A3">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804"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Realizacja projektu przed dniem złożenia wniosku</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1970"/>
        </w:trPr>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Zakaz podwójnego finansowania</w:t>
            </w:r>
          </w:p>
        </w:tc>
        <w:tc>
          <w:tcPr>
            <w:tcW w:w="5165" w:type="dxa"/>
            <w:shd w:val="clear" w:color="auto" w:fill="auto"/>
            <w:vAlign w:val="center"/>
          </w:tcPr>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Arial"/>
                <w:kern w:val="1"/>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Arial"/>
                <w:kern w:val="1"/>
                <w:sz w:val="24"/>
                <w:szCs w:val="24"/>
              </w:rPr>
              <w:t xml:space="preserve">Wkład własny </w:t>
            </w:r>
          </w:p>
        </w:tc>
        <w:tc>
          <w:tcPr>
            <w:tcW w:w="5165" w:type="dxa"/>
            <w:shd w:val="clear" w:color="auto" w:fill="auto"/>
            <w:vAlign w:val="center"/>
          </w:tcPr>
          <w:p w:rsidR="00BA08D2" w:rsidRPr="007471A3" w:rsidRDefault="00BA08D2" w:rsidP="003D5188">
            <w:pPr>
              <w:snapToGrid w:val="0"/>
              <w:spacing w:line="240" w:lineRule="auto"/>
              <w:jc w:val="both"/>
              <w:rPr>
                <w:rFonts w:eastAsia="Times New Roman" w:cs="Arial"/>
                <w:kern w:val="1"/>
                <w:sz w:val="24"/>
                <w:szCs w:val="24"/>
              </w:rPr>
            </w:pPr>
            <w:r w:rsidRPr="007471A3">
              <w:rPr>
                <w:rFonts w:eastAsia="Times New Roman" w:cs="Arial"/>
                <w:kern w:val="1"/>
                <w:sz w:val="24"/>
                <w:szCs w:val="24"/>
              </w:rPr>
              <w:t>Wnioskodawca zapewnił odpowiedni poziom wkładu własnego.</w:t>
            </w:r>
          </w:p>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BA08D2" w:rsidRPr="007471A3" w:rsidRDefault="00BA08D2" w:rsidP="003D5188">
            <w:pPr>
              <w:snapToGrid w:val="0"/>
              <w:spacing w:after="0" w:line="240" w:lineRule="auto"/>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6.</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Prawidłowość wyboru partnerów w projekcie</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Wybór partnerów został dokonany w sposób prawidłowy, to znaczy:</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wybór partnerów spoza sektora finansów publicznych został dokonany przed złożeniem wniosku o dofinansowanie projektu partnerskiego.</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Arial"/>
                <w:kern w:val="1"/>
                <w:sz w:val="20"/>
                <w:szCs w:val="24"/>
              </w:rPr>
              <w:t xml:space="preserve">Spełnienie kryterium jest weryfikowane na podstawie podpisanego oświadczenia Wnioskodawcy. Kryterium nie dotyczy projektów realizowanych bez udziału partnerów. </w:t>
            </w:r>
          </w:p>
        </w:tc>
        <w:tc>
          <w:tcPr>
            <w:tcW w:w="3786" w:type="dxa"/>
            <w:shd w:val="clear" w:color="auto" w:fill="auto"/>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7.</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Wnioskodawca oraz partnerzy (jeśli dotyczy) nie podlegają wykluczeniu z możliwości otrzymania dofinansowania ze środków Unii Europejskiej na podstawie:</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 207 ust. 4 ustawy z dnia 27 sierpnia 2009 r. o finansach publicznych ,</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 9 ust. 1 pkt 2a ustawy z dnia 28 października 2002 r. o odpowiedzialności podmiotów zbiorowych za czyny zabronione pod groźbą kary .</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0"/>
                <w:szCs w:val="20"/>
              </w:rPr>
              <w:t xml:space="preserve">Spełnienie kryterium jest weryfikowane na podstawie podpisanego oświadczenia Wnioskodawcy. </w:t>
            </w:r>
          </w:p>
        </w:tc>
        <w:tc>
          <w:tcPr>
            <w:tcW w:w="3786" w:type="dxa"/>
            <w:shd w:val="clear" w:color="auto" w:fill="auto"/>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rPr>
          <w:rFonts w:eastAsia="Times New Roman" w:cs="Tahoma"/>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7" w:name="_Toc461447458"/>
      <w:r w:rsidRPr="007471A3">
        <w:rPr>
          <w:rFonts w:asciiTheme="minorHAnsi" w:eastAsia="Times New Roman" w:hAnsiTheme="minorHAnsi" w:cs="Tahoma"/>
          <w:kern w:val="1"/>
          <w:sz w:val="24"/>
          <w:szCs w:val="24"/>
        </w:rPr>
        <w:t>Kryteria oceny formalnej w ramach EFS dla trybu konkursowego</w:t>
      </w:r>
      <w:bookmarkEnd w:id="37"/>
    </w:p>
    <w:p w:rsidR="00BA08D2" w:rsidRPr="007471A3" w:rsidRDefault="00BA08D2" w:rsidP="00BA08D2">
      <w:pPr>
        <w:autoSpaceDE w:val="0"/>
        <w:autoSpaceDN w:val="0"/>
        <w:adjustRightInd w:val="0"/>
        <w:spacing w:after="0" w:line="240" w:lineRule="auto"/>
        <w:ind w:left="284"/>
        <w:jc w:val="both"/>
        <w:rPr>
          <w:rFonts w:cs="Arial"/>
          <w:i/>
          <w:iCs/>
          <w:sz w:val="24"/>
          <w:szCs w:val="24"/>
        </w:rPr>
      </w:pPr>
      <w:r w:rsidRPr="007471A3">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7471A3">
        <w:rPr>
          <w:rFonts w:cs="Arial"/>
          <w:sz w:val="24"/>
          <w:szCs w:val="24"/>
        </w:rPr>
        <w:t>Nie wyklucza to wykorzystania w ocenie spełnienia kryteriów informacji udzielonych przez Wnioskodawcę, pozyskanych na temat Wnioskodawcy lub projektu.</w:t>
      </w:r>
    </w:p>
    <w:p w:rsidR="00BA08D2" w:rsidRPr="007471A3" w:rsidRDefault="00BA08D2" w:rsidP="00BA08D2">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44"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6237"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685" w:type="dxa"/>
          </w:tcPr>
          <w:p w:rsidR="00BA08D2" w:rsidRPr="007471A3" w:rsidRDefault="00BA08D2" w:rsidP="003D5188">
            <w:pPr>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w:t>
            </w:r>
          </w:p>
        </w:tc>
        <w:tc>
          <w:tcPr>
            <w:tcW w:w="3544" w:type="dxa"/>
            <w:vAlign w:val="center"/>
          </w:tcPr>
          <w:p w:rsidR="00BA08D2" w:rsidRPr="007471A3" w:rsidRDefault="00BA08D2" w:rsidP="003D5188">
            <w:pPr>
              <w:rPr>
                <w:kern w:val="1"/>
                <w:sz w:val="24"/>
                <w:highlight w:val="yellow"/>
              </w:rPr>
            </w:pPr>
            <w:r w:rsidRPr="007471A3">
              <w:rPr>
                <w:rFonts w:eastAsia="Times New Roman" w:cs="Arial"/>
                <w:kern w:val="1"/>
                <w:sz w:val="24"/>
                <w:szCs w:val="24"/>
              </w:rPr>
              <w:t>Poprawność wypełnienia wniosku</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 xml:space="preserve">Wniosek o dofinansowanie został sporządzony </w:t>
            </w:r>
            <w:r w:rsidRPr="007471A3">
              <w:rPr>
                <w:rFonts w:eastAsia="Times New Roman" w:cs="Tahoma"/>
                <w:sz w:val="24"/>
                <w:szCs w:val="24"/>
              </w:rPr>
              <w:t>w języku polskim</w:t>
            </w:r>
            <w:r w:rsidRPr="007471A3">
              <w:rPr>
                <w:sz w:val="24"/>
              </w:rPr>
              <w:t xml:space="preserve"> </w:t>
            </w:r>
            <w:r w:rsidRPr="007471A3">
              <w:rPr>
                <w:rFonts w:eastAsia="Times New Roman" w:cs="Arial"/>
                <w:kern w:val="1"/>
                <w:sz w:val="24"/>
                <w:szCs w:val="24"/>
              </w:rPr>
              <w:t xml:space="preserve">oraz złożony w odpowiedzi na właściwy konkurs. Wniosek o dofinansowanie oraz załączniki zostały podpisane zgodnie z prawem reprezentacji. </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eastAsia="Times New Roman" w:cs="Arial"/>
                <w:kern w:val="1"/>
                <w:sz w:val="24"/>
                <w:szCs w:val="24"/>
              </w:rPr>
            </w:pPr>
            <w:r w:rsidRPr="007471A3">
              <w:rPr>
                <w:sz w:val="20"/>
                <w:szCs w:val="20"/>
              </w:rPr>
              <w:t>W kryterium weryfikowane jest czy wniosek wpłynął w odpowiedzi na właściwy konkurs, tj. prawidłowość przyporządkowania wniosku do naboru horyzontalnego/OSI lub poszczególnych ZIT-ów. W przypadku dopuszczenia składania wniosku w formie papierowej ocenie podlega również zgodność formularza wniosku o dofinansowanie z obowiązującym wzorem.</w:t>
            </w:r>
          </w:p>
        </w:tc>
        <w:tc>
          <w:tcPr>
            <w:tcW w:w="368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jc w:val="center"/>
              <w:rPr>
                <w:rFonts w:eastAsia="Times New Roman" w:cs="Arial"/>
                <w:kern w:val="1"/>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2.</w:t>
            </w:r>
          </w:p>
        </w:tc>
        <w:tc>
          <w:tcPr>
            <w:tcW w:w="3544" w:type="dxa"/>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Kwalifikowalność typu projektu</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Projekt jest zgodny z typem projektów dopuszczonych do dofinansowania w regulaminie konkursu.</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r w:rsidRPr="007471A3">
              <w:rPr>
                <w:rFonts w:eastAsia="Times New Roman" w:cs="Arial"/>
                <w:kern w:val="1"/>
                <w:sz w:val="24"/>
                <w:szCs w:val="24"/>
              </w:rPr>
              <w:t xml:space="preserve">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3.</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Kwalifikowalność Wnioskodawcy</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Wnioskodawca jest uprawniony do ubiegania się o wsparcie zgodnie z zapisami regulaminu konkursu.</w:t>
            </w:r>
          </w:p>
          <w:p w:rsidR="00BA08D2" w:rsidRPr="007471A3" w:rsidRDefault="00BA08D2" w:rsidP="003D5188">
            <w:pPr>
              <w:snapToGri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4.</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Prawidłowość wyboru partnerów w projekcie</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Wybór partnerów został dokonany w sposób prawidłowy, to znaczy:</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wybór partnerów spoza sektora finansów publicznych został dokonany przed złożeniem wniosku o dofinansowanie projektu partnerskiego.</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0"/>
                <w:szCs w:val="24"/>
              </w:rPr>
            </w:pPr>
            <w:r w:rsidRPr="007471A3">
              <w:rPr>
                <w:rFonts w:eastAsia="Times New Roman" w:cs="Arial"/>
                <w:kern w:val="1"/>
                <w:sz w:val="20"/>
                <w:szCs w:val="24"/>
              </w:rPr>
              <w:t>Spełnienie kryterium jest weryfikowane na podstawie podpisanego oświadczenia Wnioskodawcy. Kryterium nie dotyczy projektów realizowanych bez udziału partnerów.</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p w:rsidR="00BA08D2" w:rsidRPr="007471A3" w:rsidRDefault="00BA08D2" w:rsidP="003D5188">
            <w:pPr>
              <w:autoSpaceDE w:val="0"/>
              <w:autoSpaceDN w:val="0"/>
              <w:adjustRightInd w:val="0"/>
              <w:jc w:val="both"/>
              <w:rPr>
                <w:kern w:val="1"/>
                <w:sz w:val="24"/>
                <w:highlight w:val="yellow"/>
              </w:rPr>
            </w:pP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Niepodleganie wykluczeniu z możliwości otrzymania dofinansowania ze środków Unii Europejskiej</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Wnioskodawca oraz partnerzy (jeśli dotyczy) nie podlegają wykluczeniu z możliwości otrzymania dofinansowania ze środków Unii Europejskiej na podstawie:</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 207 ust. 4 ustawy z dnia 27 sierpnia 2009 r. o finansach publicznych,</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 9 ust. 1 pkt 2a ustawy z dnia 28 października 2002 r. o odpowiedzialności podmiotów zbiorowych za czyny zabronione pod groźbą kary.</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cs="Arial"/>
                <w:sz w:val="20"/>
                <w:szCs w:val="20"/>
              </w:rPr>
            </w:pPr>
            <w:r w:rsidRPr="007471A3">
              <w:rPr>
                <w:rFonts w:eastAsia="Times New Roman" w:cs="Arial"/>
                <w:kern w:val="1"/>
                <w:sz w:val="20"/>
                <w:szCs w:val="20"/>
              </w:rPr>
              <w:t xml:space="preserve">Spełnienie kryterium jest weryfikowane na podstawie podpisanego oświadczenia Wnioskodawcy.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sz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6.</w:t>
            </w:r>
          </w:p>
        </w:tc>
        <w:tc>
          <w:tcPr>
            <w:tcW w:w="3544"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Wnioskodawca złożył oświadczenie, że:</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projekt nie został zakończony w rozumieniu art. 65 ust. 6,</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nie rozpoczął realizacji projektu przed dniem złożenia wniosku o dofinansowanie, lub jeśli dotyczy</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0"/>
                <w:szCs w:val="20"/>
              </w:rPr>
            </w:pPr>
            <w:r w:rsidRPr="007471A3">
              <w:rPr>
                <w:rFonts w:eastAsia="Times New Roman" w:cs="Arial"/>
                <w:kern w:val="1"/>
                <w:sz w:val="20"/>
                <w:szCs w:val="20"/>
              </w:rPr>
              <w:t xml:space="preserve">Spełnienie kryterium jest weryfikowane na podstawie podpisanych oświadczeń Wnioskodawcy. </w:t>
            </w:r>
          </w:p>
          <w:p w:rsidR="00BA08D2" w:rsidRPr="007471A3" w:rsidRDefault="00BA08D2" w:rsidP="003D5188">
            <w:pPr>
              <w:jc w:val="both"/>
              <w:rPr>
                <w:rFonts w:eastAsia="Times New Roman" w:cs="Arial"/>
                <w:kern w:val="1"/>
                <w:sz w:val="20"/>
                <w:szCs w:val="20"/>
              </w:rPr>
            </w:pPr>
            <w:r w:rsidRPr="007471A3">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1970"/>
        </w:trPr>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7.</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Zakaz podwójnego finansowania</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napToGrid w:val="0"/>
              <w:jc w:val="both"/>
              <w:rPr>
                <w:rFonts w:eastAsia="Times New Roman" w:cs="Tahoma"/>
                <w:sz w:val="20"/>
                <w:szCs w:val="20"/>
              </w:rPr>
            </w:pPr>
            <w:r w:rsidRPr="007471A3">
              <w:rPr>
                <w:rFonts w:eastAsia="Times New Roman" w:cs="Tahoma"/>
                <w:sz w:val="20"/>
                <w:szCs w:val="20"/>
              </w:rPr>
              <w:t>Kryterium weryfikowane na podstawie podpisanego oświadczenia Wnioskodawcy we wniosku o dofinansowanie.</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8.</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Minimalna/maksymalna wartość projektu</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Wartość projektu nie przekracza poziomów określonych w regulaminie konkursu.</w:t>
            </w:r>
          </w:p>
          <w:p w:rsidR="00BA08D2" w:rsidRPr="007471A3" w:rsidRDefault="00BA08D2" w:rsidP="003D5188">
            <w:pPr>
              <w:snapToGrid w:val="0"/>
              <w:jc w:val="both"/>
              <w:rPr>
                <w:rFonts w:eastAsia="Times New Roman" w:cs="Arial"/>
                <w:kern w:val="1"/>
                <w:sz w:val="24"/>
                <w:szCs w:val="24"/>
              </w:rPr>
            </w:pPr>
          </w:p>
          <w:p w:rsidR="00BA08D2" w:rsidRPr="007471A3" w:rsidRDefault="00BA08D2" w:rsidP="003D5188">
            <w:pPr>
              <w:snapToGrid w:val="0"/>
              <w:jc w:val="both"/>
              <w:rPr>
                <w:rFonts w:eastAsia="Times New Roman" w:cs="Tahoma"/>
                <w:sz w:val="20"/>
                <w:szCs w:val="20"/>
              </w:rPr>
            </w:pPr>
            <w:r w:rsidRPr="007471A3">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9.</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 xml:space="preserve">Wkład własny </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Wnioskodawca zapewnił odpowiedni poziom wkładu własnego określony w regulaminie konkursu.</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napToGrid w:val="0"/>
              <w:jc w:val="both"/>
              <w:rPr>
                <w:rFonts w:eastAsia="Times New Roman" w:cs="Arial"/>
                <w:kern w:val="1"/>
                <w:sz w:val="20"/>
                <w:szCs w:val="20"/>
              </w:rPr>
            </w:pPr>
            <w:r w:rsidRPr="007471A3">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p w:rsidR="00BA08D2" w:rsidRPr="007471A3" w:rsidRDefault="00BA08D2" w:rsidP="003D5188">
            <w:pPr>
              <w:autoSpaceDE w:val="0"/>
              <w:autoSpaceDN w:val="0"/>
              <w:adjustRightInd w:val="0"/>
              <w:jc w:val="center"/>
              <w:rPr>
                <w:rFonts w:eastAsia="Times New Roman" w:cs="Arial"/>
                <w:kern w:val="1"/>
                <w:sz w:val="24"/>
                <w:szCs w:val="24"/>
              </w:rPr>
            </w:pP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10.</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Okres realizacji projektu</w:t>
            </w:r>
          </w:p>
        </w:tc>
        <w:tc>
          <w:tcPr>
            <w:tcW w:w="6237" w:type="dxa"/>
            <w:vAlign w:val="center"/>
          </w:tcPr>
          <w:p w:rsidR="00BA08D2" w:rsidRPr="007471A3" w:rsidRDefault="00BA08D2" w:rsidP="003D5188">
            <w:pPr>
              <w:jc w:val="both"/>
              <w:rPr>
                <w:rFonts w:eastAsia="Times New Roman" w:cs="Tahoma"/>
                <w:sz w:val="24"/>
                <w:szCs w:val="24"/>
              </w:rPr>
            </w:pPr>
            <w:r w:rsidRPr="007471A3">
              <w:rPr>
                <w:rFonts w:eastAsia="Times New Roman" w:cs="Arial"/>
                <w:kern w:val="1"/>
                <w:sz w:val="24"/>
                <w:szCs w:val="24"/>
              </w:rPr>
              <w:t xml:space="preserve">Okres realizacji projektu jest zgodny z podanym w </w:t>
            </w:r>
            <w:r w:rsidRPr="007471A3">
              <w:rPr>
                <w:rFonts w:eastAsia="Times New Roman" w:cs="Tahoma"/>
                <w:sz w:val="24"/>
                <w:szCs w:val="24"/>
              </w:rPr>
              <w:t>regulaminie konkursu.</w:t>
            </w:r>
          </w:p>
          <w:p w:rsidR="00BA08D2" w:rsidRPr="007471A3" w:rsidRDefault="00BA08D2" w:rsidP="003D5188">
            <w:pPr>
              <w:jc w:val="both"/>
              <w:rPr>
                <w:rFonts w:eastAsia="Times New Roman" w:cs="Tahoma"/>
                <w:sz w:val="24"/>
                <w:szCs w:val="24"/>
              </w:rPr>
            </w:pPr>
          </w:p>
          <w:p w:rsidR="00BA08D2" w:rsidRPr="007471A3" w:rsidRDefault="00BA08D2" w:rsidP="003D5188">
            <w:pPr>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p>
        </w:tc>
        <w:tc>
          <w:tcPr>
            <w:tcW w:w="3685"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11.</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Uproszczone metody rozliczania wydatków</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 xml:space="preserve">W projekcie, w którym </w:t>
            </w:r>
            <w:r w:rsidRPr="007471A3">
              <w:rPr>
                <w:sz w:val="24"/>
                <w:szCs w:val="24"/>
              </w:rPr>
              <w:t>wartość wkładu publicznego (środków publicznych)</w:t>
            </w:r>
            <w:r w:rsidRPr="007471A3">
              <w:rPr>
                <w:rFonts w:eastAsia="Times New Roman" w:cs="Arial"/>
                <w:kern w:val="1"/>
                <w:sz w:val="24"/>
                <w:szCs w:val="24"/>
              </w:rPr>
              <w:t xml:space="preserve">nie przekracza 100 000 EUR zastosowano kwoty ryczałtowe, o których mowa w </w:t>
            </w:r>
            <w:r w:rsidRPr="007471A3">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7471A3">
              <w:rPr>
                <w:rFonts w:eastAsia="Times New Roman" w:cs="Arial"/>
                <w:kern w:val="1"/>
                <w:sz w:val="24"/>
                <w:szCs w:val="24"/>
              </w:rPr>
              <w:t xml:space="preserve">. W sytuacjach określonych w regulaminie konkursu zastosowano pozostałe uproszczone metody rozliczania wydatków, o których mowa w </w:t>
            </w:r>
            <w:r w:rsidRPr="007471A3">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7471A3">
              <w:rPr>
                <w:rFonts w:eastAsia="Times New Roman" w:cs="Arial"/>
                <w:kern w:val="1"/>
                <w:sz w:val="24"/>
                <w:szCs w:val="24"/>
              </w:rPr>
              <w:t xml:space="preserve">. </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cs="Arial"/>
                <w:sz w:val="24"/>
                <w:szCs w:val="24"/>
              </w:rPr>
            </w:pPr>
            <w:r w:rsidRPr="007471A3">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7471A3">
              <w:rPr>
                <w:rFonts w:cs="Arial"/>
                <w:sz w:val="20"/>
                <w:szCs w:val="20"/>
              </w:rPr>
              <w:t>Do przeliczenia ww. kwoty na PLN należy stosować miesięczny obrachunkowy kurs wymiany stosowany przez KE aktualny na dzień ogłoszenia konkursu.</w:t>
            </w:r>
            <w:r w:rsidRPr="007471A3">
              <w:rPr>
                <w:rFonts w:cs="Arial"/>
                <w:sz w:val="24"/>
                <w:szCs w:val="24"/>
              </w:rPr>
              <w:t xml:space="preserve"> </w:t>
            </w:r>
          </w:p>
          <w:p w:rsidR="00BA08D2" w:rsidRPr="007471A3" w:rsidRDefault="00BA08D2" w:rsidP="003D5188">
            <w:pPr>
              <w:jc w:val="both"/>
              <w:rPr>
                <w:rFonts w:eastAsia="Times New Roman" w:cs="Arial"/>
                <w:kern w:val="1"/>
                <w:sz w:val="24"/>
                <w:szCs w:val="24"/>
              </w:rPr>
            </w:pPr>
            <w:r w:rsidRPr="007471A3">
              <w:rPr>
                <w:rFonts w:eastAsia="Arial Unicode MS"/>
                <w:sz w:val="20"/>
                <w:szCs w:val="20"/>
              </w:rPr>
              <w:t>Sytuacje, w których należy stosować inne uproszczone formy rozliczania wydatków zostaną określone w regulaminie konkursu.</w:t>
            </w:r>
          </w:p>
        </w:tc>
        <w:tc>
          <w:tcPr>
            <w:tcW w:w="368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Tak/Nie/Nie dotyczy </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(niespełnienie kryterium oznacza odrzucenie wniosku)</w:t>
            </w:r>
          </w:p>
        </w:tc>
      </w:tr>
      <w:tr w:rsidR="00BA08D2" w:rsidRPr="007471A3" w:rsidTr="003D5188">
        <w:tc>
          <w:tcPr>
            <w:tcW w:w="676" w:type="dxa"/>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12.</w:t>
            </w:r>
          </w:p>
        </w:tc>
        <w:tc>
          <w:tcPr>
            <w:tcW w:w="3544" w:type="dxa"/>
            <w:vAlign w:val="center"/>
          </w:tcPr>
          <w:p w:rsidR="00BA08D2" w:rsidRPr="007471A3" w:rsidRDefault="00BA08D2" w:rsidP="003D5188">
            <w:pPr>
              <w:snapToGrid w:val="0"/>
              <w:rPr>
                <w:rFonts w:eastAsia="Times New Roman" w:cstheme="minorHAnsi"/>
                <w:kern w:val="1"/>
                <w:sz w:val="24"/>
                <w:szCs w:val="24"/>
              </w:rPr>
            </w:pPr>
            <w:r w:rsidRPr="007471A3">
              <w:rPr>
                <w:rFonts w:eastAsia="Times New Roman" w:cstheme="minorHAnsi"/>
                <w:kern w:val="1"/>
                <w:sz w:val="24"/>
                <w:szCs w:val="24"/>
              </w:rPr>
              <w:t xml:space="preserve">Kryterium niezalegania z należnościami </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eastAsia="Times New Roman" w:cs="Arial"/>
                <w:kern w:val="1"/>
                <w:sz w:val="24"/>
                <w:szCs w:val="24"/>
              </w:rPr>
            </w:pPr>
            <w:r w:rsidRPr="007471A3">
              <w:rPr>
                <w:rFonts w:eastAsia="Arial Unicode MS"/>
                <w:sz w:val="20"/>
                <w:szCs w:val="20"/>
              </w:rPr>
              <w:t>Kryterium zostanie zweryfikowane na podstawie oświadczenia Wnioskodawcy.</w:t>
            </w:r>
            <w:r w:rsidRPr="007471A3">
              <w:rPr>
                <w:rFonts w:eastAsia="Times New Roman" w:cs="Arial"/>
                <w:kern w:val="1"/>
                <w:sz w:val="24"/>
                <w:szCs w:val="24"/>
              </w:rPr>
              <w:t xml:space="preserve"> </w:t>
            </w:r>
          </w:p>
        </w:tc>
        <w:tc>
          <w:tcPr>
            <w:tcW w:w="3685"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Arial"/>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rPr>
          <w:sz w:val="24"/>
          <w:szCs w:val="24"/>
        </w:rPr>
      </w:pPr>
    </w:p>
    <w:p w:rsidR="00BA08D2" w:rsidRPr="007471A3" w:rsidRDefault="00BA08D2" w:rsidP="00BA08D2">
      <w:pPr>
        <w:rPr>
          <w:sz w:val="24"/>
          <w:szCs w:val="24"/>
        </w:rPr>
      </w:pPr>
      <w:r w:rsidRPr="007471A3">
        <w:rPr>
          <w:sz w:val="24"/>
          <w:szCs w:val="24"/>
        </w:rPr>
        <w:br w:type="page"/>
      </w: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8" w:name="_Toc461447459"/>
      <w:r w:rsidRPr="007471A3">
        <w:rPr>
          <w:rFonts w:asciiTheme="minorHAnsi" w:eastAsia="Times New Roman" w:hAnsiTheme="minorHAnsi" w:cs="Tahoma"/>
          <w:kern w:val="1"/>
          <w:sz w:val="24"/>
          <w:szCs w:val="24"/>
        </w:rPr>
        <w:t>Kryteria merytoryczne w ramach EFS dla trybu pozakonkursowego z wyłączeniem Działania 11.1</w:t>
      </w:r>
      <w:bookmarkEnd w:id="38"/>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są weryfikowane na podstawie zapisów wniosku o dofinansowanie projektu. </w:t>
      </w:r>
    </w:p>
    <w:p w:rsidR="00BA08D2" w:rsidRPr="007471A3" w:rsidRDefault="00BA08D2" w:rsidP="00BA08D2">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BA08D2" w:rsidRPr="007471A3" w:rsidTr="003D5188">
        <w:trPr>
          <w:trHeight w:val="432"/>
        </w:trPr>
        <w:tc>
          <w:tcPr>
            <w:tcW w:w="70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54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23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86"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1.</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projektu z celami szczegółowymi RPO WD 2014-2020</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właściwym celem szczegółowym RPO WD 2014-2020?</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2.</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osiągnięcia skwantyfikowanych rezultatów</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w ramach projektu wskazano wszystkie wskaźniki dotyczące zakresu realizacji projektu wynikające z zapisów SzOOP oraz czy zaplanowane wartości wskaźników są:</w:t>
            </w:r>
          </w:p>
          <w:p w:rsidR="00BA08D2" w:rsidRPr="007471A3" w:rsidRDefault="00BA08D2" w:rsidP="003D5188">
            <w:pPr>
              <w:numPr>
                <w:ilvl w:val="0"/>
                <w:numId w:val="25"/>
              </w:numPr>
              <w:spacing w:after="0" w:line="240" w:lineRule="auto"/>
              <w:ind w:left="345"/>
              <w:jc w:val="both"/>
              <w:rPr>
                <w:rFonts w:eastAsia="Times New Roman" w:cs="Arial"/>
                <w:kern w:val="1"/>
                <w:sz w:val="24"/>
                <w:szCs w:val="24"/>
              </w:rPr>
            </w:pPr>
            <w:r w:rsidRPr="007471A3">
              <w:rPr>
                <w:rFonts w:eastAsia="Times New Roman" w:cs="Arial"/>
                <w:kern w:val="1"/>
                <w:sz w:val="24"/>
                <w:szCs w:val="24"/>
              </w:rPr>
              <w:t xml:space="preserve">adekwatne w stosunku do potrzeb i celów projektu, </w:t>
            </w:r>
          </w:p>
          <w:p w:rsidR="00BA08D2" w:rsidRPr="007471A3" w:rsidRDefault="00BA08D2" w:rsidP="003D5188">
            <w:pPr>
              <w:numPr>
                <w:ilvl w:val="0"/>
                <w:numId w:val="25"/>
              </w:numPr>
              <w:spacing w:after="0" w:line="240" w:lineRule="auto"/>
              <w:ind w:left="345"/>
              <w:jc w:val="both"/>
              <w:rPr>
                <w:rFonts w:eastAsia="Times New Roman" w:cs="Arial"/>
                <w:kern w:val="1"/>
                <w:sz w:val="24"/>
                <w:szCs w:val="24"/>
              </w:rPr>
            </w:pPr>
            <w:r w:rsidRPr="007471A3">
              <w:rPr>
                <w:rFonts w:eastAsia="Times New Roman" w:cs="Arial"/>
                <w:kern w:val="1"/>
                <w:sz w:val="24"/>
                <w:szCs w:val="24"/>
              </w:rPr>
              <w:t xml:space="preserve">realne do osiągnięcia?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3.</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racjonalności harmonogramu</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harmonogram projektu jest racjonalny w stosunku do przedstawionego zakresu projektu?</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zapewni, że okres realizacji projektu zostanie zaplanowany w sposób racjonalny. Kryterium weryfikowane na podstawie wniosku o dofinansowanie projektu.</w:t>
            </w:r>
            <w:r w:rsidRPr="007471A3">
              <w:rPr>
                <w:rFonts w:eastAsia="Times New Roman" w:cs="Arial"/>
                <w:kern w:val="1"/>
                <w:sz w:val="24"/>
                <w:szCs w:val="24"/>
              </w:rPr>
              <w:t xml:space="preserve"> </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4.</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budżetu projektu</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w:t>
            </w:r>
          </w:p>
        </w:tc>
        <w:tc>
          <w:tcPr>
            <w:tcW w:w="3544" w:type="dxa"/>
            <w:shd w:val="clear" w:color="auto" w:fill="auto"/>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Kryterium grupy docelowej</w:t>
            </w:r>
          </w:p>
        </w:tc>
        <w:tc>
          <w:tcPr>
            <w:tcW w:w="6237"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dobór grupy docelowej jest adekwatny do założeń projektu, w tym czy zawiera wystarczający opis:</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grupy docelowej, jaka będzie wspierana w ramach projektu wraz z uzasadnieniem;</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 xml:space="preserve">skali zainteresowania projektem; </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 xml:space="preserve">sposobu rekrutacji uczestników projektu, w tym kryteriów rekrutacji; </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sposobu zapewnienia dostępności do procesu rekrutacji dla osób z niepełnosprawnościami?</w:t>
            </w:r>
          </w:p>
          <w:p w:rsidR="00BA08D2" w:rsidRPr="007471A3" w:rsidRDefault="00BA08D2" w:rsidP="003D5188">
            <w:pPr>
              <w:spacing w:after="0" w:line="240" w:lineRule="auto"/>
              <w:rPr>
                <w:rFonts w:eastAsia="Times New Roman" w:cs="Tahoma"/>
                <w:sz w:val="24"/>
                <w:szCs w:val="24"/>
              </w:rPr>
            </w:pPr>
          </w:p>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0"/>
                <w:szCs w:val="20"/>
              </w:rPr>
              <w:t>Kryterium ma na celu dostosowanie zakresu projektu przede wszystkim do potrzeb i wielkości grupy docelowej.</w:t>
            </w:r>
            <w:r w:rsidRPr="007471A3">
              <w:rPr>
                <w:rFonts w:eastAsia="Times New Roman" w:cs="Tahoma"/>
                <w:sz w:val="24"/>
                <w:szCs w:val="24"/>
              </w:rPr>
              <w:t xml:space="preserve"> </w:t>
            </w:r>
            <w:r w:rsidRPr="007471A3">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9" w:name="_Toc461447460"/>
      <w:r w:rsidRPr="007471A3">
        <w:rPr>
          <w:rFonts w:asciiTheme="minorHAnsi" w:eastAsia="Times New Roman" w:hAnsiTheme="minorHAnsi" w:cs="Tahoma"/>
          <w:kern w:val="1"/>
          <w:sz w:val="24"/>
          <w:szCs w:val="24"/>
        </w:rPr>
        <w:t>Kryteria oceny merytorycznej dla EFS dla trybu konkursowego z wyłączeniem konkursów ogłaszanych w ramach mechanizmu ZIT</w:t>
      </w:r>
      <w:bookmarkEnd w:id="39"/>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585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zgodność projektu z celami szczegółowymi RPO WD 2014-2020</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projekt jest zgodny z właściwym celem szczegółowym RPO WD 2014-2020 oraz w jaki sposób projekt przyczyni się do osiągnięcia celu szczegółowego RPO WD 2014-2020?</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BA08D2" w:rsidRPr="007471A3" w:rsidRDefault="00BA08D2" w:rsidP="003D5188">
            <w:pPr>
              <w:spacing w:after="120"/>
              <w:jc w:val="center"/>
              <w:rPr>
                <w:rFonts w:eastAsia="Times New Roman" w:cs="Tahoma"/>
                <w:strike/>
                <w:sz w:val="24"/>
                <w:szCs w:val="24"/>
              </w:rPr>
            </w:pPr>
            <w:r w:rsidRPr="007471A3">
              <w:rPr>
                <w:sz w:val="24"/>
              </w:rPr>
              <w:t>Skala punktowa od 0 do 8</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3543" w:type="dxa"/>
            <w:vAlign w:val="center"/>
          </w:tcPr>
          <w:p w:rsidR="00BA08D2" w:rsidRPr="007471A3" w:rsidRDefault="00BA08D2" w:rsidP="003D5188">
            <w:pPr>
              <w:spacing w:after="120"/>
              <w:rPr>
                <w:kern w:val="1"/>
                <w:sz w:val="24"/>
                <w:highlight w:val="yellow"/>
              </w:rPr>
            </w:pPr>
            <w:r w:rsidRPr="007471A3">
              <w:rPr>
                <w:rFonts w:eastAsia="Times New Roman" w:cs="Tahoma"/>
                <w:sz w:val="24"/>
                <w:szCs w:val="24"/>
              </w:rPr>
              <w:t xml:space="preserve">Kryterium celowości projektu </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potrzeba realizacji projektu jest wystarczająco uzasadniona i odpowiada na zdiagnozowany problem? </w:t>
            </w:r>
          </w:p>
          <w:p w:rsidR="00BA08D2" w:rsidRPr="007471A3" w:rsidRDefault="00BA08D2" w:rsidP="003D5188">
            <w:pPr>
              <w:spacing w:after="120"/>
              <w:jc w:val="both"/>
              <w:rPr>
                <w:rFonts w:cs="Tahoma"/>
                <w:sz w:val="24"/>
                <w:szCs w:val="24"/>
              </w:rPr>
            </w:pPr>
            <w:r w:rsidRPr="007471A3">
              <w:rPr>
                <w:rFonts w:cs="Tahoma"/>
                <w:sz w:val="24"/>
                <w:szCs w:val="24"/>
              </w:rPr>
              <w:t>Dodatkowo w przypadku projektów o wartości co najmniej 2 mln złotych:</w:t>
            </w:r>
          </w:p>
          <w:p w:rsidR="00BA08D2" w:rsidRPr="007471A3" w:rsidRDefault="00BA08D2" w:rsidP="003D5188">
            <w:pPr>
              <w:spacing w:after="120"/>
              <w:jc w:val="both"/>
              <w:rPr>
                <w:rFonts w:cs="Tahoma"/>
                <w:sz w:val="24"/>
                <w:szCs w:val="24"/>
              </w:rPr>
            </w:pPr>
            <w:r w:rsidRPr="007471A3">
              <w:rPr>
                <w:rFonts w:cs="Tahoma"/>
                <w:sz w:val="24"/>
                <w:szCs w:val="24"/>
              </w:rPr>
              <w:t>Czy przedstawiono wystarczający opis ryzyka nieosiągnięcia założeń projektu oraz zaplanowanych w ramach projektu działań zaradczych?</w:t>
            </w:r>
          </w:p>
          <w:p w:rsidR="00BA08D2" w:rsidRPr="007471A3" w:rsidRDefault="00BA08D2" w:rsidP="003D5188">
            <w:pPr>
              <w:spacing w:after="120"/>
              <w:jc w:val="both"/>
              <w:rPr>
                <w:b/>
                <w:kern w:val="1"/>
                <w:sz w:val="20"/>
                <w:highlight w:val="yellow"/>
              </w:rPr>
            </w:pPr>
            <w:r w:rsidRPr="007471A3">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6</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osiągnięcia skwantyfikowanych rezultatów</w:t>
            </w:r>
          </w:p>
        </w:tc>
        <w:tc>
          <w:tcPr>
            <w:tcW w:w="5854" w:type="dxa"/>
            <w:vAlign w:val="center"/>
          </w:tcPr>
          <w:p w:rsidR="00BA08D2" w:rsidRPr="007471A3" w:rsidRDefault="00BA08D2" w:rsidP="003D5188">
            <w:pPr>
              <w:spacing w:after="120"/>
              <w:jc w:val="both"/>
              <w:rPr>
                <w:sz w:val="24"/>
                <w:szCs w:val="24"/>
              </w:rPr>
            </w:pPr>
            <w:r w:rsidRPr="007471A3">
              <w:rPr>
                <w:rFonts w:eastAsia="Times New Roman" w:cs="Tahoma"/>
                <w:sz w:val="24"/>
                <w:szCs w:val="24"/>
              </w:rPr>
              <w:t>Czy zaplanowane w ramach projektu wartości wskaźników są adekwatne w stosunku do potrzeb i celów projektu, a założone do osiągnięcia wartości są realne?</w:t>
            </w:r>
            <w:r w:rsidRPr="007471A3">
              <w:rPr>
                <w:sz w:val="24"/>
                <w:szCs w:val="24"/>
              </w:rPr>
              <w:t xml:space="preserve"> </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w:t>
            </w:r>
            <w:r w:rsidRPr="007471A3">
              <w:rPr>
                <w:rFonts w:eastAsia="Times New Roman" w:cs="Tahoma"/>
                <w:sz w:val="24"/>
                <w:szCs w:val="24"/>
              </w:rPr>
              <w:t xml:space="preserve"> 6</w:t>
            </w:r>
          </w:p>
        </w:tc>
      </w:tr>
      <w:tr w:rsidR="00BA08D2" w:rsidRPr="007471A3" w:rsidTr="003D5188">
        <w:trPr>
          <w:trHeight w:val="432"/>
        </w:trPr>
        <w:tc>
          <w:tcPr>
            <w:tcW w:w="79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4.</w:t>
            </w:r>
          </w:p>
        </w:tc>
        <w:tc>
          <w:tcPr>
            <w:tcW w:w="3543" w:type="dxa"/>
            <w:vAlign w:val="center"/>
          </w:tcPr>
          <w:p w:rsidR="00BA08D2" w:rsidRPr="007471A3" w:rsidRDefault="00BA08D2" w:rsidP="003D5188">
            <w:pPr>
              <w:rPr>
                <w:rFonts w:eastAsia="Times New Roman" w:cs="Tahoma"/>
                <w:sz w:val="24"/>
                <w:szCs w:val="24"/>
              </w:rPr>
            </w:pPr>
            <w:r w:rsidRPr="007471A3">
              <w:rPr>
                <w:rFonts w:eastAsia="Times New Roman" w:cs="Tahoma"/>
                <w:sz w:val="24"/>
                <w:szCs w:val="24"/>
              </w:rPr>
              <w:t>Kryterium doboru grupy docelowej</w:t>
            </w:r>
          </w:p>
        </w:tc>
        <w:tc>
          <w:tcPr>
            <w:tcW w:w="5854" w:type="dxa"/>
            <w:vAlign w:val="center"/>
          </w:tcPr>
          <w:p w:rsidR="00BA08D2" w:rsidRPr="007471A3" w:rsidRDefault="00BA08D2" w:rsidP="003D5188">
            <w:pPr>
              <w:rPr>
                <w:rFonts w:eastAsia="Times New Roman" w:cs="Tahoma"/>
                <w:sz w:val="24"/>
                <w:szCs w:val="24"/>
              </w:rPr>
            </w:pPr>
            <w:r w:rsidRPr="007471A3">
              <w:rPr>
                <w:rFonts w:eastAsia="Times New Roman" w:cs="Tahoma"/>
                <w:sz w:val="24"/>
                <w:szCs w:val="24"/>
              </w:rPr>
              <w:t>Czy dobór grupy docelowej jest adekwatny do założeń projektu oraz RPO WD 2014-2020, w tym czy zawiera wystarczający opis:</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grupy docelowej, jaka będzie wspierana w ramach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skali zainteresowania potencjalnych uczestników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sposobu rekrutacji uczestników projektu, w tym kryteriów rekrutacji zapewnienia dostępności rekrutacji dla osób z niepełnosprawnościami?</w:t>
            </w:r>
          </w:p>
          <w:p w:rsidR="00BA08D2" w:rsidRPr="007471A3" w:rsidRDefault="00BA08D2" w:rsidP="003D5188">
            <w:pPr>
              <w:rPr>
                <w:rFonts w:eastAsia="Times New Roman" w:cs="Tahoma"/>
                <w:sz w:val="24"/>
                <w:szCs w:val="24"/>
              </w:rPr>
            </w:pPr>
          </w:p>
          <w:p w:rsidR="00BA08D2" w:rsidRPr="007471A3" w:rsidRDefault="00BA08D2" w:rsidP="003D5188">
            <w:pPr>
              <w:jc w:val="both"/>
              <w:rPr>
                <w:rFonts w:eastAsia="Times New Roman" w:cs="Arial"/>
                <w:b/>
                <w:kern w:val="1"/>
                <w:sz w:val="20"/>
                <w:szCs w:val="20"/>
              </w:rPr>
            </w:pPr>
            <w:r w:rsidRPr="007471A3">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5.</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 xml:space="preserve">Kryterium trafności </w:t>
            </w:r>
          </w:p>
        </w:tc>
        <w:tc>
          <w:tcPr>
            <w:tcW w:w="5854" w:type="dxa"/>
            <w:vAlign w:val="center"/>
          </w:tcPr>
          <w:p w:rsidR="00BA08D2" w:rsidRPr="007471A3" w:rsidRDefault="00BA08D2" w:rsidP="003D5188">
            <w:pPr>
              <w:tabs>
                <w:tab w:val="left" w:pos="358"/>
              </w:tabs>
              <w:ind w:left="53"/>
              <w:jc w:val="both"/>
              <w:rPr>
                <w:rFonts w:eastAsia="Times New Roman" w:cs="Tahoma"/>
                <w:sz w:val="24"/>
                <w:szCs w:val="24"/>
              </w:rPr>
            </w:pPr>
            <w:r w:rsidRPr="007471A3">
              <w:rPr>
                <w:rFonts w:eastAsia="Times New Roman" w:cs="Tahoma"/>
                <w:sz w:val="24"/>
                <w:szCs w:val="24"/>
              </w:rPr>
              <w:t>Czy we wniosku o dofinansowanie projektu przedstawiono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zadań realizowanych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uzasadnienia potrzeby realizacji zadań w kontekście przedstawionej diagnozy;</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wartości wskaźników, które zostaną osiągnięte w ramach zadań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roli partnerów w  realizacji poszczególnych zadań jeśli przewidziano ich realizację w ramach partnerstwa wraz z uzasadnieniem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trwałości i wpływu rezultatów projektu (jeśli dotyczy)?</w:t>
            </w:r>
          </w:p>
          <w:p w:rsidR="00BA08D2" w:rsidRPr="007471A3" w:rsidRDefault="00BA08D2" w:rsidP="003D5188">
            <w:pPr>
              <w:tabs>
                <w:tab w:val="left" w:pos="358"/>
              </w:tabs>
              <w:jc w:val="both"/>
              <w:rPr>
                <w:rFonts w:eastAsia="Times New Roman" w:cs="Tahoma"/>
                <w:sz w:val="24"/>
                <w:szCs w:val="24"/>
              </w:rPr>
            </w:pPr>
          </w:p>
          <w:p w:rsidR="00BA08D2" w:rsidRPr="007471A3" w:rsidRDefault="00BA08D2" w:rsidP="003D5188">
            <w:pPr>
              <w:tabs>
                <w:tab w:val="left" w:pos="358"/>
              </w:tabs>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14</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6.</w:t>
            </w:r>
          </w:p>
        </w:tc>
        <w:tc>
          <w:tcPr>
            <w:tcW w:w="3543" w:type="dxa"/>
            <w:vAlign w:val="center"/>
          </w:tcPr>
          <w:p w:rsidR="00BA08D2" w:rsidRPr="007471A3" w:rsidRDefault="00BA08D2" w:rsidP="003D5188">
            <w:pPr>
              <w:spacing w:after="120"/>
              <w:rPr>
                <w:kern w:val="1"/>
                <w:sz w:val="24"/>
              </w:rPr>
            </w:pPr>
            <w:r w:rsidRPr="007471A3">
              <w:rPr>
                <w:sz w:val="24"/>
              </w:rPr>
              <w:t>Kryterium racjonalności harmonogramu</w:t>
            </w:r>
          </w:p>
        </w:tc>
        <w:tc>
          <w:tcPr>
            <w:tcW w:w="5854" w:type="dxa"/>
            <w:vAlign w:val="center"/>
          </w:tcPr>
          <w:p w:rsidR="00BA08D2" w:rsidRPr="007471A3" w:rsidRDefault="00BA08D2" w:rsidP="003D5188">
            <w:pPr>
              <w:spacing w:after="120"/>
              <w:jc w:val="both"/>
              <w:rPr>
                <w:sz w:val="24"/>
              </w:rPr>
            </w:pPr>
            <w:r w:rsidRPr="007471A3">
              <w:rPr>
                <w:sz w:val="24"/>
              </w:rPr>
              <w:t>Czy przedstawiony harmonogram realizacji projektu jest racjonalny w stosunku do przedstawionego zakresu zadań w projekcie?</w:t>
            </w:r>
          </w:p>
          <w:p w:rsidR="00BA08D2" w:rsidRPr="007471A3" w:rsidRDefault="00BA08D2" w:rsidP="003D5188">
            <w:pPr>
              <w:spacing w:after="120"/>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b/>
                <w:kern w:val="1"/>
                <w:sz w:val="24"/>
              </w:rPr>
            </w:pPr>
            <w:r w:rsidRPr="007471A3">
              <w:rPr>
                <w:sz w:val="24"/>
              </w:rPr>
              <w:t>Skala punktowa od 0 do 6</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7.</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adekwatności sposobu zarządzania</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przedstawiony sposób zarządzania projektem jest adekwatny do zakresu projektu? </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5</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8.</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potencjału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podmioty zaangażowane w realizację projektu posiadają odpowiedni potencjał (kadrowy, techniczny, finansowy) do realizacji projektu?</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9.</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doświadczenia</w:t>
            </w:r>
          </w:p>
        </w:tc>
        <w:tc>
          <w:tcPr>
            <w:tcW w:w="5854"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w obszarze, w którym udzielane będzie wsparcie przewidziane w ramach projektu oraz</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na rzecz grupy docelowej, do której kierowane będzie wsparcie przewidziane w ramach projektu oraz</w:t>
            </w:r>
          </w:p>
          <w:p w:rsidR="00BA08D2" w:rsidRPr="007471A3" w:rsidRDefault="00BA08D2" w:rsidP="003D5188">
            <w:pPr>
              <w:pStyle w:val="Akapitzlist"/>
              <w:numPr>
                <w:ilvl w:val="0"/>
                <w:numId w:val="23"/>
              </w:numPr>
              <w:spacing w:after="120"/>
              <w:ind w:left="313" w:hanging="313"/>
              <w:jc w:val="both"/>
              <w:rPr>
                <w:rFonts w:eastAsia="Times New Roman" w:cs="Arial"/>
                <w:b/>
                <w:kern w:val="1"/>
                <w:sz w:val="24"/>
                <w:szCs w:val="24"/>
              </w:rPr>
            </w:pPr>
            <w:r w:rsidRPr="007471A3">
              <w:rPr>
                <w:rFonts w:eastAsia="Times New Roman" w:cs="Tahoma"/>
                <w:sz w:val="24"/>
                <w:szCs w:val="24"/>
              </w:rPr>
              <w:t>na określonym terytorium, którego dotyczyć będzie realizacja projektu?</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15</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10.</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budżet projektu został sporządzony w sposób prawidłowy?</w:t>
            </w:r>
          </w:p>
          <w:p w:rsidR="00BA08D2" w:rsidRPr="007471A3" w:rsidRDefault="00BA08D2" w:rsidP="003D5188">
            <w:pPr>
              <w:spacing w:after="120"/>
              <w:jc w:val="both"/>
              <w:rPr>
                <w:rFonts w:cs="Tahoma"/>
                <w:sz w:val="20"/>
                <w:szCs w:val="20"/>
              </w:rPr>
            </w:pPr>
            <w:r w:rsidRPr="007471A3">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7471A3">
              <w:rPr>
                <w:sz w:val="20"/>
                <w:szCs w:val="20"/>
              </w:rPr>
              <w:t xml:space="preserv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sz w:val="24"/>
              </w:rPr>
            </w:pPr>
            <w:r w:rsidRPr="007471A3">
              <w:rPr>
                <w:sz w:val="24"/>
              </w:rPr>
              <w:t>Skala punktowa od 0 do 8</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efektywności kosztowej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wysokość kosztów przypadających na jednego uczestnika projektu jest adekwatna do zakresu projektu oraz osiągniętych korzyści, a zaplanowane wydatki są racjonalne?</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b/>
                <w:kern w:val="1"/>
                <w:sz w:val="24"/>
              </w:rPr>
            </w:pPr>
            <w:r w:rsidRPr="007471A3">
              <w:rPr>
                <w:sz w:val="24"/>
              </w:rPr>
              <w:t>Skala punktowa od 0 do 12</w:t>
            </w:r>
          </w:p>
        </w:tc>
      </w:tr>
      <w:tr w:rsidR="00BA08D2" w:rsidRPr="007471A3" w:rsidTr="003D5188">
        <w:trPr>
          <w:trHeight w:val="432"/>
        </w:trPr>
        <w:tc>
          <w:tcPr>
            <w:tcW w:w="795" w:type="dxa"/>
            <w:vAlign w:val="center"/>
          </w:tcPr>
          <w:p w:rsidR="00BA08D2" w:rsidRPr="007471A3" w:rsidDel="006900AB"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12.</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Arial"/>
                <w:kern w:val="1"/>
                <w:sz w:val="24"/>
                <w:szCs w:val="24"/>
              </w:rPr>
              <w:t>Wskaźniki obligatoryjne dla danego typu projektu</w:t>
            </w:r>
          </w:p>
        </w:tc>
        <w:tc>
          <w:tcPr>
            <w:tcW w:w="5854"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pacing w:after="120"/>
              <w:jc w:val="both"/>
              <w:rPr>
                <w:rFonts w:cs="Tahoma"/>
                <w:sz w:val="24"/>
                <w:szCs w:val="24"/>
              </w:rPr>
            </w:pPr>
            <w:r w:rsidRPr="007471A3">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color w:val="000000" w:themeColor="text1"/>
                <w:kern w:val="1"/>
                <w:sz w:val="24"/>
                <w:szCs w:val="24"/>
              </w:rPr>
              <w:t>13.</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color w:val="000000" w:themeColor="text1"/>
                <w:sz w:val="24"/>
                <w:szCs w:val="24"/>
              </w:rPr>
              <w:t>Kryterium zgodności ze standardem usług i katalogiem stawek</w:t>
            </w:r>
          </w:p>
        </w:tc>
        <w:tc>
          <w:tcPr>
            <w:tcW w:w="5854" w:type="dxa"/>
            <w:vAlign w:val="center"/>
          </w:tcPr>
          <w:p w:rsidR="00BA08D2" w:rsidRPr="007471A3" w:rsidRDefault="00BA08D2" w:rsidP="003D5188">
            <w:pPr>
              <w:spacing w:after="120"/>
              <w:jc w:val="both"/>
              <w:rPr>
                <w:rFonts w:cs="Tahoma"/>
                <w:color w:val="000000" w:themeColor="text1"/>
                <w:sz w:val="24"/>
                <w:szCs w:val="24"/>
              </w:rPr>
            </w:pPr>
            <w:r w:rsidRPr="007471A3">
              <w:rPr>
                <w:rFonts w:cs="Tahoma"/>
                <w:color w:val="000000" w:themeColor="text1"/>
                <w:sz w:val="24"/>
                <w:szCs w:val="24"/>
              </w:rPr>
              <w:t>Czy zaplanowane w ramach projektu zadania są zgodne z określonym minimalnym standardem usług oraz wydatki są zgodne z katalogiem stawek, określonym dla danego konkursu?</w:t>
            </w:r>
          </w:p>
          <w:p w:rsidR="00BA08D2" w:rsidRPr="007471A3" w:rsidRDefault="00BA08D2" w:rsidP="003D5188">
            <w:pPr>
              <w:spacing w:after="120"/>
              <w:jc w:val="both"/>
              <w:rPr>
                <w:rFonts w:cs="Tahoma"/>
                <w:color w:val="000000" w:themeColor="text1"/>
                <w:sz w:val="24"/>
                <w:szCs w:val="24"/>
              </w:rPr>
            </w:pPr>
            <w:r w:rsidRPr="007471A3">
              <w:rPr>
                <w:rFonts w:eastAsia="Times New Roman" w:cs="Tahoma"/>
                <w:color w:val="000000" w:themeColor="text1"/>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7471A3">
              <w:rPr>
                <w:rFonts w:eastAsia="Times New Roman" w:cs="Tahoma"/>
                <w:sz w:val="20"/>
                <w:szCs w:val="20"/>
              </w:rPr>
              <w:t xml:space="preserve">W ramach kryterium IOK dopuszcza możliwość oceny warunkowej. Kryterium nie dotyczy naborów, dla których nie określono standardu usług oraz katalogu stawek.  </w:t>
            </w:r>
          </w:p>
        </w:tc>
        <w:tc>
          <w:tcPr>
            <w:tcW w:w="3951" w:type="dxa"/>
            <w:vAlign w:val="center"/>
          </w:tcPr>
          <w:p w:rsidR="00BA08D2" w:rsidRPr="007471A3" w:rsidRDefault="00BA08D2" w:rsidP="003D5188">
            <w:pPr>
              <w:jc w:val="center"/>
              <w:rPr>
                <w:rFonts w:eastAsia="Times New Roman" w:cs="Tahoma"/>
                <w:color w:val="000000" w:themeColor="text1"/>
                <w:sz w:val="24"/>
                <w:szCs w:val="24"/>
              </w:rPr>
            </w:pPr>
            <w:r w:rsidRPr="007471A3">
              <w:rPr>
                <w:rFonts w:eastAsia="Times New Roman" w:cs="Tahoma"/>
                <w:color w:val="000000" w:themeColor="text1"/>
                <w:sz w:val="24"/>
                <w:szCs w:val="24"/>
              </w:rPr>
              <w:t xml:space="preserve">Tak/Nie/Nie dotyczy </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Del="00420AA1"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14.</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wszystkie wydatki są kwalifikowalne?</w:t>
            </w:r>
          </w:p>
          <w:p w:rsidR="00BA08D2" w:rsidRPr="007471A3" w:rsidRDefault="00BA08D2" w:rsidP="003D5188">
            <w:pPr>
              <w:spacing w:after="120"/>
              <w:jc w:val="both"/>
              <w:rPr>
                <w:rFonts w:cs="Tahoma"/>
                <w:sz w:val="24"/>
                <w:szCs w:val="24"/>
              </w:rPr>
            </w:pPr>
            <w:r w:rsidRPr="007471A3">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7471A3">
              <w:rPr>
                <w:rFonts w:cs="Tahoma"/>
                <w:sz w:val="24"/>
                <w:szCs w:val="24"/>
              </w:rPr>
              <w:t xml:space="preserv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15.</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zgodności z SzOOP</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projekt jest zgodny z zapisami SzOOP RPO WD 2014-2020?</w:t>
            </w:r>
          </w:p>
          <w:p w:rsidR="00BA08D2" w:rsidRPr="007471A3" w:rsidRDefault="00BA08D2" w:rsidP="003D5188">
            <w:pPr>
              <w:jc w:val="both"/>
              <w:rPr>
                <w:rFonts w:cs="Tahoma"/>
                <w:sz w:val="24"/>
                <w:szCs w:val="24"/>
              </w:rPr>
            </w:pPr>
          </w:p>
          <w:p w:rsidR="00BA08D2" w:rsidRPr="007471A3" w:rsidRDefault="00BA08D2" w:rsidP="003D5188">
            <w:pPr>
              <w:jc w:val="both"/>
              <w:rPr>
                <w:rFonts w:cs="Tahoma"/>
                <w:sz w:val="24"/>
                <w:szCs w:val="24"/>
              </w:rPr>
            </w:pPr>
            <w:r w:rsidRPr="007471A3">
              <w:rPr>
                <w:rFonts w:eastAsia="Times New Roman" w:cs="Tahoma"/>
                <w:sz w:val="20"/>
                <w:szCs w:val="20"/>
              </w:rPr>
              <w:t>Kryterium ma na celu zweryfikować zgodność z zapisami SzOOP</w:t>
            </w:r>
            <w:r w:rsidRPr="007471A3">
              <w:rPr>
                <w:sz w:val="20"/>
                <w:szCs w:val="20"/>
              </w:rPr>
              <w:t xml:space="preserve">. Dofinansowania nie może otrzymać projekt, który zakłada realizację działań niezgodnych z zapisami SzOOP. Kryterium jest weryfikowane na podstawie zapisów wniosku o dofinansowanie.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16.</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spełnienia minimalnych wymagań</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wniosek otrzymał wymagane minimum 60 punktów ogółem oraz co najmniej 60% punktów w poszczególnych grupach kryteriów merytorycznych:</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1, 2 oraz 3,</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kryterium nr 4,</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5 oraz 6,</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7 oraz 8,</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kryterium nr 9,</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10 oraz 11</w:t>
            </w:r>
          </w:p>
          <w:p w:rsidR="00BA08D2" w:rsidRPr="007471A3" w:rsidRDefault="00BA08D2" w:rsidP="003D5188">
            <w:pPr>
              <w:ind w:left="-62"/>
              <w:jc w:val="both"/>
              <w:rPr>
                <w:rFonts w:cs="Tahoma"/>
                <w:sz w:val="24"/>
                <w:szCs w:val="24"/>
              </w:rPr>
            </w:pPr>
            <w:r w:rsidRPr="007471A3">
              <w:rPr>
                <w:rFonts w:cs="Tahoma"/>
                <w:sz w:val="24"/>
                <w:szCs w:val="24"/>
              </w:rPr>
              <w:t>oraz otrzymał pozytywną ocenę za spełnienie kryteriów horyzontalnych oraz kryteriów merytorycznych nr 12, 13, 14 i 15?</w:t>
            </w:r>
          </w:p>
          <w:p w:rsidR="00BA08D2" w:rsidRPr="007471A3" w:rsidRDefault="00BA08D2" w:rsidP="003D5188">
            <w:pPr>
              <w:rPr>
                <w:rFonts w:cs="Tahoma"/>
                <w:sz w:val="24"/>
                <w:szCs w:val="24"/>
              </w:rPr>
            </w:pP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7471A3">
              <w:t xml:space="preserve"> </w:t>
            </w:r>
            <w:r w:rsidRPr="007471A3">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pacing w:after="120"/>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rPr>
          <w:rFonts w:eastAsia="Times New Roman" w:cs="Tahoma"/>
          <w:sz w:val="24"/>
          <w:szCs w:val="24"/>
        </w:rPr>
      </w:pPr>
      <w:r w:rsidRPr="007471A3">
        <w:rPr>
          <w:rFonts w:eastAsia="Times New Roman" w:cs="Tahoma"/>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40" w:name="_Toc461447461"/>
      <w:r w:rsidRPr="007471A3">
        <w:rPr>
          <w:rFonts w:asciiTheme="minorHAnsi" w:eastAsia="Times New Roman" w:hAnsiTheme="minorHAnsi" w:cs="Tahoma"/>
          <w:kern w:val="1"/>
          <w:sz w:val="24"/>
          <w:szCs w:val="24"/>
        </w:rPr>
        <w:t>Kryteria oceny merytorycznej dla EFS dla trybu konkursowego dla konkursów ogłaszanych w ramach mechanizmu ZIT</w:t>
      </w:r>
      <w:bookmarkEnd w:id="40"/>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585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adekwatności celu projektu i założonych do osiągnięcia rezultatów</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projekt jest zgodny z właściwym celem szczegółowym RPO WD 2014-2020 oraz w jaki sposób projekt przyczyni się do osiągnięcia celu szczegółowego RPO WD 2014-2020?</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potrzeba realizacji projektu jest wystarczająco uzasadniona i odpowiada na zdiagnozowany problem?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sz w:val="24"/>
                <w:szCs w:val="24"/>
              </w:rPr>
            </w:pPr>
            <w:r w:rsidRPr="007471A3">
              <w:rPr>
                <w:rFonts w:eastAsia="Times New Roman" w:cs="Tahoma"/>
                <w:sz w:val="24"/>
                <w:szCs w:val="24"/>
              </w:rPr>
              <w:t>Czy zaplanowane w ramach projektu wartości wskaźników są adekwatne w stosunku do potrzeb i celów projektu, a założone do osiągnięcia wartości są realne?</w:t>
            </w:r>
            <w:r w:rsidRPr="007471A3">
              <w:rPr>
                <w:sz w:val="24"/>
                <w:szCs w:val="24"/>
              </w:rPr>
              <w:t xml:space="preserve"> </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rFonts w:cs="Tahoma"/>
                <w:sz w:val="24"/>
                <w:szCs w:val="24"/>
              </w:rPr>
            </w:pPr>
            <w:r w:rsidRPr="007471A3">
              <w:rPr>
                <w:rFonts w:cs="Tahoma"/>
                <w:sz w:val="24"/>
                <w:szCs w:val="24"/>
              </w:rPr>
              <w:t>Dodatkowo w przypadku projektów o wartości co najmniej 2 mln złotych:</w:t>
            </w:r>
          </w:p>
          <w:p w:rsidR="00BA08D2" w:rsidRPr="007471A3" w:rsidRDefault="00BA08D2" w:rsidP="003D5188">
            <w:pPr>
              <w:spacing w:after="120"/>
              <w:jc w:val="both"/>
              <w:rPr>
                <w:rFonts w:cs="Tahoma"/>
                <w:sz w:val="24"/>
                <w:szCs w:val="24"/>
              </w:rPr>
            </w:pPr>
            <w:r w:rsidRPr="007471A3">
              <w:rPr>
                <w:rFonts w:cs="Tahoma"/>
                <w:sz w:val="24"/>
                <w:szCs w:val="24"/>
              </w:rPr>
              <w:t>Czy przedstawiono wystarczający opis ryzyka nieosiągnięcia założeń projektu oraz zaplanowanych w ramach projektu działań zaradczych?</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W ramach kryterium IOK dopuszcza możliwość oceny warunkowej.</w:t>
            </w:r>
          </w:p>
        </w:tc>
        <w:tc>
          <w:tcPr>
            <w:tcW w:w="3951" w:type="dxa"/>
            <w:vAlign w:val="center"/>
          </w:tcPr>
          <w:p w:rsidR="00BA08D2" w:rsidRPr="007471A3" w:rsidRDefault="00BA08D2" w:rsidP="003D5188">
            <w:pPr>
              <w:spacing w:after="120"/>
              <w:jc w:val="center"/>
              <w:rPr>
                <w:sz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3543" w:type="dxa"/>
            <w:vAlign w:val="center"/>
          </w:tcPr>
          <w:p w:rsidR="00BA08D2" w:rsidRPr="007471A3" w:rsidRDefault="00BA08D2" w:rsidP="003D5188">
            <w:pPr>
              <w:snapToGrid w:val="0"/>
              <w:rPr>
                <w:rFonts w:eastAsia="Times New Roman" w:cs="Tahoma"/>
                <w:sz w:val="24"/>
                <w:szCs w:val="24"/>
              </w:rPr>
            </w:pPr>
            <w:r w:rsidRPr="007471A3">
              <w:rPr>
                <w:rFonts w:eastAsia="Times New Roman" w:cs="Tahoma"/>
                <w:sz w:val="24"/>
                <w:szCs w:val="24"/>
              </w:rPr>
              <w:t>Kryterium doboru grupy docelowej</w:t>
            </w:r>
          </w:p>
        </w:tc>
        <w:tc>
          <w:tcPr>
            <w:tcW w:w="5854" w:type="dxa"/>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dobór grupy docelowej jest adekwatny do założeń projektu oraz RPO WD 2014-2020, w tym czy zawiera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grupy docelowej, jaka będzie wspierana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skali zainteresowania potencjalnych uczestników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sposobu rekrutacji uczestników projektu, w tym kryteriów rekrutacji zapewnienia dostępności rekrutacji dla osób z niepełnosprawnościami?</w:t>
            </w:r>
          </w:p>
          <w:p w:rsidR="00BA08D2" w:rsidRPr="007471A3" w:rsidRDefault="00BA08D2" w:rsidP="003D5188">
            <w:pPr>
              <w:tabs>
                <w:tab w:val="left" w:pos="358"/>
              </w:tabs>
              <w:ind w:left="53"/>
              <w:jc w:val="both"/>
              <w:rPr>
                <w:rFonts w:eastAsia="Times New Roman" w:cs="Tahoma"/>
                <w:sz w:val="24"/>
                <w:szCs w:val="24"/>
              </w:rPr>
            </w:pP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napToGrid w:val="0"/>
              <w:jc w:val="center"/>
              <w:rPr>
                <w:rFonts w:eastAsia="Times New Roman" w:cs="Tahoma"/>
                <w:sz w:val="24"/>
                <w:szCs w:val="24"/>
              </w:rPr>
            </w:pPr>
            <w:r w:rsidRPr="007471A3">
              <w:rPr>
                <w:sz w:val="24"/>
              </w:rPr>
              <w:t>Skala punktowa od 0 do 4</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trafności działań i racjonalności harmonogramu</w:t>
            </w:r>
          </w:p>
        </w:tc>
        <w:tc>
          <w:tcPr>
            <w:tcW w:w="5854" w:type="dxa"/>
            <w:vAlign w:val="center"/>
          </w:tcPr>
          <w:p w:rsidR="00BA08D2" w:rsidRPr="007471A3" w:rsidRDefault="00BA08D2" w:rsidP="003D5188">
            <w:pPr>
              <w:tabs>
                <w:tab w:val="left" w:pos="358"/>
              </w:tabs>
              <w:ind w:left="53"/>
              <w:jc w:val="both"/>
              <w:rPr>
                <w:rFonts w:eastAsia="Times New Roman" w:cs="Tahoma"/>
                <w:sz w:val="24"/>
                <w:szCs w:val="24"/>
              </w:rPr>
            </w:pPr>
            <w:r w:rsidRPr="007471A3">
              <w:rPr>
                <w:rFonts w:eastAsia="Times New Roman" w:cs="Tahoma"/>
                <w:sz w:val="24"/>
                <w:szCs w:val="24"/>
              </w:rPr>
              <w:t>Czy we wniosku o dofinansowanie projektu przedstawiono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zadań realizowanych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uzasadnienia potrzeby realizacji zadań w kontekście przedstawionej diagnozy;</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wartości wskaźników, które zostaną osiągnięte w ramach zadań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roli partnerów w  realizacji poszczególnych zadań jeśli przewidziano ich realizację w ramach partnerstwa wraz z uzasadnieniem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trwałości i wpływu rezultatów projektu(jeśli dotyczy)?</w:t>
            </w:r>
          </w:p>
          <w:p w:rsidR="00BA08D2" w:rsidRPr="007471A3" w:rsidRDefault="00BA08D2" w:rsidP="003D5188">
            <w:pPr>
              <w:tabs>
                <w:tab w:val="left" w:pos="358"/>
              </w:tabs>
              <w:ind w:left="53"/>
              <w:jc w:val="both"/>
              <w:rPr>
                <w:b/>
                <w:kern w:val="1"/>
                <w:sz w:val="24"/>
              </w:rPr>
            </w:pPr>
          </w:p>
          <w:p w:rsidR="00BA08D2" w:rsidRPr="007471A3" w:rsidRDefault="00BA08D2" w:rsidP="003D5188">
            <w:pPr>
              <w:spacing w:after="120"/>
              <w:jc w:val="both"/>
              <w:rPr>
                <w:sz w:val="24"/>
              </w:rPr>
            </w:pPr>
            <w:r w:rsidRPr="007471A3">
              <w:rPr>
                <w:sz w:val="24"/>
              </w:rPr>
              <w:t>Czy przedstawiony harmonogram realizacji projektu jest racjonalny w stosunku do przedstawionego zakresu zadań w projekcie?</w:t>
            </w:r>
          </w:p>
          <w:p w:rsidR="00BA08D2" w:rsidRPr="007471A3" w:rsidRDefault="00BA08D2" w:rsidP="003D5188">
            <w:pPr>
              <w:tabs>
                <w:tab w:val="left" w:pos="358"/>
              </w:tabs>
              <w:jc w:val="both"/>
              <w:rPr>
                <w:rFonts w:eastAsia="Times New Roman" w:cs="Tahoma"/>
                <w:sz w:val="24"/>
                <w:szCs w:val="24"/>
              </w:rPr>
            </w:pPr>
          </w:p>
          <w:p w:rsidR="00BA08D2" w:rsidRPr="007471A3" w:rsidRDefault="00BA08D2" w:rsidP="003D5188">
            <w:pPr>
              <w:tabs>
                <w:tab w:val="left" w:pos="358"/>
              </w:tabs>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4.</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 xml:space="preserve">Kryterium adekwatności sposobu zarządzania oraz posiadanego potencjału </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przedstawiony sposób zarządzania projektem jest adekwatny do zakresu projektu? </w:t>
            </w: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podmioty zaangażowane w realizację projektu posiadają odpowiedni potencjał (kadrowy, techniczny, finansowy) do realizacji projektu?</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Ocenie podlega opis potencjału w kontekście możliwości jego wykorzystania na potrzeby realizacji projektu. </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8</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5.</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doświadczenia</w:t>
            </w:r>
          </w:p>
        </w:tc>
        <w:tc>
          <w:tcPr>
            <w:tcW w:w="5854"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w obszarze, w którym udzielane będzie wsparcie przewidziane w ramach projektu oraz</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na rzecz grupy docelowej, do której kierowane będzie wsparcie przewidziane w ramach projektu oraz</w:t>
            </w:r>
          </w:p>
          <w:p w:rsidR="00BA08D2" w:rsidRPr="007471A3" w:rsidRDefault="00BA08D2" w:rsidP="003D5188">
            <w:pPr>
              <w:pStyle w:val="Akapitzlist"/>
              <w:numPr>
                <w:ilvl w:val="0"/>
                <w:numId w:val="23"/>
              </w:numPr>
              <w:spacing w:after="120"/>
              <w:ind w:left="313" w:hanging="313"/>
              <w:jc w:val="both"/>
              <w:rPr>
                <w:rFonts w:eastAsia="Times New Roman" w:cs="Arial"/>
                <w:b/>
                <w:kern w:val="1"/>
                <w:sz w:val="24"/>
                <w:szCs w:val="24"/>
              </w:rPr>
            </w:pPr>
            <w:r w:rsidRPr="007471A3">
              <w:rPr>
                <w:rFonts w:eastAsia="Times New Roman" w:cs="Tahoma"/>
                <w:sz w:val="24"/>
                <w:szCs w:val="24"/>
              </w:rPr>
              <w:t>na określonym terytorium, którego dotyczyć będzie realizacja projektu?</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8</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6.</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budżet projektu został sporządzony w sposób prawidłowy?</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BA08D2" w:rsidRPr="007471A3" w:rsidRDefault="00BA08D2" w:rsidP="003D5188">
            <w:pPr>
              <w:spacing w:after="120"/>
              <w:jc w:val="both"/>
              <w:rPr>
                <w:rFonts w:eastAsia="Times New Roman" w:cs="Tahoma"/>
                <w:sz w:val="24"/>
                <w:szCs w:val="24"/>
              </w:rPr>
            </w:pPr>
            <w:r w:rsidRPr="007471A3">
              <w:rPr>
                <w:rFonts w:cs="Tahoma"/>
                <w:sz w:val="24"/>
                <w:szCs w:val="24"/>
              </w:rPr>
              <w:t>Czy wysokość kosztów przypadających na jednego uczestnika projektu jest adekwatna do zakresu projektu oraz osiągniętych korzyści, a zaplanowane wydatki są racjonalne?</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7.</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Arial"/>
                <w:kern w:val="1"/>
                <w:sz w:val="24"/>
                <w:szCs w:val="24"/>
              </w:rPr>
              <w:t>Wskaźniki obligatoryjne dla danego typu projektu</w:t>
            </w:r>
          </w:p>
        </w:tc>
        <w:tc>
          <w:tcPr>
            <w:tcW w:w="5854"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BA08D2" w:rsidRPr="007471A3" w:rsidRDefault="00BA08D2" w:rsidP="003D5188">
            <w:pPr>
              <w:snapToGrid w:val="0"/>
              <w:jc w:val="both"/>
              <w:rPr>
                <w:rFonts w:eastAsia="Times New Roman" w:cs="Tahoma"/>
                <w:sz w:val="24"/>
                <w:szCs w:val="24"/>
              </w:rPr>
            </w:pPr>
          </w:p>
          <w:p w:rsidR="00BA08D2" w:rsidRPr="007471A3" w:rsidDel="00E5563F" w:rsidRDefault="00BA08D2" w:rsidP="003D5188">
            <w:pPr>
              <w:spacing w:after="120"/>
              <w:jc w:val="both"/>
              <w:rPr>
                <w:rFonts w:eastAsia="Times New Roman" w:cs="Tahoma"/>
                <w:sz w:val="24"/>
                <w:szCs w:val="24"/>
              </w:rPr>
            </w:pPr>
            <w:r w:rsidRPr="007471A3">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color w:val="000000" w:themeColor="text1"/>
                <w:kern w:val="1"/>
                <w:sz w:val="24"/>
                <w:szCs w:val="24"/>
              </w:rPr>
              <w:t>8.</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color w:val="000000" w:themeColor="text1"/>
                <w:sz w:val="24"/>
                <w:szCs w:val="24"/>
              </w:rPr>
              <w:t>Kryterium zgodności ze standardem usług i katalogiem stawek</w:t>
            </w:r>
          </w:p>
        </w:tc>
        <w:tc>
          <w:tcPr>
            <w:tcW w:w="5854" w:type="dxa"/>
            <w:vAlign w:val="center"/>
          </w:tcPr>
          <w:p w:rsidR="00BA08D2" w:rsidRPr="007471A3" w:rsidRDefault="00BA08D2" w:rsidP="003D5188">
            <w:pPr>
              <w:spacing w:after="120"/>
              <w:jc w:val="both"/>
              <w:rPr>
                <w:rFonts w:cs="Tahoma"/>
                <w:color w:val="000000" w:themeColor="text1"/>
                <w:sz w:val="24"/>
                <w:szCs w:val="24"/>
              </w:rPr>
            </w:pPr>
            <w:r w:rsidRPr="007471A3">
              <w:rPr>
                <w:rFonts w:cs="Tahoma"/>
                <w:color w:val="000000" w:themeColor="text1"/>
                <w:sz w:val="24"/>
                <w:szCs w:val="24"/>
              </w:rPr>
              <w:t>Czy zaplanowane w ramach projektu zadania są zgodne z określonym minimalnym standardem usług oraz wydatki są zgodne z katalogiem stawek, określonym dla danego konkursu?</w:t>
            </w:r>
          </w:p>
          <w:p w:rsidR="00BA08D2" w:rsidRPr="007471A3" w:rsidRDefault="00BA08D2" w:rsidP="003D5188">
            <w:pPr>
              <w:spacing w:after="120"/>
              <w:jc w:val="both"/>
              <w:rPr>
                <w:rFonts w:eastAsia="Times New Roman" w:cs="Tahoma"/>
                <w:sz w:val="20"/>
                <w:szCs w:val="20"/>
              </w:rPr>
            </w:pPr>
            <w:r w:rsidRPr="007471A3">
              <w:rPr>
                <w:rFonts w:eastAsia="Times New Roman" w:cs="Tahoma"/>
                <w:color w:val="000000" w:themeColor="text1"/>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7471A3">
              <w:rPr>
                <w:rFonts w:eastAsia="Times New Roman" w:cs="Tahoma"/>
                <w:sz w:val="20"/>
                <w:szCs w:val="20"/>
              </w:rPr>
              <w:t xml:space="preserve">Kryterium nie dotyczy naborów, dla których nie określono standardu usług oraz katalogu stawek.  </w:t>
            </w:r>
          </w:p>
          <w:p w:rsidR="00BA08D2" w:rsidRPr="007471A3" w:rsidRDefault="00BA08D2" w:rsidP="003D5188">
            <w:pPr>
              <w:spacing w:after="120"/>
              <w:jc w:val="both"/>
              <w:rPr>
                <w:rFonts w:cs="Tahoma"/>
                <w:color w:val="000000" w:themeColor="text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color w:val="000000" w:themeColor="text1"/>
                <w:sz w:val="24"/>
                <w:szCs w:val="24"/>
              </w:rPr>
            </w:pPr>
            <w:r w:rsidRPr="007471A3">
              <w:rPr>
                <w:rFonts w:eastAsia="Times New Roman" w:cs="Tahoma"/>
                <w:color w:val="000000" w:themeColor="text1"/>
                <w:sz w:val="24"/>
                <w:szCs w:val="24"/>
              </w:rPr>
              <w:t xml:space="preserve">Tak/Nie/Nie dotyczy </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Del="00420AA1"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9.</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wszystkie wydatki są kwalifikowalne?</w:t>
            </w:r>
          </w:p>
          <w:p w:rsidR="00BA08D2" w:rsidRPr="007471A3" w:rsidRDefault="00BA08D2" w:rsidP="003D5188">
            <w:pPr>
              <w:spacing w:after="120"/>
              <w:jc w:val="both"/>
              <w:rPr>
                <w:rFonts w:cs="Tahoma"/>
                <w:sz w:val="24"/>
                <w:szCs w:val="24"/>
              </w:rPr>
            </w:pPr>
            <w:r w:rsidRPr="007471A3">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7471A3">
              <w:rPr>
                <w:rFonts w:cs="Tahoma"/>
                <w:sz w:val="24"/>
                <w:szCs w:val="24"/>
              </w:rPr>
              <w:t xml:space="preserve"> </w:t>
            </w:r>
          </w:p>
          <w:p w:rsidR="00BA08D2" w:rsidRPr="007471A3" w:rsidRDefault="00BA08D2" w:rsidP="003D5188">
            <w:pPr>
              <w:spacing w:after="120"/>
              <w:jc w:val="both"/>
              <w:rPr>
                <w:rFonts w:cs="Tahoma"/>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kern w:val="1"/>
                <w:sz w:val="24"/>
                <w:szCs w:val="24"/>
              </w:rPr>
              <w:t>10.</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sz w:val="24"/>
                <w:szCs w:val="24"/>
              </w:rPr>
              <w:t>Kryterium zgodności z SzOOP</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projekt jest zgodny z zapisami SzOOP RPO WD 2014-2020?</w:t>
            </w:r>
          </w:p>
          <w:p w:rsidR="00BA08D2" w:rsidRPr="007471A3" w:rsidRDefault="00BA08D2" w:rsidP="003D5188">
            <w:pPr>
              <w:jc w:val="both"/>
              <w:rPr>
                <w:rFonts w:cs="Tahoma"/>
                <w:sz w:val="24"/>
                <w:szCs w:val="24"/>
              </w:rPr>
            </w:pPr>
          </w:p>
          <w:p w:rsidR="00BA08D2" w:rsidRPr="007471A3" w:rsidRDefault="00BA08D2" w:rsidP="003D5188">
            <w:pPr>
              <w:spacing w:after="120"/>
              <w:jc w:val="both"/>
              <w:rPr>
                <w:rFonts w:cs="Tahoma"/>
                <w:color w:val="000000" w:themeColor="text1"/>
                <w:sz w:val="24"/>
                <w:szCs w:val="24"/>
              </w:rPr>
            </w:pPr>
            <w:r w:rsidRPr="007471A3">
              <w:rPr>
                <w:rFonts w:eastAsia="Times New Roman" w:cs="Tahoma"/>
                <w:sz w:val="20"/>
                <w:szCs w:val="20"/>
              </w:rPr>
              <w:t>Kryterium ma na celu zweryfikować zgodność z zapisami SzOOP</w:t>
            </w:r>
            <w:r w:rsidRPr="007471A3">
              <w:rPr>
                <w:sz w:val="20"/>
                <w:szCs w:val="20"/>
              </w:rPr>
              <w:t xml:space="preserve">. Dofinansowania nie może otrzymać projekt, który zakłada realizację działań niezgodnych z zapisami SzOOP. Kryterium jest weryfikowane na podstawie zapisów wniosku o dofinansowanie.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spełnienia minimalnych wymagań</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wniosek otrzymał:</w:t>
            </w:r>
          </w:p>
          <w:p w:rsidR="00BA08D2" w:rsidRPr="007471A3" w:rsidRDefault="00BA08D2" w:rsidP="003D5188">
            <w:pPr>
              <w:pStyle w:val="Akapitzlist"/>
              <w:numPr>
                <w:ilvl w:val="0"/>
                <w:numId w:val="37"/>
              </w:numPr>
              <w:ind w:left="200" w:hanging="200"/>
              <w:jc w:val="both"/>
              <w:rPr>
                <w:rFonts w:cs="Tahoma"/>
                <w:sz w:val="24"/>
                <w:szCs w:val="24"/>
              </w:rPr>
            </w:pPr>
            <w:r w:rsidRPr="007471A3">
              <w:rPr>
                <w:rFonts w:cs="Tahoma"/>
                <w:sz w:val="24"/>
                <w:szCs w:val="24"/>
              </w:rPr>
              <w:t>co najmniej 50% punktów w poszczególnych kryteriach merytorycznych oraz</w:t>
            </w:r>
          </w:p>
          <w:p w:rsidR="00BA08D2" w:rsidRPr="007471A3" w:rsidRDefault="00BA08D2" w:rsidP="003D5188">
            <w:pPr>
              <w:pStyle w:val="Akapitzlist"/>
              <w:numPr>
                <w:ilvl w:val="0"/>
                <w:numId w:val="37"/>
              </w:numPr>
              <w:ind w:left="200" w:hanging="200"/>
              <w:jc w:val="both"/>
              <w:rPr>
                <w:rFonts w:cs="Tahoma"/>
                <w:sz w:val="24"/>
                <w:szCs w:val="24"/>
              </w:rPr>
            </w:pPr>
            <w:r w:rsidRPr="007471A3">
              <w:rPr>
                <w:rFonts w:cs="Tahoma"/>
                <w:sz w:val="24"/>
                <w:szCs w:val="24"/>
              </w:rPr>
              <w:t>pozytywną ocenę za spełnienie kryteriów horyzontalnych oraz kryteriów merytorycznych nr 7, 8, 9 i 10</w:t>
            </w:r>
            <w:r w:rsidRPr="007471A3">
              <w:rPr>
                <w:rFonts w:cs="Tahoma"/>
                <w:sz w:val="24"/>
                <w:szCs w:val="24"/>
                <w:vertAlign w:val="superscript"/>
              </w:rPr>
              <w:t>*</w:t>
            </w:r>
            <w:r w:rsidRPr="007471A3">
              <w:rPr>
                <w:rFonts w:cs="Tahoma"/>
                <w:sz w:val="24"/>
                <w:szCs w:val="24"/>
              </w:rPr>
              <w:t>?</w:t>
            </w:r>
          </w:p>
          <w:p w:rsidR="00BA08D2" w:rsidRPr="007471A3" w:rsidRDefault="00BA08D2" w:rsidP="003D5188">
            <w:pPr>
              <w:pStyle w:val="Akapitzlist"/>
              <w:ind w:left="57"/>
              <w:jc w:val="both"/>
              <w:rPr>
                <w:rFonts w:cs="Tahoma"/>
                <w:sz w:val="24"/>
                <w:szCs w:val="24"/>
              </w:rPr>
            </w:pPr>
            <w:r w:rsidRPr="007471A3">
              <w:rPr>
                <w:rFonts w:cs="Tahoma"/>
                <w:sz w:val="24"/>
                <w:szCs w:val="24"/>
              </w:rPr>
              <w:t xml:space="preserve"> </w:t>
            </w:r>
            <w:r w:rsidRPr="007471A3">
              <w:rPr>
                <w:rFonts w:cs="Tahoma"/>
                <w:sz w:val="24"/>
                <w:szCs w:val="24"/>
              </w:rPr>
              <w:br/>
            </w:r>
            <w:r w:rsidRPr="007471A3">
              <w:rPr>
                <w:rFonts w:cs="Tahoma"/>
                <w:sz w:val="24"/>
                <w:szCs w:val="24"/>
                <w:vertAlign w:val="superscript"/>
              </w:rPr>
              <w:t xml:space="preserve">   *</w:t>
            </w:r>
            <w:r w:rsidRPr="007471A3">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rPr>
          <w:rFonts w:eastAsia="Times New Roman" w:cs="Tahoma"/>
          <w:sz w:val="24"/>
          <w:szCs w:val="24"/>
        </w:rPr>
      </w:pPr>
      <w:r w:rsidRPr="007471A3">
        <w:rPr>
          <w:rFonts w:eastAsia="Times New Roman" w:cs="Tahoma"/>
          <w:sz w:val="24"/>
          <w:szCs w:val="24"/>
        </w:rPr>
        <w:br w:type="page"/>
      </w:r>
    </w:p>
    <w:p w:rsidR="00BA08D2" w:rsidRPr="007471A3" w:rsidRDefault="00BA08D2" w:rsidP="00BA08D2">
      <w:pPr>
        <w:rPr>
          <w:rFonts w:eastAsia="Times New Roman" w:cs="Tahoma"/>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41" w:name="_Toc461447462"/>
      <w:r w:rsidRPr="007471A3">
        <w:rPr>
          <w:rFonts w:asciiTheme="minorHAnsi" w:eastAsia="Times New Roman" w:hAnsiTheme="minorHAnsi" w:cs="Tahoma"/>
          <w:kern w:val="1"/>
          <w:sz w:val="24"/>
          <w:szCs w:val="24"/>
        </w:rPr>
        <w:t>Kryteria horyzontalne w ramach EFS dla trybu pozakonkursowego oraz konkursowego</w:t>
      </w:r>
      <w:bookmarkEnd w:id="41"/>
      <w:r w:rsidRPr="007471A3">
        <w:rPr>
          <w:rFonts w:asciiTheme="minorHAnsi" w:eastAsia="Times New Roman" w:hAnsiTheme="minorHAnsi" w:cs="Tahoma"/>
          <w:kern w:val="1"/>
          <w:sz w:val="24"/>
          <w:szCs w:val="24"/>
        </w:rPr>
        <w:t xml:space="preserve"> </w:t>
      </w:r>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48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72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99"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projektu z prawem</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przepisami prawa krajowego i unijnego?</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zasadą zrównoważonego rozwoju?</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ma na celu zapewnić zgodność projektu z zasadą zrównoważonego rozwoju. Projekt musi być co najmniej neutralny.</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 xml:space="preserve">Czy projekt jest zgodny z zasadą równości szans kobiet i mężczyzn?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ma na celu zapewnić zgodność projektu z zasadą równości szans kobiet i mężczyzn. Kryterium będzie oceniany według standardu minimum. W ramach kryterium IOK dopuszcza możliwość oceny warunkowej.</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zasadą równości szans i niedyskryminacji, w tym dostępności dla osób z niepełnosprawnościami?</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Tahoma"/>
                <w:sz w:val="20"/>
                <w:szCs w:val="20"/>
              </w:rPr>
              <w:t>Kryterium ma na celu ocenę spełniania przez projekt zasady równości szans i niedyskryminacji, w tym dostępności dla osób z niepełnosprawnościami. Projekt musi być co najmniej neutralny.</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pStyle w:val="Nagwek2"/>
        <w:numPr>
          <w:ilvl w:val="0"/>
          <w:numId w:val="44"/>
        </w:numPr>
        <w:jc w:val="left"/>
        <w:rPr>
          <w:rFonts w:asciiTheme="minorHAnsi" w:eastAsia="Times New Roman" w:hAnsiTheme="minorHAnsi" w:cs="Tahoma"/>
          <w:kern w:val="1"/>
          <w:sz w:val="24"/>
          <w:szCs w:val="24"/>
        </w:rPr>
      </w:pPr>
      <w:bookmarkStart w:id="42" w:name="_Toc461447463"/>
      <w:r w:rsidRPr="007471A3">
        <w:rPr>
          <w:rFonts w:asciiTheme="minorHAnsi" w:eastAsia="Times New Roman" w:hAnsiTheme="minorHAnsi" w:cs="Tahoma"/>
          <w:kern w:val="1"/>
          <w:sz w:val="24"/>
          <w:szCs w:val="24"/>
        </w:rPr>
        <w:t>Kryteria oceny strategicznej w ramach EFS dla trybu konkursowego</w:t>
      </w:r>
      <w:bookmarkEnd w:id="42"/>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523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809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obszaru realizacji</w:t>
            </w:r>
          </w:p>
        </w:tc>
        <w:tc>
          <w:tcPr>
            <w:tcW w:w="8091" w:type="dxa"/>
          </w:tcPr>
          <w:p w:rsidR="00BA08D2" w:rsidRPr="007471A3" w:rsidRDefault="00BA08D2" w:rsidP="003D5188">
            <w:pPr>
              <w:jc w:val="both"/>
              <w:rPr>
                <w:rFonts w:cs="Tahoma"/>
                <w:sz w:val="24"/>
                <w:szCs w:val="24"/>
              </w:rPr>
            </w:pPr>
            <w:r w:rsidRPr="007471A3">
              <w:rPr>
                <w:rFonts w:cs="Tahoma"/>
                <w:sz w:val="24"/>
                <w:szCs w:val="24"/>
              </w:rPr>
              <w:t>W przypadku projektów obejmujących ten sam obszar realizacji należy uszeregować projekty biorąc pod uwagę:</w:t>
            </w:r>
          </w:p>
          <w:p w:rsidR="00BA08D2" w:rsidRPr="007471A3" w:rsidRDefault="00BA08D2" w:rsidP="003D5188">
            <w:pPr>
              <w:pStyle w:val="Akapitzlist"/>
              <w:numPr>
                <w:ilvl w:val="0"/>
                <w:numId w:val="24"/>
              </w:numPr>
              <w:ind w:left="453"/>
              <w:jc w:val="both"/>
              <w:rPr>
                <w:rFonts w:eastAsia="Times New Roman" w:cs="Arial"/>
                <w:b/>
                <w:kern w:val="1"/>
                <w:sz w:val="24"/>
                <w:szCs w:val="24"/>
              </w:rPr>
            </w:pPr>
            <w:r w:rsidRPr="007471A3">
              <w:rPr>
                <w:rFonts w:eastAsia="Times New Roman" w:cs="Arial"/>
                <w:kern w:val="1"/>
                <w:sz w:val="24"/>
                <w:szCs w:val="24"/>
              </w:rPr>
              <w:t>zasadność realizacji tożsamego wsparcia na tym samym obszarze,</w:t>
            </w:r>
          </w:p>
          <w:p w:rsidR="00BA08D2" w:rsidRPr="007471A3" w:rsidRDefault="00BA08D2" w:rsidP="003D5188">
            <w:pPr>
              <w:pStyle w:val="Akapitzlist"/>
              <w:numPr>
                <w:ilvl w:val="0"/>
                <w:numId w:val="24"/>
              </w:numPr>
              <w:spacing w:after="200" w:line="276" w:lineRule="auto"/>
              <w:ind w:left="453"/>
              <w:jc w:val="both"/>
              <w:rPr>
                <w:rFonts w:eastAsia="Times New Roman" w:cs="Arial"/>
                <w:b/>
                <w:kern w:val="1"/>
                <w:sz w:val="24"/>
                <w:szCs w:val="24"/>
              </w:rPr>
            </w:pPr>
            <w:r w:rsidRPr="007471A3">
              <w:rPr>
                <w:rFonts w:cs="Tahoma"/>
                <w:sz w:val="24"/>
                <w:szCs w:val="24"/>
              </w:rPr>
              <w:t>efektywność kosztową rozumianą jako koszt przypadający na jednego uczestnika projektu,</w:t>
            </w:r>
          </w:p>
          <w:p w:rsidR="00BA08D2" w:rsidRPr="007471A3" w:rsidRDefault="00BA08D2" w:rsidP="003D5188">
            <w:pPr>
              <w:pStyle w:val="Akapitzlist"/>
              <w:numPr>
                <w:ilvl w:val="0"/>
                <w:numId w:val="24"/>
              </w:numPr>
              <w:ind w:left="453"/>
              <w:jc w:val="both"/>
              <w:rPr>
                <w:rFonts w:eastAsia="Times New Roman" w:cs="Arial"/>
                <w:b/>
                <w:kern w:val="1"/>
                <w:sz w:val="24"/>
                <w:szCs w:val="24"/>
              </w:rPr>
            </w:pPr>
            <w:r w:rsidRPr="007471A3">
              <w:rPr>
                <w:rFonts w:eastAsia="Times New Roman" w:cs="Arial"/>
                <w:kern w:val="1"/>
                <w:sz w:val="24"/>
                <w:szCs w:val="24"/>
              </w:rPr>
              <w:t>efektywność realizacji wskaźników rezultatu.</w:t>
            </w:r>
            <w:r w:rsidRPr="007471A3">
              <w:rPr>
                <w:rFonts w:eastAsia="Times New Roman" w:cs="Arial"/>
                <w:b/>
                <w:kern w:val="1"/>
                <w:sz w:val="24"/>
                <w:szCs w:val="24"/>
              </w:rPr>
              <w:t xml:space="preserve"> </w:t>
            </w:r>
            <w:r w:rsidRPr="007471A3">
              <w:rPr>
                <w:rFonts w:cs="Tahoma"/>
                <w:sz w:val="24"/>
                <w:szCs w:val="24"/>
              </w:rPr>
              <w:t xml:space="preserve">Za projekt </w:t>
            </w:r>
            <w:r w:rsidRPr="007471A3">
              <w:rPr>
                <w:rFonts w:eastAsia="Times New Roman" w:cs="Arial"/>
                <w:kern w:val="1"/>
                <w:sz w:val="24"/>
                <w:szCs w:val="24"/>
              </w:rPr>
              <w:t xml:space="preserve">najbardziej efektywny należy rozumieć projekt, który osiąga poziom wskaźnika/ów rezultatu </w:t>
            </w:r>
            <w:r w:rsidRPr="007471A3">
              <w:rPr>
                <w:rFonts w:cs="Tahoma"/>
                <w:sz w:val="24"/>
                <w:szCs w:val="24"/>
              </w:rPr>
              <w:t>wskazanych w RPO WD 2014-2020</w:t>
            </w:r>
            <w:r w:rsidRPr="007471A3">
              <w:rPr>
                <w:rFonts w:eastAsia="Times New Roman" w:cs="Arial"/>
                <w:kern w:val="1"/>
                <w:sz w:val="24"/>
                <w:szCs w:val="24"/>
              </w:rPr>
              <w:t xml:space="preserve"> przy najniższych kosztach jednostkowych wsparcia.</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 xml:space="preserve">Kryterium zgodności z dokumentami strategicznymi </w:t>
            </w:r>
          </w:p>
        </w:tc>
        <w:tc>
          <w:tcPr>
            <w:tcW w:w="8091" w:type="dxa"/>
          </w:tcPr>
          <w:p w:rsidR="00BA08D2" w:rsidRPr="007471A3" w:rsidRDefault="00BA08D2" w:rsidP="003D5188">
            <w:pPr>
              <w:spacing w:after="120"/>
              <w:jc w:val="both"/>
              <w:rPr>
                <w:rFonts w:eastAsia="Times New Roman" w:cs="Arial"/>
                <w:b/>
                <w:kern w:val="1"/>
                <w:sz w:val="24"/>
                <w:szCs w:val="24"/>
              </w:rPr>
            </w:pPr>
            <w:r w:rsidRPr="007471A3">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efektywności realizacji wskaźników wskazanych w RPO WD 2014-2020</w:t>
            </w:r>
          </w:p>
        </w:tc>
        <w:tc>
          <w:tcPr>
            <w:tcW w:w="8091" w:type="dxa"/>
          </w:tcPr>
          <w:p w:rsidR="00BA08D2" w:rsidRPr="007471A3" w:rsidRDefault="00BA08D2" w:rsidP="003D5188">
            <w:pPr>
              <w:spacing w:after="120"/>
              <w:jc w:val="both"/>
              <w:rPr>
                <w:rFonts w:eastAsia="Times New Roman" w:cs="Arial"/>
                <w:b/>
                <w:kern w:val="1"/>
                <w:sz w:val="24"/>
                <w:szCs w:val="24"/>
              </w:rPr>
            </w:pPr>
            <w:r w:rsidRPr="007471A3">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4.</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 xml:space="preserve">Kryterium ilości punktów otrzymanych przez wniosek na etapie oceny merytorycznej </w:t>
            </w:r>
          </w:p>
        </w:tc>
        <w:tc>
          <w:tcPr>
            <w:tcW w:w="8091" w:type="dxa"/>
          </w:tcPr>
          <w:p w:rsidR="00BA08D2" w:rsidRPr="007471A3" w:rsidRDefault="00BA08D2" w:rsidP="003D5188">
            <w:pPr>
              <w:spacing w:after="120"/>
              <w:jc w:val="both"/>
              <w:rPr>
                <w:rFonts w:cs="Tahoma"/>
                <w:sz w:val="24"/>
                <w:szCs w:val="24"/>
              </w:rPr>
            </w:pPr>
            <w:r w:rsidRPr="007471A3">
              <w:rPr>
                <w:rFonts w:cs="Tahoma"/>
                <w:sz w:val="24"/>
                <w:szCs w:val="24"/>
              </w:rPr>
              <w:t>Projekty należy uszeregować biorąc pod uwagę łączną liczbę punktów lub liczbę punktów w wybranych kryteriach oceny otrzymanych podczas oceny merytorycznej.</w:t>
            </w:r>
          </w:p>
        </w:tc>
      </w:tr>
    </w:tbl>
    <w:p w:rsidR="00BA08D2" w:rsidRPr="007471A3" w:rsidRDefault="00BA08D2" w:rsidP="00BA08D2">
      <w:pPr>
        <w:pStyle w:val="Nagwek2"/>
        <w:numPr>
          <w:ilvl w:val="0"/>
          <w:numId w:val="44"/>
        </w:numPr>
        <w:ind w:left="284" w:hanging="284"/>
        <w:jc w:val="left"/>
        <w:rPr>
          <w:rFonts w:asciiTheme="minorHAnsi" w:hAnsiTheme="minorHAnsi" w:cs="Tahoma"/>
          <w:sz w:val="24"/>
          <w:szCs w:val="24"/>
        </w:rPr>
      </w:pPr>
      <w:bookmarkStart w:id="43" w:name="_Toc431455981"/>
      <w:bookmarkStart w:id="44" w:name="_Toc461447464"/>
      <w:r w:rsidRPr="007471A3">
        <w:rPr>
          <w:rFonts w:asciiTheme="minorHAnsi" w:hAnsiTheme="minorHAnsi" w:cs="Tahoma"/>
          <w:sz w:val="24"/>
          <w:szCs w:val="24"/>
        </w:rPr>
        <w:t>Kryteria dostępu dla Działania 8.1  Projekty powiatowych urzędów pracy – nabór w trybie pozakonkursowym</w:t>
      </w:r>
      <w:bookmarkEnd w:id="43"/>
      <w:r w:rsidRPr="007471A3">
        <w:rPr>
          <w:rFonts w:asciiTheme="minorHAnsi" w:hAnsiTheme="minorHAnsi" w:cs="Tahoma"/>
          <w:sz w:val="24"/>
          <w:szCs w:val="24"/>
        </w:rPr>
        <w:t xml:space="preserve"> (PI 8.i)</w:t>
      </w:r>
      <w:bookmarkEnd w:id="44"/>
    </w:p>
    <w:p w:rsidR="00BA08D2" w:rsidRPr="007471A3" w:rsidRDefault="00BA08D2" w:rsidP="00BA08D2">
      <w:pPr>
        <w:pStyle w:val="Nagwek3"/>
        <w:numPr>
          <w:ilvl w:val="0"/>
          <w:numId w:val="45"/>
        </w:numPr>
        <w:ind w:left="284" w:firstLine="142"/>
        <w:rPr>
          <w:rFonts w:asciiTheme="minorHAnsi" w:hAnsiTheme="minorHAnsi"/>
          <w:color w:val="000000" w:themeColor="text1"/>
          <w:sz w:val="24"/>
          <w:szCs w:val="24"/>
        </w:rPr>
      </w:pPr>
      <w:bookmarkStart w:id="45" w:name="_Toc461447465"/>
      <w:r w:rsidRPr="007471A3">
        <w:rPr>
          <w:rFonts w:asciiTheme="minorHAnsi" w:hAnsiTheme="minorHAnsi"/>
          <w:color w:val="000000" w:themeColor="text1"/>
          <w:sz w:val="24"/>
          <w:szCs w:val="24"/>
        </w:rPr>
        <w:t>Kryteria Dostępu dla Działania 8.1 Projekty powiatowych urzędów pracy</w:t>
      </w:r>
      <w:bookmarkEnd w:id="45"/>
    </w:p>
    <w:p w:rsidR="00BA08D2" w:rsidRPr="007471A3" w:rsidRDefault="00BA08D2" w:rsidP="00BA08D2"/>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b/>
              </w:rPr>
            </w:pPr>
            <w:r w:rsidRPr="007471A3">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b/>
              </w:rPr>
            </w:pPr>
            <w:r w:rsidRPr="007471A3">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1.</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kobiet kryterium efektywności zatrudnieniowej na poziomie co najmniej 39%,</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w wieku 50 lat i więcej - kryterium efektywności zatrudnieniowej na poziomie co najmniej 33%,</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długotrwale bezrobotnych - kryterium efektywności zatrudnieniowej na poziomie co najmniej 30%,</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o niskich kwalifikacjach kryterium efektywności zatrudnieniowej na poziomie co najmniej 38%,</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z wykształceniem gimnazjalnym lub niższym – kryterium efektywności zatrudnieniowej na poziomie co najmniej 29%,</w:t>
            </w:r>
          </w:p>
          <w:p w:rsidR="00BA08D2" w:rsidRPr="007471A3" w:rsidRDefault="00BA08D2" w:rsidP="003D5188">
            <w:pPr>
              <w:numPr>
                <w:ilvl w:val="0"/>
                <w:numId w:val="26"/>
              </w:numPr>
              <w:spacing w:line="240" w:lineRule="auto"/>
              <w:jc w:val="both"/>
            </w:pPr>
            <w:r w:rsidRPr="007471A3">
              <w:rPr>
                <w:rFonts w:eastAsia="Times New Roman" w:cs="Tahoma"/>
                <w:sz w:val="24"/>
                <w:szCs w:val="24"/>
              </w:rPr>
              <w:t>dla osób z niepełnosprawnościami - kryterium efektywności zatrudnieniowej na poziomie co najmniej 33%?</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ind w:right="-134"/>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2.</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BA08D2" w:rsidRPr="007471A3" w:rsidRDefault="00BA08D2" w:rsidP="003D5188">
            <w:pPr>
              <w:jc w:val="both"/>
              <w:rPr>
                <w:rFonts w:eastAsia="Times New Roman" w:cs="Tahoma"/>
                <w:sz w:val="20"/>
                <w:szCs w:val="20"/>
              </w:rPr>
            </w:pPr>
            <w:r w:rsidRPr="007471A3">
              <w:rPr>
                <w:rFonts w:eastAsia="Times New Roman" w:cs="Tahoma"/>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rPr>
                <w:b/>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3.</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p w:rsidR="00BA08D2" w:rsidRPr="007471A3" w:rsidRDefault="00BA08D2" w:rsidP="003D5188">
            <w:pPr>
              <w:jc w:val="both"/>
            </w:pPr>
            <w:r w:rsidRPr="007471A3">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rPr>
                <w:b/>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4.</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pPr>
            <w:r w:rsidRPr="007471A3">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7471A3">
              <w:t xml:space="preserve"> </w:t>
            </w:r>
          </w:p>
          <w:p w:rsidR="00BA08D2" w:rsidRPr="007471A3" w:rsidRDefault="00BA08D2" w:rsidP="003D5188">
            <w:pPr>
              <w:jc w:val="both"/>
            </w:pPr>
            <w:r w:rsidRPr="007471A3">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5.</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BA08D2" w:rsidRPr="007471A3" w:rsidRDefault="00BA08D2" w:rsidP="003D5188">
            <w:pPr>
              <w:jc w:val="both"/>
              <w:rPr>
                <w:rFonts w:eastAsia="Times New Roman" w:cs="Tahoma"/>
                <w:sz w:val="20"/>
                <w:szCs w:val="20"/>
              </w:rPr>
            </w:pPr>
            <w:r w:rsidRPr="007471A3">
              <w:t>P</w:t>
            </w:r>
            <w:r w:rsidRPr="007471A3">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Tak/Nie/Nie dotyczy</w:t>
            </w:r>
          </w:p>
        </w:tc>
      </w:tr>
      <w:tr w:rsidR="00BA08D2" w:rsidRPr="007471A3" w:rsidTr="003D5188">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6.</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r w:rsidRPr="007471A3"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BA08D2" w:rsidRPr="007471A3" w:rsidRDefault="00BA08D2" w:rsidP="003D5188">
            <w:pPr>
              <w:jc w:val="both"/>
              <w:rPr>
                <w:rFonts w:eastAsia="Times New Roman" w:cs="Tahoma"/>
                <w:sz w:val="20"/>
                <w:szCs w:val="20"/>
              </w:rPr>
            </w:pPr>
            <w:r w:rsidRPr="007471A3">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w:t>
            </w:r>
          </w:p>
        </w:tc>
      </w:tr>
    </w:tbl>
    <w:p w:rsidR="00BA08D2" w:rsidRPr="007471A3" w:rsidRDefault="00BA08D2" w:rsidP="00BA08D2"/>
    <w:p w:rsidR="00BA08D2" w:rsidRPr="007471A3" w:rsidRDefault="00BA08D2" w:rsidP="00BA08D2">
      <w:pPr>
        <w:pStyle w:val="Nagwek2"/>
        <w:numPr>
          <w:ilvl w:val="0"/>
          <w:numId w:val="44"/>
        </w:numPr>
        <w:ind w:hanging="578"/>
        <w:jc w:val="left"/>
        <w:rPr>
          <w:rFonts w:asciiTheme="minorHAnsi" w:hAnsiTheme="minorHAnsi" w:cs="Tahoma"/>
          <w:sz w:val="24"/>
          <w:szCs w:val="24"/>
        </w:rPr>
      </w:pPr>
      <w:bookmarkStart w:id="46" w:name="_Toc461447466"/>
      <w:r w:rsidRPr="007471A3">
        <w:rPr>
          <w:rFonts w:asciiTheme="minorHAnsi" w:hAnsiTheme="minorHAnsi" w:cs="Tahoma"/>
          <w:sz w:val="24"/>
          <w:szCs w:val="24"/>
        </w:rPr>
        <w:t>Kryteria dla Działania 8.2 Wsparcie osób poszukujących pracy – nabór w trybie konkursowym (PI 8.i)</w:t>
      </w:r>
      <w:bookmarkEnd w:id="46"/>
    </w:p>
    <w:p w:rsidR="00BA08D2" w:rsidRPr="007471A3" w:rsidRDefault="00BA08D2" w:rsidP="00BA08D2">
      <w:pPr>
        <w:pStyle w:val="Nagwek3"/>
        <w:ind w:left="284"/>
        <w:rPr>
          <w:rFonts w:asciiTheme="minorHAnsi" w:hAnsiTheme="minorHAnsi"/>
          <w:color w:val="000000" w:themeColor="text1"/>
          <w:sz w:val="24"/>
          <w:szCs w:val="24"/>
        </w:rPr>
      </w:pPr>
      <w:bookmarkStart w:id="47" w:name="_Toc461447467"/>
      <w:r w:rsidRPr="007471A3">
        <w:rPr>
          <w:rFonts w:asciiTheme="minorHAnsi" w:hAnsiTheme="minorHAnsi"/>
          <w:color w:val="000000" w:themeColor="text1"/>
          <w:sz w:val="24"/>
          <w:szCs w:val="24"/>
        </w:rPr>
        <w:t>a) Kryteria dostępu dla Działania 8.2 Wsparcie osób poszukujących pracy</w:t>
      </w:r>
      <w:bookmarkEnd w:id="47"/>
      <w:r w:rsidRPr="007471A3">
        <w:rPr>
          <w:rFonts w:asciiTheme="minorHAnsi" w:hAnsiTheme="minorHAnsi"/>
          <w:color w:val="000000" w:themeColor="text1"/>
          <w:sz w:val="24"/>
          <w:szCs w:val="24"/>
        </w:rPr>
        <w:t xml:space="preserve"> </w:t>
      </w:r>
    </w:p>
    <w:p w:rsidR="00BA08D2" w:rsidRPr="007471A3" w:rsidRDefault="00BA08D2" w:rsidP="00BA08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BA08D2" w:rsidRPr="007471A3" w:rsidTr="003D5188">
        <w:tc>
          <w:tcPr>
            <w:tcW w:w="67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snapToGrid w:val="0"/>
              <w:spacing w:after="0" w:line="240" w:lineRule="auto"/>
              <w:jc w:val="both"/>
              <w:rPr>
                <w:spacing w:val="-4"/>
                <w:sz w:val="24"/>
                <w:szCs w:val="24"/>
              </w:rPr>
            </w:pPr>
            <w:r w:rsidRPr="007471A3">
              <w:rPr>
                <w:rFonts w:eastAsia="Times New Roman" w:cs="Tahoma"/>
                <w:sz w:val="24"/>
                <w:szCs w:val="24"/>
              </w:rPr>
              <w:t>Czy Wnioskodawca przewidział realizację co najmniej dwóch typów projektów wymienionych w SzOOP RPO WD 2014-2020, w tym obligatoryjnego typu 8.2.A?</w:t>
            </w:r>
            <w:r w:rsidRPr="007471A3">
              <w:rPr>
                <w:spacing w:val="-4"/>
                <w:sz w:val="24"/>
                <w:szCs w:val="24"/>
              </w:rPr>
              <w:t xml:space="preserve"> </w:t>
            </w:r>
          </w:p>
          <w:p w:rsidR="00BA08D2" w:rsidRPr="007471A3" w:rsidRDefault="00BA08D2" w:rsidP="003D5188">
            <w:pPr>
              <w:snapToGrid w:val="0"/>
              <w:spacing w:after="0" w:line="240" w:lineRule="auto"/>
              <w:jc w:val="both"/>
              <w:rPr>
                <w:spacing w:val="-4"/>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7471A3">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ind w:right="-216"/>
              <w:jc w:val="center"/>
              <w:rPr>
                <w:rFonts w:eastAsia="Times New Roman" w:cs="Calibri"/>
                <w:b/>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zatrudnieniowej</w:t>
            </w:r>
          </w:p>
        </w:tc>
        <w:tc>
          <w:tcPr>
            <w:tcW w:w="5954"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autoSpaceDE w:val="0"/>
              <w:autoSpaceDN w:val="0"/>
              <w:adjustRightInd w:val="0"/>
              <w:spacing w:after="0" w:line="240" w:lineRule="auto"/>
              <w:ind w:left="318"/>
              <w:jc w:val="both"/>
              <w:rPr>
                <w:rFonts w:eastAsia="Times New Roman" w:cs="Tahoma"/>
                <w:sz w:val="24"/>
                <w:szCs w:val="24"/>
              </w:rPr>
            </w:pP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w wieku powyżej 50 lat - wskaźnik efektywności zatrudnieniowej na poziomie co najmniej 33%,</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 – wskaźnik efektywności zatrudnieniowej na poziomie co najmniej 29%,</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pierwszeństwo podczas rekrutacji mają osoby z niepełnosprawnościami oraz kobiety?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asciiTheme="minorHAnsi" w:eastAsia="Times New Roman" w:hAnsiTheme="minorHAnsi"/>
                <w:sz w:val="16"/>
                <w:szCs w:val="16"/>
              </w:rPr>
              <w:t xml:space="preserve"> </w:t>
            </w:r>
            <w:r w:rsidRPr="007471A3">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 przypadku jeśli projekt przewiduje szkolenia zawodowe, kursy, staże, praktyki zawodowe lub wsparcie zatrudnienia we wniosku o dofinansowanie projektu założono, że będą one prowadzone w zakresie:</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branż wskazanych w załączniku do Regionalnej Strategii Innowacji „Ramy strategiczne na rzecz inteligentnych specjalizacji Dolnego Śląska”, lub</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 xml:space="preserve">branż, w których wykonuje się zawody związane z tzw. „zielonymi miejscami pracy” lub </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color w:val="000000"/>
                <w:sz w:val="24"/>
                <w:szCs w:val="24"/>
              </w:rPr>
              <w:t>zawodów związanych z opieką nad osobami w wieku starszym i z potrzebami osób starszych</w:t>
            </w:r>
            <w:r w:rsidRPr="007471A3">
              <w:rPr>
                <w:rFonts w:cs="Arial"/>
                <w:sz w:val="24"/>
                <w:szCs w:val="24"/>
              </w:rPr>
              <w:t>, lub</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branż, w których wykonuje się zawody wynikające z potrzeb lokalnego rynku pracy zidentyfikowane na podstawie ogólnodostępnych danych?</w:t>
            </w:r>
          </w:p>
          <w:p w:rsidR="00BA08D2" w:rsidRPr="007471A3" w:rsidRDefault="00BA08D2" w:rsidP="003D5188">
            <w:pPr>
              <w:pStyle w:val="Default"/>
              <w:jc w:val="both"/>
              <w:rPr>
                <w:rFonts w:asciiTheme="minorHAnsi" w:hAnsiTheme="minorHAnsi" w:cs="Arial"/>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hAnsiTheme="minorHAnsi" w:cs="Arial"/>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7471A3">
              <w:rPr>
                <w:rFonts w:asciiTheme="minorHAnsi" w:hAnsiTheme="minorHAnsi" w:cs="Arial"/>
                <w:i/>
                <w:iCs/>
                <w:sz w:val="20"/>
                <w:szCs w:val="20"/>
              </w:rPr>
              <w:t xml:space="preserve">. </w:t>
            </w:r>
            <w:r w:rsidRPr="007471A3">
              <w:rPr>
                <w:rFonts w:asciiTheme="minorHAnsi" w:hAnsiTheme="minorHAnsi" w:cs="Arial"/>
                <w:iCs/>
                <w:sz w:val="20"/>
                <w:szCs w:val="20"/>
              </w:rPr>
              <w:t>Pojęcie to obejmuje stanowiska pracy służące ochronie ekosystemów i różnorodności biologicznej, redukcji zużycia energii i surowców naturalnych lub minimalizacji produkcji odpadów czy zanieczyszczeń. W</w:t>
            </w:r>
            <w:r w:rsidRPr="007471A3">
              <w:rPr>
                <w:rFonts w:asciiTheme="minorHAnsi" w:hAnsiTheme="minorHAnsi" w:cs="Arial"/>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pStyle w:val="Akapitzlist"/>
              <w:spacing w:line="240" w:lineRule="auto"/>
              <w:ind w:left="0"/>
              <w:jc w:val="both"/>
              <w:rPr>
                <w:rFonts w:cs="Arial"/>
                <w:sz w:val="20"/>
                <w:szCs w:val="20"/>
              </w:rPr>
            </w:pPr>
            <w:r w:rsidRPr="007471A3">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jeden wniosek o dofinansowanie projektu w ramach konkursu?</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pStyle w:val="Nagwek2"/>
        <w:jc w:val="left"/>
        <w:rPr>
          <w:rFonts w:asciiTheme="minorHAnsi" w:eastAsiaTheme="minorEastAsia" w:hAnsiTheme="minorHAnsi" w:cstheme="minorBidi"/>
          <w:color w:val="auto"/>
          <w:sz w:val="24"/>
          <w:szCs w:val="24"/>
        </w:rPr>
      </w:pPr>
    </w:p>
    <w:p w:rsidR="00BA08D2" w:rsidRPr="007471A3" w:rsidRDefault="00BA08D2" w:rsidP="00BA08D2">
      <w:pPr>
        <w:pStyle w:val="Nagwek3"/>
        <w:numPr>
          <w:ilvl w:val="0"/>
          <w:numId w:val="45"/>
        </w:numPr>
        <w:ind w:left="284" w:hanging="284"/>
        <w:rPr>
          <w:rFonts w:asciiTheme="minorHAnsi" w:hAnsiTheme="minorHAnsi"/>
          <w:color w:val="000000" w:themeColor="text1"/>
          <w:sz w:val="24"/>
          <w:szCs w:val="24"/>
        </w:rPr>
      </w:pPr>
      <w:bookmarkStart w:id="48" w:name="_Toc461447468"/>
      <w:r w:rsidRPr="007471A3">
        <w:rPr>
          <w:rFonts w:asciiTheme="minorHAnsi" w:hAnsiTheme="minorHAnsi"/>
          <w:color w:val="000000" w:themeColor="text1"/>
          <w:sz w:val="24"/>
          <w:szCs w:val="24"/>
        </w:rPr>
        <w:t>Kryteria premiujące dla Działania 8.2 Wsparcie osób poszukujących pracy – nabór w trybie konkursowym</w:t>
      </w:r>
      <w:bookmarkEnd w:id="48"/>
    </w:p>
    <w:p w:rsidR="00BA08D2" w:rsidRPr="007471A3" w:rsidRDefault="00BA08D2" w:rsidP="00BA08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BA08D2" w:rsidRPr="007471A3" w:rsidTr="003D5188">
        <w:trPr>
          <w:trHeight w:val="432"/>
        </w:trPr>
        <w:tc>
          <w:tcPr>
            <w:tcW w:w="68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partnerstwa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będzie realizowany w ramach partnerstwa publiczno-społecznego?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oraz ząbkowickiego</w:t>
            </w:r>
            <w:r w:rsidRPr="007471A3">
              <w:rPr>
                <w:rFonts w:asciiTheme="minorHAnsi" w:eastAsia="Times New Roman" w:hAnsiTheme="minorHAnsi"/>
                <w:color w:val="auto"/>
              </w:rPr>
              <w:t>?</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od 0 pkt. do 10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Akapitzlist"/>
              <w:spacing w:after="0" w:line="240" w:lineRule="auto"/>
              <w:ind w:left="0"/>
              <w:jc w:val="both"/>
              <w:rPr>
                <w:rFonts w:cs="Arial"/>
                <w:sz w:val="20"/>
                <w:szCs w:val="20"/>
              </w:rPr>
            </w:pPr>
            <w:r w:rsidRPr="007471A3">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7471A3">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Czy we wniosku założono, że uczestnikami projektu będą w co najmniej 40% osoby zamieszkujące w rozumieniu przepisów Kodeksu Cywilnego</w:t>
            </w:r>
            <w:r w:rsidRPr="007471A3">
              <w:rPr>
                <w:rFonts w:cs="Arial"/>
                <w:sz w:val="18"/>
                <w:szCs w:val="18"/>
              </w:rPr>
              <w:t xml:space="preserve"> </w:t>
            </w:r>
            <w:r w:rsidRPr="007471A3">
              <w:rPr>
                <w:rFonts w:eastAsia="Times New Roman" w:cs="Tahoma"/>
                <w:sz w:val="24"/>
                <w:szCs w:val="24"/>
              </w:rPr>
              <w:t xml:space="preserve">obszary wiejskie?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spacing w:after="0" w:line="240" w:lineRule="auto"/>
              <w:jc w:val="both"/>
              <w:rPr>
                <w:rFonts w:eastAsia="Times New Roman" w:cs="Tahoma"/>
                <w:color w:val="000000"/>
                <w:sz w:val="24"/>
                <w:szCs w:val="24"/>
              </w:rPr>
            </w:pPr>
            <w:r w:rsidRPr="007471A3">
              <w:rPr>
                <w:rFonts w:eastAsia="Times New Roman" w:cs="Tahoma"/>
                <w:color w:val="000000"/>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BA08D2" w:rsidRPr="007471A3" w:rsidRDefault="00BA08D2" w:rsidP="003D5188">
            <w:pPr>
              <w:spacing w:after="0" w:line="240" w:lineRule="auto"/>
              <w:jc w:val="both"/>
              <w:rPr>
                <w:rFonts w:eastAsia="Times New Roman" w:cs="Tahoma"/>
                <w:sz w:val="24"/>
                <w:szCs w:val="24"/>
              </w:rPr>
            </w:pPr>
          </w:p>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ponadregionalnego charakteru projektu</w:t>
            </w:r>
          </w:p>
        </w:tc>
        <w:tc>
          <w:tcPr>
            <w:tcW w:w="5954" w:type="dxa"/>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spacing w:after="0" w:line="240" w:lineRule="auto"/>
              <w:jc w:val="both"/>
              <w:rPr>
                <w:rFonts w:eastAsia="Times New Roman" w:cs="Tahoma"/>
                <w:color w:val="000000"/>
                <w:sz w:val="24"/>
                <w:szCs w:val="24"/>
              </w:rPr>
            </w:pPr>
            <w:r w:rsidRPr="007471A3">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603" w:type="dxa"/>
            <w:gridSpan w:val="3"/>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b/>
              </w:rPr>
              <w:t>Łączna maksymalna możliwa do zdobycia liczba punktów za spełnianie kryteriów premiujących</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40</w:t>
            </w:r>
          </w:p>
        </w:tc>
      </w:tr>
    </w:tbl>
    <w:p w:rsidR="00BA08D2" w:rsidRPr="007471A3" w:rsidRDefault="00BA08D2" w:rsidP="00BA08D2">
      <w:pPr>
        <w:spacing w:after="0" w:line="240" w:lineRule="auto"/>
        <w:ind w:left="709"/>
        <w:rPr>
          <w:b/>
          <w:sz w:val="24"/>
          <w:szCs w:val="24"/>
        </w:rPr>
      </w:pPr>
      <w:r w:rsidRPr="007471A3">
        <w:rPr>
          <w:b/>
          <w:sz w:val="24"/>
          <w:szCs w:val="24"/>
        </w:rPr>
        <w:br w:type="page"/>
      </w:r>
    </w:p>
    <w:p w:rsidR="00BA08D2" w:rsidRPr="007471A3" w:rsidRDefault="00BA08D2" w:rsidP="00BA08D2">
      <w:pPr>
        <w:pStyle w:val="Nagwek2"/>
        <w:numPr>
          <w:ilvl w:val="0"/>
          <w:numId w:val="44"/>
        </w:numPr>
        <w:ind w:left="426" w:hanging="426"/>
        <w:jc w:val="left"/>
        <w:rPr>
          <w:rFonts w:asciiTheme="minorHAnsi" w:hAnsiTheme="minorHAnsi" w:cs="Tahoma"/>
          <w:sz w:val="24"/>
          <w:szCs w:val="24"/>
        </w:rPr>
      </w:pPr>
      <w:bookmarkStart w:id="49" w:name="_Toc428367161"/>
      <w:bookmarkStart w:id="50" w:name="_Toc461447469"/>
      <w:r w:rsidRPr="007471A3">
        <w:rPr>
          <w:rFonts w:asciiTheme="minorHAnsi" w:hAnsiTheme="minorHAnsi" w:cs="Tahoma"/>
          <w:sz w:val="24"/>
          <w:szCs w:val="24"/>
        </w:rPr>
        <w:t>Kryteria dla Działania 8.2 Wsparcie osób poszukujących pracy – nabór w trybie pozakonkursowym</w:t>
      </w:r>
      <w:bookmarkEnd w:id="49"/>
      <w:r w:rsidRPr="007471A3">
        <w:rPr>
          <w:rFonts w:asciiTheme="minorHAnsi" w:hAnsiTheme="minorHAnsi" w:cs="Tahoma"/>
          <w:sz w:val="24"/>
          <w:szCs w:val="24"/>
        </w:rPr>
        <w:t xml:space="preserve"> (PI 8.i)</w:t>
      </w:r>
      <w:bookmarkEnd w:id="50"/>
    </w:p>
    <w:p w:rsidR="00BA08D2" w:rsidRPr="007471A3" w:rsidRDefault="00BA08D2" w:rsidP="00BA08D2">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61447470"/>
      <w:r w:rsidRPr="007471A3">
        <w:rPr>
          <w:rFonts w:asciiTheme="minorHAnsi" w:hAnsiTheme="minorHAnsi"/>
          <w:color w:val="000000" w:themeColor="text1"/>
          <w:sz w:val="24"/>
          <w:szCs w:val="24"/>
        </w:rPr>
        <w:t xml:space="preserve">Kryteria dostępu </w:t>
      </w:r>
      <w:bookmarkEnd w:id="51"/>
      <w:r w:rsidRPr="007471A3">
        <w:rPr>
          <w:rFonts w:asciiTheme="minorHAnsi" w:hAnsiTheme="minorHAnsi"/>
          <w:color w:val="000000" w:themeColor="text1"/>
          <w:sz w:val="24"/>
          <w:szCs w:val="24"/>
        </w:rPr>
        <w:t>dla Działania 8.2 Wsparcie osób poszukujących pracy</w:t>
      </w:r>
      <w:bookmarkEnd w:id="52"/>
    </w:p>
    <w:p w:rsidR="00BA08D2" w:rsidRPr="007471A3" w:rsidRDefault="00BA08D2" w:rsidP="00BA08D2">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BA08D2" w:rsidRPr="007471A3" w:rsidTr="003D5188">
        <w:tc>
          <w:tcPr>
            <w:tcW w:w="8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7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12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43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88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7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zatrudnieniowej</w:t>
            </w:r>
          </w:p>
        </w:tc>
        <w:tc>
          <w:tcPr>
            <w:tcW w:w="6125"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autoSpaceDE w:val="0"/>
              <w:autoSpaceDN w:val="0"/>
              <w:adjustRightInd w:val="0"/>
              <w:spacing w:after="0" w:line="240" w:lineRule="auto"/>
              <w:ind w:left="318"/>
              <w:jc w:val="both"/>
              <w:rPr>
                <w:rFonts w:eastAsia="Times New Roman" w:cs="Tahoma"/>
                <w:sz w:val="24"/>
                <w:szCs w:val="24"/>
              </w:rPr>
            </w:pP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w wieku powyżej 50 lat - wskaźnik efektywności zatrudnieniowej na poziomie co najmniej 33%,</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 xml:space="preserve">dla kobiet - wskaźnik efektywności zatrudnieniowej na poziomie co najmniej 39%, </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 (z wykształceniem gimnazjalnym i niższym) – wskaźnik efektywności zatrudnieniowej na poziomie co najmniej 29%,</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bl>
    <w:p w:rsidR="00BA08D2" w:rsidRPr="007471A3" w:rsidRDefault="00BA08D2" w:rsidP="00BA08D2"/>
    <w:p w:rsidR="00BA08D2" w:rsidRPr="007471A3" w:rsidRDefault="00BA08D2" w:rsidP="00BA08D2">
      <w:pPr>
        <w:spacing w:after="0" w:line="240" w:lineRule="auto"/>
        <w:ind w:left="709"/>
        <w:rPr>
          <w:b/>
          <w:sz w:val="24"/>
          <w:szCs w:val="24"/>
        </w:rPr>
      </w:pPr>
    </w:p>
    <w:p w:rsidR="00BA08D2" w:rsidRPr="007471A3" w:rsidRDefault="00BA08D2" w:rsidP="00BA08D2">
      <w:pPr>
        <w:rPr>
          <w:b/>
          <w:sz w:val="24"/>
          <w:szCs w:val="24"/>
        </w:rPr>
      </w:pPr>
      <w:r w:rsidRPr="007471A3">
        <w:rPr>
          <w:b/>
          <w:sz w:val="24"/>
          <w:szCs w:val="24"/>
        </w:rPr>
        <w:br w:type="page"/>
      </w:r>
    </w:p>
    <w:p w:rsidR="00BA08D2" w:rsidRPr="007471A3" w:rsidRDefault="00BA08D2" w:rsidP="00BA08D2">
      <w:pPr>
        <w:pStyle w:val="Nagwek2"/>
        <w:numPr>
          <w:ilvl w:val="0"/>
          <w:numId w:val="44"/>
        </w:numPr>
        <w:spacing w:after="120"/>
        <w:ind w:left="426" w:hanging="426"/>
        <w:jc w:val="left"/>
        <w:rPr>
          <w:rFonts w:asciiTheme="minorHAnsi" w:hAnsiTheme="minorHAnsi" w:cs="Tahoma"/>
          <w:sz w:val="24"/>
          <w:szCs w:val="24"/>
        </w:rPr>
      </w:pPr>
      <w:bookmarkStart w:id="53" w:name="_Toc461447471"/>
      <w:r w:rsidRPr="007471A3">
        <w:rPr>
          <w:rFonts w:asciiTheme="minorHAnsi" w:hAnsiTheme="minorHAnsi" w:cs="Tahoma"/>
          <w:sz w:val="24"/>
          <w:szCs w:val="24"/>
        </w:rPr>
        <w:t>Kryteria dla Działania 8.3 Samozatrudnienie, przedsiębiorczość oraz tworzenie nowych miejsc pracy  – nabór w trybie konkursowym (PI 8.iii)</w:t>
      </w:r>
      <w:bookmarkEnd w:id="53"/>
    </w:p>
    <w:p w:rsidR="00BA08D2" w:rsidRPr="007471A3" w:rsidRDefault="00BA08D2" w:rsidP="00BA08D2">
      <w:pPr>
        <w:pStyle w:val="Nagwek3"/>
        <w:numPr>
          <w:ilvl w:val="0"/>
          <w:numId w:val="57"/>
        </w:numPr>
        <w:ind w:left="284" w:hanging="284"/>
        <w:rPr>
          <w:rFonts w:asciiTheme="minorHAnsi" w:hAnsiTheme="minorHAnsi"/>
          <w:color w:val="000000" w:themeColor="text1"/>
          <w:sz w:val="24"/>
          <w:szCs w:val="24"/>
        </w:rPr>
      </w:pPr>
      <w:bookmarkStart w:id="54" w:name="_Toc461447472"/>
      <w:r w:rsidRPr="007471A3">
        <w:rPr>
          <w:rFonts w:asciiTheme="minorHAnsi" w:hAnsiTheme="minorHAnsi"/>
          <w:color w:val="000000" w:themeColor="text1"/>
          <w:sz w:val="24"/>
          <w:szCs w:val="24"/>
        </w:rPr>
        <w:t>Kryteria dostępu dla Działania 8.3 Samozatrudnienie, przedsiębiorczość oraz tworzenie nowych miejsc pracy</w:t>
      </w:r>
      <w:bookmarkEnd w:id="54"/>
    </w:p>
    <w:p w:rsidR="00BA08D2" w:rsidRPr="007471A3" w:rsidRDefault="00BA08D2" w:rsidP="00BA08D2">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BA08D2" w:rsidRPr="007471A3" w:rsidTr="003D5188">
        <w:trPr>
          <w:jc w:val="center"/>
        </w:trPr>
        <w:tc>
          <w:tcPr>
            <w:tcW w:w="99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5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1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619"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jeden wniosek o dofinansowanie projektu oraz nie więcej niż jeden jako partner?</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396" w:type="dxa"/>
            <w:shd w:val="clear" w:color="auto" w:fill="auto"/>
            <w:vAlign w:val="center"/>
          </w:tcPr>
          <w:p w:rsidR="00BA08D2" w:rsidRPr="007471A3" w:rsidRDefault="00BA08D2" w:rsidP="003D5188">
            <w:pPr>
              <w:spacing w:after="0" w:line="240" w:lineRule="auto"/>
              <w:ind w:right="-211"/>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w:t>
            </w:r>
          </w:p>
        </w:tc>
        <w:tc>
          <w:tcPr>
            <w:tcW w:w="6619" w:type="dxa"/>
            <w:shd w:val="clear" w:color="auto" w:fill="auto"/>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7471A3">
              <w:rPr>
                <w:rFonts w:eastAsia="Times New Roman" w:cs="Tahoma"/>
                <w:sz w:val="16"/>
                <w:szCs w:val="16"/>
              </w:rPr>
              <w:t xml:space="preserve"> </w:t>
            </w:r>
            <w:r w:rsidRPr="007471A3">
              <w:rPr>
                <w:rFonts w:eastAsia="Times New Roman" w:cs="Tahoma"/>
                <w:sz w:val="20"/>
                <w:szCs w:val="20"/>
              </w:rPr>
              <w:t xml:space="preserve">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Kryterium wprowadzano w celu zapewnienia wysokiej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9" w:type="dxa"/>
            <w:shd w:val="clear" w:color="auto" w:fill="auto"/>
            <w:vAlign w:val="center"/>
          </w:tcPr>
          <w:p w:rsidR="00BA08D2" w:rsidRPr="007471A3" w:rsidRDefault="00BA08D2" w:rsidP="003D5188">
            <w:pPr>
              <w:pStyle w:val="Nagwek"/>
              <w:tabs>
                <w:tab w:val="clear" w:pos="4536"/>
                <w:tab w:val="clear" w:pos="9072"/>
              </w:tabs>
              <w:autoSpaceDE w:val="0"/>
              <w:autoSpaceDN w:val="0"/>
              <w:adjustRightInd w:val="0"/>
              <w:ind w:right="23"/>
              <w:jc w:val="both"/>
              <w:rPr>
                <w:rFonts w:eastAsia="Times New Roman" w:cs="Tahoma"/>
                <w:sz w:val="24"/>
                <w:szCs w:val="24"/>
              </w:rPr>
            </w:pPr>
            <w:r w:rsidRPr="007471A3">
              <w:rPr>
                <w:rFonts w:eastAsia="Times New Roman" w:cs="Tahoma"/>
                <w:sz w:val="24"/>
                <w:szCs w:val="24"/>
              </w:rPr>
              <w:t>Czy we wniosku o dofinansowanie zapewniono kompleksowe wsparcie dla osób zamierzających rozpocząć działalność gospodarczą obejmujące co najmniej następujące instrumenty:</w:t>
            </w:r>
          </w:p>
          <w:p w:rsidR="00BA08D2" w:rsidRPr="007471A3" w:rsidRDefault="00BA08D2" w:rsidP="003D5188">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7471A3">
              <w:rPr>
                <w:rFonts w:eastAsia="Times New Roman" w:cs="Tahoma"/>
                <w:sz w:val="24"/>
                <w:szCs w:val="24"/>
              </w:rPr>
              <w:t>doradztwo oraz szkolenia umożliwiające uzyskanie wiedzy i umiejętności niezbędnych do podjęcia i prowadzenia działalności gospodarczej;</w:t>
            </w:r>
          </w:p>
          <w:p w:rsidR="00BA08D2" w:rsidRPr="007471A3" w:rsidRDefault="00BA08D2" w:rsidP="003D5188">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7471A3">
              <w:rPr>
                <w:rFonts w:eastAsia="Times New Roman" w:cs="Tahoma"/>
                <w:sz w:val="24"/>
                <w:szCs w:val="24"/>
              </w:rPr>
              <w:t>przyznanie bezzwrotnych środków finansowych na rozwój przedsiębiorczości;</w:t>
            </w:r>
          </w:p>
          <w:p w:rsidR="00BA08D2" w:rsidRPr="007471A3" w:rsidRDefault="00BA08D2" w:rsidP="003D5188">
            <w:pPr>
              <w:pStyle w:val="Akapitzlist"/>
              <w:numPr>
                <w:ilvl w:val="0"/>
                <w:numId w:val="54"/>
              </w:numPr>
              <w:tabs>
                <w:tab w:val="clear" w:pos="1080"/>
              </w:tabs>
              <w:spacing w:after="0" w:line="240" w:lineRule="auto"/>
              <w:ind w:left="317" w:right="6" w:hanging="283"/>
              <w:jc w:val="both"/>
            </w:pPr>
            <w:r w:rsidRPr="007471A3">
              <w:rPr>
                <w:rFonts w:eastAsia="Times New Roman" w:cs="Tahoma"/>
                <w:sz w:val="24"/>
                <w:szCs w:val="24"/>
              </w:rPr>
              <w:t>wsparcie pomostowe obejmujące szkolenia i doradztwo w zakresie efektywnego wykorzystania dotacji oraz pomostowe wsparcie finansowe</w:t>
            </w:r>
            <w:r w:rsidRPr="007471A3">
              <w:t>?</w:t>
            </w:r>
          </w:p>
          <w:p w:rsidR="00BA08D2" w:rsidRPr="007471A3" w:rsidRDefault="00BA08D2" w:rsidP="003D5188">
            <w:pPr>
              <w:spacing w:after="0" w:line="240" w:lineRule="auto"/>
              <w:ind w:right="6"/>
              <w:jc w:val="both"/>
              <w:rPr>
                <w:rFonts w:eastAsia="Times New Roman" w:cs="Tahoma"/>
                <w:sz w:val="20"/>
                <w:szCs w:val="20"/>
              </w:rPr>
            </w:pPr>
          </w:p>
          <w:p w:rsidR="00BA08D2" w:rsidRPr="007471A3" w:rsidRDefault="00BA08D2" w:rsidP="003D5188">
            <w:pPr>
              <w:spacing w:after="0" w:line="240" w:lineRule="auto"/>
              <w:ind w:right="6"/>
              <w:jc w:val="both"/>
            </w:pPr>
            <w:r w:rsidRPr="007471A3">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619"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pierwszeństwo podczas rekrutacji mają osoby z niepełnosprawnościami oraz kobiety?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budżetu projektu</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sz w:val="16"/>
                <w:szCs w:val="16"/>
              </w:rPr>
            </w:pPr>
            <w:r w:rsidRPr="007471A3">
              <w:rPr>
                <w:rFonts w:asciiTheme="minorHAnsi" w:eastAsia="Times New Roman" w:hAnsiTheme="minorHAnsi"/>
              </w:rPr>
              <w:t>Czy stosunek wydatków zaplanowanych w budżecie projektu na przyznanie środków finansowych na rozwój przedsiębiorczości oraz wsparcie pomostowe do wydatków zaplanowanych na realizację doradztwa oraz szkoleń wynosi co najmniej 70:30?</w:t>
            </w:r>
            <w:r w:rsidRPr="007471A3">
              <w:rPr>
                <w:rFonts w:asciiTheme="minorHAnsi" w:eastAsia="Times New Roman" w:hAnsiTheme="minorHAnsi"/>
                <w:sz w:val="16"/>
                <w:szCs w:val="16"/>
              </w:rPr>
              <w:t xml:space="preserve"> </w:t>
            </w:r>
          </w:p>
          <w:p w:rsidR="00BA08D2" w:rsidRPr="007471A3" w:rsidRDefault="00BA08D2" w:rsidP="003D5188">
            <w:pPr>
              <w:pStyle w:val="Default"/>
              <w:jc w:val="both"/>
              <w:rPr>
                <w:rFonts w:asciiTheme="minorHAnsi" w:eastAsia="Times New Roman" w:hAnsiTheme="minorHAnsi"/>
                <w:sz w:val="16"/>
                <w:szCs w:val="16"/>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sz w:val="16"/>
                <w:szCs w:val="16"/>
              </w:rPr>
            </w:pPr>
            <w:r w:rsidRPr="007471A3">
              <w:rPr>
                <w:rFonts w:asciiTheme="minorHAnsi" w:eastAsia="Times New Roman" w:hAnsiTheme="minorHAnsi"/>
              </w:rPr>
              <w:t xml:space="preserve">Czy we wniosku o dofinansowanie projektu założono </w:t>
            </w:r>
            <w:r w:rsidRPr="007471A3">
              <w:rPr>
                <w:rFonts w:asciiTheme="minorHAnsi" w:hAnsiTheme="minorHAnsi"/>
                <w:color w:val="000000" w:themeColor="text1"/>
              </w:rPr>
              <w:t>identyfikację indywidualnych potrzeb uczestników projektów w celu odpowiedniego dopasowania zaplanowanych w projekcie szkoleń oraz wsparcia doradczego</w:t>
            </w:r>
            <w:r w:rsidRPr="007471A3">
              <w:rPr>
                <w:rFonts w:asciiTheme="minorHAnsi" w:eastAsia="Times New Roman" w:hAnsiTheme="minorHAnsi"/>
              </w:rPr>
              <w:t>?</w:t>
            </w:r>
            <w:r w:rsidRPr="007471A3">
              <w:rPr>
                <w:rFonts w:asciiTheme="minorHAnsi" w:eastAsia="Times New Roman" w:hAnsiTheme="minorHAnsi"/>
                <w:sz w:val="16"/>
                <w:szCs w:val="16"/>
              </w:rPr>
              <w:t xml:space="preserve"> </w:t>
            </w:r>
          </w:p>
          <w:p w:rsidR="00BA08D2" w:rsidRPr="007471A3" w:rsidRDefault="00BA08D2" w:rsidP="003D5188">
            <w:pPr>
              <w:pStyle w:val="Default"/>
              <w:jc w:val="both"/>
              <w:rPr>
                <w:rFonts w:asciiTheme="minorHAnsi" w:eastAsia="Times New Roman" w:hAnsiTheme="minorHAnsi"/>
                <w:sz w:val="16"/>
                <w:szCs w:val="16"/>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57"/>
        </w:numPr>
        <w:ind w:left="301" w:hanging="301"/>
        <w:rPr>
          <w:rFonts w:asciiTheme="minorHAnsi" w:hAnsiTheme="minorHAnsi" w:cs="Tahoma"/>
          <w:b w:val="0"/>
          <w:sz w:val="24"/>
          <w:szCs w:val="24"/>
        </w:rPr>
      </w:pPr>
      <w:bookmarkStart w:id="55" w:name="_Toc461447473"/>
      <w:r w:rsidRPr="007471A3">
        <w:rPr>
          <w:rFonts w:asciiTheme="minorHAnsi" w:hAnsiTheme="minorHAnsi"/>
          <w:color w:val="000000" w:themeColor="text1"/>
          <w:sz w:val="24"/>
          <w:szCs w:val="24"/>
        </w:rPr>
        <w:t>Kryteria premiujące dla Działania 8.3 Samozatrudnienie, przedsiębiorczość oraz tworzenie nowych miejsc pracy</w:t>
      </w:r>
      <w:bookmarkEnd w:id="55"/>
    </w:p>
    <w:p w:rsidR="00BA08D2" w:rsidRPr="007471A3" w:rsidRDefault="00BA08D2" w:rsidP="00BA08D2">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BA08D2" w:rsidRPr="007471A3" w:rsidTr="003D5188">
        <w:trPr>
          <w:trHeight w:val="432"/>
        </w:trPr>
        <w:tc>
          <w:tcPr>
            <w:tcW w:w="10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5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1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obszaru realizacji</w:t>
            </w:r>
          </w:p>
        </w:tc>
        <w:tc>
          <w:tcPr>
            <w:tcW w:w="661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kamiennogórskiego, strzelińskiego, polkowickiego oraz ząbkowickiego</w:t>
            </w:r>
            <w:r w:rsidRPr="007471A3">
              <w:rPr>
                <w:rFonts w:asciiTheme="minorHAnsi" w:eastAsia="Times New Roman" w:hAnsiTheme="minorHAnsi"/>
                <w:color w:val="auto"/>
              </w:rPr>
              <w:t>?</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sz w:val="20"/>
                <w:szCs w:val="20"/>
                <w:lang w:eastAsia="en-US"/>
              </w:rPr>
            </w:pPr>
            <w:r w:rsidRPr="007471A3">
              <w:rPr>
                <w:rFonts w:asciiTheme="minorHAnsi" w:eastAsia="Times New Roman" w:hAnsiTheme="minorHAnsi"/>
                <w:color w:val="auto"/>
                <w:sz w:val="20"/>
                <w:szCs w:val="20"/>
                <w:lang w:eastAsia="en-US"/>
              </w:rPr>
              <w:t>W ramach kryterium wskazano powiaty województwa dolnośląskiego, w których stopa bezrobocia przekracza 150% stopy bezrobocia w województwie dolnośląskim (wg danych GUS za rok 2014) oraz powiaty o najniższym wskaźniku przedsiębiorczości na podstawie danych GUS za rok 2014. Realizacja projektów ukierunkowanych na obszar wskazanych powyżej powiatów przyczyni się do zmniejszenia dysproporcji w zakresie regionalnego rynku pracy.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7471A3">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Del="005207E4"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615"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Czy we wniosku założono, że uczestnikami projektu będą w co najmniej 40% osoby zamieszkujące w rozumieniu przepisów Kodeksu Cywilnego</w:t>
            </w:r>
            <w:r w:rsidRPr="007471A3">
              <w:rPr>
                <w:rFonts w:cs="Arial"/>
                <w:sz w:val="18"/>
                <w:szCs w:val="18"/>
              </w:rPr>
              <w:t xml:space="preserve"> </w:t>
            </w:r>
            <w:r w:rsidRPr="007471A3">
              <w:rPr>
                <w:rFonts w:eastAsia="Times New Roman" w:cs="Tahoma"/>
                <w:sz w:val="24"/>
                <w:szCs w:val="24"/>
              </w:rPr>
              <w:t xml:space="preserve">obszary wiejskie?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259"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ponadregionalnego charakteru projektu</w:t>
            </w:r>
          </w:p>
        </w:tc>
        <w:tc>
          <w:tcPr>
            <w:tcW w:w="6615" w:type="dxa"/>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cs="Tahoma"/>
                <w:sz w:val="24"/>
                <w:szCs w:val="24"/>
              </w:rPr>
              <w:t>Czy projekt będzie realizowany w partnerstwie z podmiotem z przynajmniej jednego innego województwa objętego zapisami Strategii Rozwoju Polski Zachodniej do roku 2020 lub we wniosku o dofinansowanie projektu wykazano komplementarność projektu z projektami realizowanymi w innym województwie objętym zapisami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Del="001022BB"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BA08D2" w:rsidRPr="007471A3" w:rsidDel="001022BB"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5.</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Kryterium formy wsparcia</w:t>
            </w:r>
          </w:p>
        </w:tc>
        <w:tc>
          <w:tcPr>
            <w:tcW w:w="661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BA08D2" w:rsidRPr="007471A3" w:rsidRDefault="00BA08D2" w:rsidP="003D5188">
            <w:pPr>
              <w:pStyle w:val="Default"/>
              <w:jc w:val="both"/>
              <w:rPr>
                <w:rFonts w:asciiTheme="minorHAnsi" w:hAnsiTheme="minorHAnsi"/>
              </w:rPr>
            </w:pPr>
          </w:p>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highlight w:val="yellow"/>
              </w:rPr>
            </w:pPr>
            <w:r w:rsidRPr="007471A3">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Arial"/>
                <w:kern w:val="1"/>
                <w:sz w:val="24"/>
                <w:szCs w:val="24"/>
              </w:rPr>
              <w:t>6.</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 xml:space="preserve">Kryterium doświadczenia </w:t>
            </w:r>
          </w:p>
        </w:tc>
        <w:tc>
          <w:tcPr>
            <w:tcW w:w="6615" w:type="dxa"/>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pStyle w:val="Default"/>
              <w:jc w:val="both"/>
              <w:rPr>
                <w:rFonts w:asciiTheme="minorHAnsi" w:hAnsiTheme="minorHAnsi"/>
                <w:highlight w:val="yellow"/>
              </w:rPr>
            </w:pPr>
            <w:r w:rsidRPr="007471A3">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minimum 2 przedsięwzięcia</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10 pkt. powyżej dwóch przedsięwzięć</w:t>
            </w:r>
          </w:p>
        </w:tc>
      </w:tr>
      <w:tr w:rsidR="00BA08D2" w:rsidRPr="007471A3" w:rsidDel="00A908D7" w:rsidTr="003D5188">
        <w:trPr>
          <w:trHeight w:val="432"/>
        </w:trPr>
        <w:tc>
          <w:tcPr>
            <w:tcW w:w="10960" w:type="dxa"/>
            <w:gridSpan w:val="3"/>
            <w:shd w:val="clear" w:color="auto" w:fill="auto"/>
            <w:vAlign w:val="center"/>
          </w:tcPr>
          <w:p w:rsidR="00BA08D2" w:rsidRPr="007471A3" w:rsidDel="001022BB"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BA08D2" w:rsidRPr="007471A3" w:rsidDel="001022BB"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spacing w:after="0" w:line="240" w:lineRule="auto"/>
        <w:ind w:left="709"/>
        <w:rPr>
          <w:b/>
          <w:sz w:val="24"/>
          <w:szCs w:val="24"/>
        </w:rPr>
      </w:pPr>
    </w:p>
    <w:p w:rsidR="00BA08D2" w:rsidRPr="007471A3" w:rsidRDefault="00BA08D2" w:rsidP="00BA08D2">
      <w:pPr>
        <w:spacing w:after="0" w:line="240" w:lineRule="auto"/>
        <w:ind w:left="709"/>
        <w:rPr>
          <w:b/>
          <w:sz w:val="24"/>
          <w:szCs w:val="24"/>
        </w:rPr>
      </w:pPr>
      <w:r w:rsidRPr="007471A3">
        <w:rPr>
          <w:b/>
          <w:sz w:val="24"/>
          <w:szCs w:val="24"/>
        </w:rPr>
        <w:br w:type="page"/>
      </w:r>
    </w:p>
    <w:p w:rsidR="00BA08D2" w:rsidRPr="007471A3" w:rsidRDefault="00BA08D2" w:rsidP="00BA08D2">
      <w:pPr>
        <w:pStyle w:val="Nagwek2"/>
        <w:numPr>
          <w:ilvl w:val="0"/>
          <w:numId w:val="44"/>
        </w:numPr>
        <w:jc w:val="left"/>
        <w:rPr>
          <w:rFonts w:asciiTheme="minorHAnsi" w:hAnsiTheme="minorHAnsi" w:cs="Tahoma"/>
          <w:sz w:val="24"/>
          <w:szCs w:val="24"/>
        </w:rPr>
      </w:pPr>
      <w:bookmarkStart w:id="56" w:name="_Toc428853230"/>
      <w:bookmarkStart w:id="57" w:name="_Toc461447474"/>
      <w:r w:rsidRPr="007471A3">
        <w:rPr>
          <w:rFonts w:asciiTheme="minorHAnsi" w:eastAsia="Calibri" w:hAnsiTheme="minorHAnsi" w:cs="Tahoma"/>
          <w:color w:val="auto"/>
          <w:sz w:val="24"/>
          <w:szCs w:val="24"/>
        </w:rPr>
        <w:t>Kryteria dla Działania 8.4 Godzenie życia zawodowego i prywatnego– nabór w trybie konkursowym</w:t>
      </w:r>
      <w:bookmarkEnd w:id="56"/>
      <w:r w:rsidRPr="007471A3">
        <w:rPr>
          <w:rFonts w:asciiTheme="minorHAnsi" w:eastAsia="Calibri" w:hAnsiTheme="minorHAnsi" w:cs="Tahoma"/>
          <w:color w:val="auto"/>
          <w:sz w:val="24"/>
          <w:szCs w:val="24"/>
        </w:rPr>
        <w:t xml:space="preserve"> (PI 8.iv)</w:t>
      </w:r>
      <w:bookmarkEnd w:id="57"/>
    </w:p>
    <w:p w:rsidR="00BA08D2" w:rsidRPr="007471A3" w:rsidRDefault="00BA08D2" w:rsidP="00BA08D2">
      <w:pPr>
        <w:pStyle w:val="Nagwek3"/>
        <w:numPr>
          <w:ilvl w:val="0"/>
          <w:numId w:val="58"/>
        </w:numPr>
        <w:ind w:left="284" w:hanging="284"/>
        <w:rPr>
          <w:rFonts w:asciiTheme="minorHAnsi" w:hAnsiTheme="minorHAnsi"/>
          <w:color w:val="000000" w:themeColor="text1"/>
          <w:sz w:val="24"/>
          <w:szCs w:val="24"/>
        </w:rPr>
      </w:pPr>
      <w:bookmarkStart w:id="58" w:name="_Toc461447475"/>
      <w:r w:rsidRPr="007471A3">
        <w:rPr>
          <w:rFonts w:asciiTheme="minorHAnsi" w:hAnsiTheme="minorHAnsi"/>
          <w:color w:val="000000" w:themeColor="text1"/>
          <w:sz w:val="24"/>
          <w:szCs w:val="24"/>
        </w:rPr>
        <w:t>Kryteria dostępu dla Działania 8.4 Godzenie życia zawodowego i prywatnego</w:t>
      </w:r>
      <w:bookmarkEnd w:id="58"/>
    </w:p>
    <w:p w:rsidR="00BA08D2" w:rsidRPr="007471A3" w:rsidRDefault="00BA08D2" w:rsidP="00BA08D2">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BA08D2" w:rsidRPr="007471A3" w:rsidTr="003D5188">
        <w:trPr>
          <w:jc w:val="center"/>
        </w:trPr>
        <w:tc>
          <w:tcPr>
            <w:tcW w:w="94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0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4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509" w:type="dxa"/>
            <w:shd w:val="clear" w:color="auto" w:fill="auto"/>
            <w:vAlign w:val="center"/>
          </w:tcPr>
          <w:p w:rsidR="00BA08D2" w:rsidRPr="007471A3" w:rsidRDefault="00BA08D2" w:rsidP="003D5188">
            <w:pPr>
              <w:spacing w:after="0" w:line="240" w:lineRule="auto"/>
              <w:ind w:right="-231"/>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440"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jeden wniosek o dofinansowanie projektu</w:t>
            </w:r>
            <w:r w:rsidRPr="007471A3" w:rsidDel="003F7CCB">
              <w:rPr>
                <w:rFonts w:cs="Arial"/>
                <w:sz w:val="24"/>
                <w:szCs w:val="24"/>
              </w:rPr>
              <w:t xml:space="preserve"> </w:t>
            </w:r>
            <w:r w:rsidRPr="007471A3">
              <w:rPr>
                <w:rFonts w:cs="Arial"/>
                <w:sz w:val="24"/>
                <w:szCs w:val="24"/>
              </w:rPr>
              <w:t>oraz nie więcej niż jeden jako partner?</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4"/>
                <w:szCs w:val="24"/>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5244"/>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440"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w:t>
            </w:r>
            <w:r w:rsidRPr="007471A3">
              <w:rPr>
                <w:rFonts w:eastAsia="Times New Roman" w:cs="Tahoma"/>
                <w:sz w:val="20"/>
                <w:szCs w:val="20"/>
              </w:rPr>
              <w:t xml:space="preserve"> treści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trwałości projektu</w:t>
            </w:r>
          </w:p>
        </w:tc>
        <w:tc>
          <w:tcPr>
            <w:tcW w:w="6440"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przedstawił deklarację zapewnienia funkcjonowania utworzonych w ramach projektu miejsc opieki nad dziećmi przez okres co najmniej 2 lat od daty zakończenia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0"/>
                <w:szCs w:val="20"/>
              </w:rPr>
              <w:t>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Kryterium zostanie zweryfikowane na podstawie treści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Tak/Nie/ Nie dotyczy</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40" w:type="dxa"/>
            <w:shd w:val="clear" w:color="auto" w:fill="auto"/>
            <w:vAlign w:val="center"/>
          </w:tcPr>
          <w:p w:rsidR="00BA08D2" w:rsidRPr="007471A3" w:rsidRDefault="00BA08D2" w:rsidP="003D5188">
            <w:pPr>
              <w:spacing w:after="0" w:line="240" w:lineRule="auto"/>
              <w:jc w:val="both"/>
              <w:rPr>
                <w:b/>
                <w:sz w:val="24"/>
                <w:szCs w:val="24"/>
              </w:rPr>
            </w:pPr>
            <w:r w:rsidRPr="007471A3">
              <w:rPr>
                <w:sz w:val="24"/>
                <w:szCs w:val="24"/>
              </w:rPr>
              <w:t>Czy we wniosku o dofinansowanie projektu Wnioskodawca wykazał, że realizacja projektu przyczyni się do zwiększenia liczby miejsc opieki nad dziećmi do lat 3 prowadzonych przez daną instytucję publiczną lub niepubliczną?</w:t>
            </w:r>
          </w:p>
          <w:p w:rsidR="00BA08D2" w:rsidRPr="007471A3" w:rsidRDefault="00BA08D2" w:rsidP="003D5188">
            <w:pPr>
              <w:spacing w:after="0" w:line="240" w:lineRule="auto"/>
              <w:jc w:val="both"/>
              <w:rPr>
                <w:sz w:val="24"/>
                <w:szCs w:val="24"/>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 xml:space="preserve">Projekty realizowane w ramach RPO WD 2014-2020 mają przyczyniać się do zwiększenia liczby miejsc </w:t>
            </w:r>
            <w:r w:rsidRPr="007471A3">
              <w:rPr>
                <w:rFonts w:asciiTheme="minorHAnsi" w:eastAsia="Times New Roman" w:hAnsiTheme="minorHAnsi"/>
                <w:sz w:val="20"/>
                <w:szCs w:val="20"/>
              </w:rPr>
              <w:t xml:space="preserve"> opieki nad dziećmi do lat 3.</w:t>
            </w:r>
            <w:r w:rsidRPr="007471A3">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 oraz projektów zakładających formę sprawowania opieki nad dziećmi przez nianie. Kryterium zostanie zweryfikowane na podstawie zapisów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Tak/Nie/Nie dotyczy</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58"/>
        </w:numPr>
        <w:ind w:left="301" w:hanging="301"/>
        <w:rPr>
          <w:rFonts w:asciiTheme="minorHAnsi" w:hAnsiTheme="minorHAnsi"/>
          <w:color w:val="000000" w:themeColor="text1"/>
          <w:sz w:val="24"/>
          <w:szCs w:val="24"/>
        </w:rPr>
      </w:pPr>
      <w:bookmarkStart w:id="59" w:name="_Toc461447476"/>
      <w:r w:rsidRPr="007471A3">
        <w:rPr>
          <w:rFonts w:asciiTheme="minorHAnsi" w:hAnsiTheme="minorHAnsi"/>
          <w:color w:val="000000" w:themeColor="text1"/>
          <w:sz w:val="24"/>
          <w:szCs w:val="24"/>
        </w:rPr>
        <w:t>Kryteria premiujące dla Działania 8.4 – z wyłączeniem konkursów objętych mechanizmem ZIT</w:t>
      </w:r>
      <w:bookmarkEnd w:id="59"/>
    </w:p>
    <w:p w:rsidR="00BA08D2" w:rsidRPr="007471A3" w:rsidRDefault="00BA08D2" w:rsidP="00BA08D2">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BA08D2" w:rsidRPr="007471A3" w:rsidTr="003D5188">
        <w:trPr>
          <w:trHeight w:val="432"/>
        </w:trPr>
        <w:tc>
          <w:tcPr>
            <w:tcW w:w="110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6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59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partnerstwa</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będzie realizowany w ramach partnerstwa publiczno-społecznego-prywatnego?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projektów w ramach partnerstw zawiązywanych pomiędzy różnego rodzaju podmiotami przyczyni się do efektywniejszego upowszechniania miejsc opieki nad dziećmi do lat 3.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beneficjenta</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we wniosku założono, że uczestnikami projektu będą w co najmniej 50% osoby zamieszkujące w rozumieniu przepisów Kodeksu Cywilnego obszary wiejskie?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komplementarności</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opieka nad dziećmi do lat 3 finansowana w ramach projektu będzie świadczona w budynku wybudowanym lub zmodernizowanym lub zaadaptowanym ze źródeł wspólnotowych innych niż Europejski Fundusz Społeczny?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zapotrzebowania</w:t>
            </w:r>
          </w:p>
        </w:tc>
        <w:tc>
          <w:tcPr>
            <w:tcW w:w="659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Kryterium zostało opracowane na podstawie analizy danych statystycznych z zakresu opieki nad dziećmi do lat 3. W kryterium uwzględniono w pierwszej kolejności gminy, w których nie wykazano funkcjonowania miejsc opieki nad dziećmi do lat 3. Ponadto w kryterium wskazano obszary gmin, w których zidentyfikowano niski poziom upowszechnienia miejsc opieki nad dziećmi do lat 3. Z kryterium wyłączono gminy wiejskie funkcjonujące wokół gmin miejskich, o wysokim stopniu upowszechnienia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Kryterium nie dotyczy Poddziałań 8.4.2, 8.4.3 i 8.4.4, które są objęte mechanizmem ZIT.</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Arial"/>
                <w:kern w:val="1"/>
                <w:sz w:val="24"/>
                <w:szCs w:val="24"/>
              </w:rPr>
              <w:t>6.</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 xml:space="preserve">Kryterium doświadczenia </w:t>
            </w:r>
          </w:p>
        </w:tc>
        <w:tc>
          <w:tcPr>
            <w:tcW w:w="6595" w:type="dxa"/>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minimum 2 przedsięwzięcia</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powyżej dwóch przedsięwzięć</w:t>
            </w:r>
          </w:p>
        </w:tc>
      </w:tr>
      <w:tr w:rsidR="00BA08D2" w:rsidRPr="007471A3" w:rsidTr="003D5188">
        <w:trPr>
          <w:trHeight w:val="432"/>
        </w:trPr>
        <w:tc>
          <w:tcPr>
            <w:tcW w:w="10958"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35</w:t>
            </w:r>
          </w:p>
        </w:tc>
      </w:tr>
    </w:tbl>
    <w:p w:rsidR="00BA08D2" w:rsidRPr="007471A3" w:rsidRDefault="00BA08D2" w:rsidP="00BA08D2">
      <w:pPr>
        <w:rPr>
          <w:b/>
          <w:sz w:val="24"/>
          <w:szCs w:val="24"/>
        </w:rPr>
      </w:pPr>
    </w:p>
    <w:p w:rsidR="00BA08D2" w:rsidRPr="007471A3" w:rsidRDefault="00BA08D2" w:rsidP="00BA08D2">
      <w:pPr>
        <w:rPr>
          <w:b/>
          <w:sz w:val="24"/>
          <w:szCs w:val="24"/>
        </w:rPr>
      </w:pPr>
    </w:p>
    <w:p w:rsidR="00BA08D2" w:rsidRPr="007471A3" w:rsidRDefault="00BA08D2" w:rsidP="00BA08D2">
      <w:pPr>
        <w:rPr>
          <w:b/>
          <w:sz w:val="24"/>
          <w:szCs w:val="24"/>
        </w:rPr>
      </w:pPr>
    </w:p>
    <w:p w:rsidR="00BA08D2" w:rsidRPr="007471A3" w:rsidRDefault="00BA08D2" w:rsidP="00BA08D2">
      <w:pPr>
        <w:pStyle w:val="Nagwek2"/>
        <w:numPr>
          <w:ilvl w:val="0"/>
          <w:numId w:val="44"/>
        </w:numPr>
        <w:ind w:left="0" w:firstLine="0"/>
        <w:rPr>
          <w:rFonts w:asciiTheme="minorHAnsi" w:hAnsiTheme="minorHAnsi" w:cs="Tahoma"/>
          <w:sz w:val="24"/>
          <w:szCs w:val="24"/>
        </w:rPr>
      </w:pPr>
      <w:bookmarkStart w:id="60" w:name="_Toc461447477"/>
      <w:r w:rsidRPr="007471A3">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7471A3">
        <w:rPr>
          <w:rFonts w:asciiTheme="minorHAnsi" w:eastAsiaTheme="minorEastAsia" w:hAnsiTheme="minorHAnsi" w:cs="Tahoma"/>
          <w:sz w:val="24"/>
          <w:szCs w:val="24"/>
        </w:rPr>
        <w:br/>
        <w:t>nabór w trybie konkursowym (PI 8.v)</w:t>
      </w:r>
      <w:bookmarkEnd w:id="60"/>
    </w:p>
    <w:p w:rsidR="00BA08D2" w:rsidRPr="007471A3" w:rsidRDefault="00BA08D2" w:rsidP="00BA08D2"/>
    <w:p w:rsidR="00BA08D2" w:rsidRPr="007471A3" w:rsidRDefault="00BA08D2" w:rsidP="00BA08D2">
      <w:pPr>
        <w:pStyle w:val="Nagwek3"/>
        <w:numPr>
          <w:ilvl w:val="0"/>
          <w:numId w:val="60"/>
        </w:numPr>
        <w:rPr>
          <w:rFonts w:asciiTheme="minorHAnsi" w:hAnsiTheme="minorHAnsi"/>
          <w:color w:val="000000" w:themeColor="text1"/>
          <w:sz w:val="24"/>
          <w:szCs w:val="24"/>
        </w:rPr>
      </w:pPr>
      <w:bookmarkStart w:id="61" w:name="_Toc461447478"/>
      <w:r w:rsidRPr="007471A3">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BA08D2" w:rsidRPr="007471A3" w:rsidRDefault="00BA08D2" w:rsidP="00BA08D2">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BA08D2" w:rsidRPr="007471A3" w:rsidTr="003D5188">
        <w:tc>
          <w:tcPr>
            <w:tcW w:w="124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38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0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1.</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autoSpaceDE w:val="0"/>
              <w:autoSpaceDN w:val="0"/>
              <w:adjustRightInd w:val="0"/>
              <w:spacing w:after="0" w:line="240" w:lineRule="auto"/>
              <w:jc w:val="both"/>
              <w:rPr>
                <w:rFonts w:eastAsia="Times New Roman" w:cs="Calibri"/>
                <w:sz w:val="20"/>
                <w:szCs w:val="20"/>
                <w:lang w:eastAsia="en-US"/>
              </w:rPr>
            </w:pPr>
          </w:p>
          <w:p w:rsidR="00BA08D2" w:rsidRPr="007471A3" w:rsidRDefault="00BA08D2" w:rsidP="003D5188">
            <w:pPr>
              <w:tabs>
                <w:tab w:val="left" w:pos="314"/>
              </w:tabs>
              <w:spacing w:after="0" w:line="240" w:lineRule="auto"/>
              <w:jc w:val="both"/>
              <w:rPr>
                <w:rFonts w:eastAsia="Times New Roman" w:cs="Times New Roman"/>
                <w:sz w:val="20"/>
                <w:szCs w:val="20"/>
              </w:rPr>
            </w:pPr>
            <w:r w:rsidRPr="007471A3">
              <w:rPr>
                <w:rFonts w:eastAsia="Times New Roman"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BA08D2" w:rsidRPr="007471A3" w:rsidRDefault="00BA08D2" w:rsidP="003D5188">
            <w:pPr>
              <w:tabs>
                <w:tab w:val="left" w:pos="314"/>
              </w:tabs>
              <w:spacing w:after="0" w:line="240" w:lineRule="auto"/>
              <w:jc w:val="both"/>
              <w:rPr>
                <w:rFonts w:eastAsia="Times New Roman" w:cs="Arial"/>
                <w:sz w:val="24"/>
                <w:szCs w:val="24"/>
              </w:rPr>
            </w:pPr>
            <w:r w:rsidRPr="007471A3">
              <w:rPr>
                <w:rFonts w:eastAsia="Times New Roman" w:cs="Times New Roman"/>
                <w:sz w:val="20"/>
                <w:szCs w:val="20"/>
              </w:rPr>
              <w:t>Kryterium zostanie zweryfikowane na</w:t>
            </w:r>
            <w:r w:rsidRPr="007471A3">
              <w:rPr>
                <w:rFonts w:eastAsia="Times New Roman" w:cs="Times New Roman"/>
                <w:sz w:val="16"/>
                <w:szCs w:val="16"/>
              </w:rPr>
              <w:t xml:space="preserve"> </w:t>
            </w:r>
            <w:r w:rsidRPr="007471A3">
              <w:rPr>
                <w:rFonts w:eastAsia="Times New Roman" w:cs="Times New Roman"/>
                <w:sz w:val="20"/>
                <w:szCs w:val="20"/>
              </w:rPr>
              <w:t>podstawie oświadczenia złożonego we wniosku o dofinansowanie projektu.</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2.</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Tahoma"/>
                <w:sz w:val="24"/>
                <w:szCs w:val="24"/>
              </w:rPr>
              <w:t>Kryterium liczby wniosków</w:t>
            </w:r>
          </w:p>
        </w:tc>
        <w:tc>
          <w:tcPr>
            <w:tcW w:w="6608" w:type="dxa"/>
            <w:shd w:val="clear" w:color="auto" w:fill="auto"/>
            <w:vAlign w:val="center"/>
          </w:tcPr>
          <w:p w:rsidR="00BA08D2" w:rsidRPr="007471A3" w:rsidRDefault="00BA08D2" w:rsidP="003D5188">
            <w:pPr>
              <w:tabs>
                <w:tab w:val="left" w:pos="314"/>
              </w:tabs>
              <w:spacing w:after="0" w:line="240" w:lineRule="auto"/>
              <w:jc w:val="both"/>
              <w:rPr>
                <w:rFonts w:eastAsia="Times New Roman" w:cs="Arial"/>
                <w:sz w:val="24"/>
                <w:szCs w:val="24"/>
              </w:rPr>
            </w:pPr>
            <w:r w:rsidRPr="007471A3">
              <w:rPr>
                <w:rFonts w:eastAsia="Times New Roman" w:cs="Arial"/>
                <w:sz w:val="24"/>
                <w:szCs w:val="24"/>
              </w:rPr>
              <w:t>Czy Wnioskodawca w ramach konkursu złożył jeden wniosek o dofinansowanie projektu oraz nie więcej niż jeden wniosek jako partner?</w:t>
            </w:r>
          </w:p>
          <w:p w:rsidR="00BA08D2" w:rsidRPr="007471A3" w:rsidRDefault="00BA08D2" w:rsidP="003D5188">
            <w:pPr>
              <w:tabs>
                <w:tab w:val="left" w:pos="314"/>
              </w:tabs>
              <w:spacing w:after="0" w:line="240" w:lineRule="auto"/>
              <w:jc w:val="both"/>
              <w:rPr>
                <w:rFonts w:eastAsia="Times New Roman" w:cs="Arial"/>
                <w:sz w:val="24"/>
                <w:szCs w:val="24"/>
              </w:rPr>
            </w:pPr>
          </w:p>
          <w:p w:rsidR="00BA08D2" w:rsidRPr="007471A3" w:rsidRDefault="00BA08D2" w:rsidP="003D5188">
            <w:pPr>
              <w:spacing w:after="0" w:line="240" w:lineRule="auto"/>
              <w:jc w:val="both"/>
              <w:rPr>
                <w:rFonts w:eastAsia="Times New Roman" w:cs="Calibri"/>
                <w:sz w:val="24"/>
                <w:szCs w:val="24"/>
              </w:rPr>
            </w:pPr>
            <w:r w:rsidRPr="007471A3">
              <w:rPr>
                <w:rFonts w:eastAsia="Times New Roman"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3.</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wskaźników</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 xml:space="preserve">Czy Wnioskodawca w ramach projektu zaplanował osiągnięcie wskaźnika: </w:t>
            </w:r>
            <w:r w:rsidRPr="007471A3">
              <w:rPr>
                <w:rFonts w:eastAsia="Times New Roman" w:cs="Calibri"/>
                <w:i/>
                <w:sz w:val="24"/>
                <w:szCs w:val="24"/>
              </w:rPr>
              <w:t>liczba pracowników zagrożonych zwolnieniem z pracy oraz osób zwolnionych z przyczyn dotyczących zakładu pracy objętych wsparciem w programie</w:t>
            </w:r>
            <w:r w:rsidRPr="007471A3">
              <w:rPr>
                <w:rFonts w:eastAsia="Times New Roman" w:cs="Calibri"/>
                <w:sz w:val="24"/>
                <w:szCs w:val="24"/>
              </w:rPr>
              <w:t xml:space="preserve"> na poziomie co najmniej 310?</w:t>
            </w:r>
          </w:p>
          <w:p w:rsidR="00BA08D2" w:rsidRPr="007471A3" w:rsidRDefault="00BA08D2" w:rsidP="003D5188">
            <w:pPr>
              <w:keepNext/>
              <w:keepLines/>
              <w:snapToGrid w:val="0"/>
              <w:spacing w:after="0" w:line="240" w:lineRule="auto"/>
              <w:jc w:val="both"/>
              <w:rPr>
                <w:rFonts w:eastAsia="Times New Roman" w:cs="Calibri"/>
                <w:sz w:val="24"/>
                <w:szCs w:val="24"/>
              </w:rPr>
            </w:pPr>
          </w:p>
          <w:p w:rsidR="00BA08D2" w:rsidRPr="007471A3" w:rsidRDefault="00BA08D2" w:rsidP="003D5188">
            <w:pPr>
              <w:keepNext/>
              <w:keepLines/>
              <w:snapToGrid w:val="0"/>
              <w:spacing w:after="0" w:line="240" w:lineRule="auto"/>
              <w:jc w:val="both"/>
              <w:rPr>
                <w:rFonts w:eastAsia="Times New Roman" w:cs="Calibri"/>
                <w:sz w:val="20"/>
                <w:szCs w:val="20"/>
              </w:rPr>
            </w:pPr>
            <w:r w:rsidRPr="007471A3">
              <w:rPr>
                <w:rFonts w:eastAsia="Times New Roman" w:cs="Calibri"/>
                <w:sz w:val="20"/>
                <w:szCs w:val="20"/>
              </w:rPr>
              <w:t xml:space="preserve">Kryterium ma na celu zapewnienie odpowiedniej efektywności wsparcia, dzięki którym zostaną osiągnięte wskaźniki określone w RPO WD 2014-2020. </w:t>
            </w:r>
          </w:p>
          <w:p w:rsidR="00BA08D2" w:rsidRPr="007471A3" w:rsidRDefault="00BA08D2" w:rsidP="003D5188">
            <w:pPr>
              <w:keepNext/>
              <w:keepLines/>
              <w:snapToGrid w:val="0"/>
              <w:spacing w:after="0" w:line="240" w:lineRule="auto"/>
              <w:jc w:val="both"/>
              <w:rPr>
                <w:rFonts w:eastAsia="Times New Roman" w:cs="Calibri"/>
                <w:sz w:val="24"/>
                <w:szCs w:val="24"/>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4.</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obszaru realizacji projektu</w:t>
            </w:r>
          </w:p>
        </w:tc>
        <w:tc>
          <w:tcPr>
            <w:tcW w:w="6608" w:type="dxa"/>
            <w:shd w:val="clear" w:color="auto" w:fill="auto"/>
            <w:vAlign w:val="center"/>
          </w:tcPr>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7471A3">
              <w:rPr>
                <w:rFonts w:eastAsia="Times New Roman" w:cs="Calibri"/>
                <w:sz w:val="24"/>
                <w:szCs w:val="24"/>
              </w:rPr>
              <w:br/>
              <w:t>w projekcie co najmniej w(e):</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 xml:space="preserve">Wrocławiu, </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 xml:space="preserve">Legnicy, </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Jeleniej Górze,</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Wałbrzychu?</w:t>
            </w:r>
          </w:p>
          <w:p w:rsidR="00BA08D2" w:rsidRPr="007471A3" w:rsidRDefault="00BA08D2" w:rsidP="003D5188">
            <w:pPr>
              <w:spacing w:after="0" w:line="240" w:lineRule="auto"/>
              <w:jc w:val="both"/>
              <w:rPr>
                <w:rFonts w:eastAsia="Times New Roman" w:cs="Calibri"/>
                <w:sz w:val="24"/>
                <w:szCs w:val="24"/>
              </w:rPr>
            </w:pP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5.</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formy wsparcia</w:t>
            </w:r>
          </w:p>
        </w:tc>
        <w:tc>
          <w:tcPr>
            <w:tcW w:w="6608" w:type="dxa"/>
            <w:shd w:val="clear" w:color="auto" w:fill="auto"/>
            <w:vAlign w:val="center"/>
          </w:tcPr>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4"/>
                <w:szCs w:val="24"/>
              </w:rPr>
              <w:t>Czy Wnioskodawca dokonał podziału środków przeznaczonych na realizację projektu, w sposób zapewniający wsparcie dla uczestników projektu w każdym roku jego realizacji?</w:t>
            </w:r>
          </w:p>
          <w:p w:rsidR="00BA08D2" w:rsidRPr="007471A3" w:rsidRDefault="00BA08D2" w:rsidP="003D5188">
            <w:pPr>
              <w:spacing w:after="0" w:line="240" w:lineRule="auto"/>
              <w:jc w:val="both"/>
              <w:rPr>
                <w:rFonts w:eastAsia="Times New Roman" w:cs="Calibri"/>
                <w:sz w:val="24"/>
                <w:szCs w:val="24"/>
              </w:rPr>
            </w:pP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 xml:space="preserve">Kryterium ma celu zapewnienie wsparcia dla uczestników projektu przez cały okres realizacji projektu. </w:t>
            </w:r>
          </w:p>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6.</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formy wsparcia</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p>
          <w:p w:rsidR="00BA08D2" w:rsidRPr="007471A3" w:rsidRDefault="00BA08D2" w:rsidP="003D5188">
            <w:pPr>
              <w:autoSpaceDE w:val="0"/>
              <w:autoSpaceDN w:val="0"/>
              <w:adjustRightInd w:val="0"/>
              <w:spacing w:after="0" w:line="240" w:lineRule="auto"/>
              <w:jc w:val="both"/>
              <w:rPr>
                <w:rFonts w:eastAsia="Times New Roman" w:cs="Calibri"/>
                <w:color w:val="000000"/>
                <w:sz w:val="20"/>
                <w:szCs w:val="20"/>
              </w:rPr>
            </w:pPr>
            <w:r w:rsidRPr="007471A3">
              <w:rPr>
                <w:rFonts w:eastAsia="Times New Roman" w:cs="Calibri"/>
                <w:color w:val="000000"/>
                <w:sz w:val="20"/>
                <w:szCs w:val="20"/>
              </w:rPr>
              <w:t xml:space="preserve">Kryterium ma na celu zapewnić uczestnikom projektu kompleksowe wsparcia dostosowane do ich indywidualnych potrzeb. </w:t>
            </w:r>
          </w:p>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0"/>
                <w:szCs w:val="20"/>
              </w:rPr>
              <w:t>Kryterium zostanie zweryfikowane na podstawie zapisów wniosku o dofinansowanie</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7.</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efektywności</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Czy Wnioskodawca założył we wniosku, że w ramach projektu osiągnie wskaźnik efektywności zatrudnieniowej, co najmniej na poziomie 50% całkowitej liczby osób, które zakończyły udział w projekcie?</w:t>
            </w:r>
          </w:p>
          <w:p w:rsidR="00BA08D2" w:rsidRPr="007471A3" w:rsidRDefault="00BA08D2" w:rsidP="003D5188">
            <w:pPr>
              <w:autoSpaceDE w:val="0"/>
              <w:autoSpaceDN w:val="0"/>
              <w:adjustRightInd w:val="0"/>
              <w:spacing w:after="0" w:line="240" w:lineRule="auto"/>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sz w:val="20"/>
                <w:szCs w:val="20"/>
              </w:rPr>
            </w:pPr>
            <w:r w:rsidRPr="007471A3">
              <w:rPr>
                <w:rFonts w:eastAsia="Times New Roman" w:cs="Calibri"/>
                <w:sz w:val="20"/>
                <w:szCs w:val="20"/>
              </w:rPr>
              <w:t xml:space="preserve">Kryterium przyczyni się do zwiększeni a efektywności projektów oraz realizacji celów Działania 8.5. </w:t>
            </w:r>
          </w:p>
          <w:p w:rsidR="00BA08D2" w:rsidRPr="007471A3" w:rsidRDefault="00BA08D2" w:rsidP="003D5188">
            <w:pPr>
              <w:autoSpaceDE w:val="0"/>
              <w:autoSpaceDN w:val="0"/>
              <w:adjustRightInd w:val="0"/>
              <w:spacing w:after="0" w:line="240" w:lineRule="auto"/>
              <w:jc w:val="both"/>
              <w:rPr>
                <w:rFonts w:eastAsia="Calibri" w:cs="Arial"/>
                <w:sz w:val="21"/>
                <w:szCs w:val="21"/>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cs="Calibri"/>
                <w:sz w:val="24"/>
                <w:szCs w:val="24"/>
              </w:rPr>
              <w:t>8</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cs="Calibri"/>
                <w:sz w:val="24"/>
                <w:szCs w:val="24"/>
              </w:rPr>
              <w:t>Kryterium formy wsparcia</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autoSpaceDE w:val="0"/>
              <w:autoSpaceDN w:val="0"/>
              <w:adjustRightInd w:val="0"/>
              <w:spacing w:after="0" w:line="240" w:lineRule="auto"/>
              <w:jc w:val="both"/>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cs="Calibri"/>
                <w:sz w:val="24"/>
                <w:szCs w:val="24"/>
              </w:rPr>
              <w:t>Tak/Nie</w:t>
            </w:r>
          </w:p>
        </w:tc>
      </w:tr>
    </w:tbl>
    <w:p w:rsidR="00BA08D2" w:rsidRPr="007471A3" w:rsidRDefault="00BA08D2" w:rsidP="00BA08D2">
      <w:pPr>
        <w:pStyle w:val="Akapitzlist"/>
        <w:rPr>
          <w:b/>
          <w:sz w:val="24"/>
          <w:szCs w:val="24"/>
        </w:rPr>
      </w:pPr>
    </w:p>
    <w:p w:rsidR="00BA08D2" w:rsidRPr="007471A3" w:rsidRDefault="00BA08D2" w:rsidP="00BA08D2">
      <w:pPr>
        <w:pStyle w:val="Nagwek3"/>
        <w:rPr>
          <w:rFonts w:asciiTheme="minorHAnsi" w:hAnsiTheme="minorHAnsi"/>
          <w:sz w:val="24"/>
          <w:szCs w:val="24"/>
        </w:rPr>
      </w:pPr>
      <w:bookmarkStart w:id="62" w:name="_Toc430845527"/>
    </w:p>
    <w:p w:rsidR="00BA08D2" w:rsidRPr="007471A3" w:rsidRDefault="00BA08D2" w:rsidP="00BA08D2">
      <w:pPr>
        <w:pStyle w:val="Nagwek3"/>
        <w:rPr>
          <w:rFonts w:asciiTheme="minorHAnsi" w:hAnsiTheme="minorHAnsi"/>
          <w:b w:val="0"/>
          <w:bCs w:val="0"/>
          <w:sz w:val="24"/>
          <w:szCs w:val="24"/>
        </w:rPr>
      </w:pPr>
      <w:bookmarkStart w:id="63" w:name="_Toc461447479"/>
      <w:r w:rsidRPr="007471A3">
        <w:rPr>
          <w:rFonts w:asciiTheme="minorHAnsi" w:hAnsiTheme="minorHAnsi"/>
          <w:sz w:val="24"/>
          <w:szCs w:val="24"/>
        </w:rPr>
        <w:t xml:space="preserve">b) Kryteria premiujące </w:t>
      </w:r>
      <w:bookmarkEnd w:id="62"/>
      <w:r w:rsidRPr="007471A3">
        <w:rPr>
          <w:rFonts w:asciiTheme="minorHAnsi" w:hAnsiTheme="minorHAnsi"/>
          <w:sz w:val="24"/>
          <w:szCs w:val="24"/>
        </w:rPr>
        <w:t>dla Działania 8.5 - Przystosowanie do zmian zachodzących w gospodarce w ramach działań outplacementowych</w:t>
      </w:r>
      <w:bookmarkEnd w:id="63"/>
    </w:p>
    <w:p w:rsidR="00BA08D2" w:rsidRPr="007471A3" w:rsidRDefault="00BA08D2" w:rsidP="00BA08D2">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14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57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140"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Tahoma"/>
                <w:sz w:val="24"/>
                <w:szCs w:val="24"/>
              </w:rPr>
              <w:t xml:space="preserve">Kryterium doświadczenia </w:t>
            </w:r>
          </w:p>
        </w:tc>
        <w:tc>
          <w:tcPr>
            <w:tcW w:w="6574" w:type="dxa"/>
            <w:shd w:val="clear" w:color="auto" w:fill="auto"/>
          </w:tcPr>
          <w:p w:rsidR="00BA08D2" w:rsidRPr="007471A3" w:rsidRDefault="00BA08D2" w:rsidP="003D5188">
            <w:pPr>
              <w:spacing w:after="0" w:line="240" w:lineRule="auto"/>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autoSpaceDE w:val="0"/>
              <w:autoSpaceDN w:val="0"/>
              <w:adjustRightInd w:val="0"/>
              <w:spacing w:after="0" w:line="240" w:lineRule="auto"/>
              <w:jc w:val="both"/>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b/>
                <w:color w:val="000000"/>
                <w:kern w:val="1"/>
                <w:sz w:val="24"/>
                <w:szCs w:val="24"/>
              </w:rPr>
            </w:pPr>
            <w:r w:rsidRPr="007471A3">
              <w:rPr>
                <w:rFonts w:eastAsia="Times New Roman"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ind w:right="-195"/>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 pkt.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10 pkt. powyżej dwóch przedsięwzięć</w:t>
            </w:r>
          </w:p>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kern w:val="1"/>
                <w:sz w:val="24"/>
                <w:szCs w:val="24"/>
              </w:rPr>
              <w:t xml:space="preserve"> </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2.</w:t>
            </w:r>
          </w:p>
        </w:tc>
        <w:tc>
          <w:tcPr>
            <w:tcW w:w="3140" w:type="dxa"/>
            <w:shd w:val="clear" w:color="auto" w:fill="auto"/>
            <w:vAlign w:val="center"/>
          </w:tcPr>
          <w:p w:rsidR="00BA08D2" w:rsidRPr="007471A3" w:rsidRDefault="00BA08D2" w:rsidP="003D5188">
            <w:pPr>
              <w:spacing w:after="0" w:line="240" w:lineRule="auto"/>
              <w:rPr>
                <w:rFonts w:eastAsia="Times New Roman" w:cs="Tahoma"/>
                <w:sz w:val="24"/>
                <w:szCs w:val="24"/>
              </w:rPr>
            </w:pPr>
            <w:r w:rsidRPr="007471A3">
              <w:rPr>
                <w:rFonts w:eastAsia="Times New Roman" w:cs="Tahoma"/>
                <w:sz w:val="24"/>
                <w:szCs w:val="24"/>
              </w:rPr>
              <w:t>Kryterium grupy docelowej</w:t>
            </w:r>
          </w:p>
        </w:tc>
        <w:tc>
          <w:tcPr>
            <w:tcW w:w="6574"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 xml:space="preserve">Czy we wniosku założono, że uczestnikami projektu będą w co najmniej </w:t>
            </w:r>
            <w:r w:rsidRPr="007471A3">
              <w:rPr>
                <w:rFonts w:cs="Tahoma"/>
                <w:sz w:val="24"/>
                <w:szCs w:val="24"/>
              </w:rPr>
              <w:t>50</w:t>
            </w:r>
            <w:r w:rsidRPr="007471A3">
              <w:rPr>
                <w:rFonts w:eastAsia="Times New Roman" w:cs="Tahoma"/>
                <w:sz w:val="24"/>
                <w:szCs w:val="24"/>
              </w:rPr>
              <w:t xml:space="preserve">% osoby </w:t>
            </w:r>
            <w:r w:rsidRPr="007471A3">
              <w:rPr>
                <w:rFonts w:cs="Tahoma"/>
                <w:sz w:val="24"/>
                <w:szCs w:val="24"/>
              </w:rPr>
              <w:t xml:space="preserve">powyżej 50 roku życia oraz osoby o niskich kwalifikacjach?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pacing w:after="0" w:line="240" w:lineRule="auto"/>
              <w:jc w:val="both"/>
              <w:rPr>
                <w:sz w:val="20"/>
                <w:szCs w:val="20"/>
                <w:lang w:eastAsia="en-US"/>
              </w:rPr>
            </w:pPr>
            <w:r w:rsidRPr="007471A3">
              <w:rPr>
                <w:sz w:val="20"/>
                <w:szCs w:val="20"/>
                <w:lang w:eastAsia="en-US"/>
              </w:rPr>
              <w:t xml:space="preserve">Osoby powyżej 50 roku życia oraz osoby o niskich kwalifikacjach zostały zidentyfikowane na poziomie RPO WD 2014-2020 jako osoby w szczególnie trudnej sytuacji na rynku pracy.  </w:t>
            </w:r>
          </w:p>
          <w:p w:rsidR="00BA08D2" w:rsidRPr="007471A3" w:rsidRDefault="00BA08D2" w:rsidP="003D5188">
            <w:pPr>
              <w:spacing w:after="0" w:line="240" w:lineRule="auto"/>
              <w:jc w:val="both"/>
              <w:rPr>
                <w:rFonts w:eastAsia="Times New Roman" w:cs="Calibri"/>
                <w:color w:val="000000"/>
                <w:sz w:val="24"/>
                <w:szCs w:val="24"/>
              </w:rPr>
            </w:pPr>
            <w:r w:rsidRPr="007471A3">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w:t>
            </w:r>
            <w:r w:rsidRPr="007471A3">
              <w:rPr>
                <w:rFonts w:eastAsia="Times New Roman" w:cs="Tahoma"/>
                <w:sz w:val="24"/>
                <w:szCs w:val="24"/>
              </w:rPr>
              <w:t>. do 5 pkt.</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3.</w:t>
            </w:r>
          </w:p>
        </w:tc>
        <w:tc>
          <w:tcPr>
            <w:tcW w:w="3140" w:type="dxa"/>
            <w:shd w:val="clear" w:color="auto" w:fill="auto"/>
            <w:vAlign w:val="center"/>
          </w:tcPr>
          <w:p w:rsidR="00BA08D2" w:rsidRPr="007471A3" w:rsidRDefault="00BA08D2" w:rsidP="003D5188">
            <w:pPr>
              <w:spacing w:after="0" w:line="240" w:lineRule="auto"/>
              <w:rPr>
                <w:rFonts w:eastAsia="Times New Roman" w:cs="Tahoma"/>
                <w:sz w:val="24"/>
                <w:szCs w:val="24"/>
              </w:rPr>
            </w:pPr>
            <w:r w:rsidRPr="007471A3">
              <w:rPr>
                <w:rFonts w:cs="Tahoma"/>
                <w:sz w:val="24"/>
                <w:szCs w:val="24"/>
              </w:rPr>
              <w:t>Kryterium efektywności zatrudnieniowej</w:t>
            </w:r>
          </w:p>
        </w:tc>
        <w:tc>
          <w:tcPr>
            <w:tcW w:w="6574" w:type="dxa"/>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we wniosku o dofinansowanie projektu założono osiągnięcie wskaźnika efektywności zatrudnieniowej na poziomie co najmniej 75%?</w:t>
            </w:r>
          </w:p>
          <w:p w:rsidR="00BA08D2" w:rsidRPr="007471A3" w:rsidRDefault="00BA08D2" w:rsidP="003D5188">
            <w:pPr>
              <w:spacing w:after="0" w:line="240" w:lineRule="auto"/>
              <w:jc w:val="both"/>
              <w:rPr>
                <w:rFonts w:cs="Calibri"/>
                <w:color w:val="000000"/>
                <w:sz w:val="24"/>
                <w:szCs w:val="24"/>
              </w:rPr>
            </w:pPr>
          </w:p>
          <w:p w:rsidR="00BA08D2" w:rsidRPr="007471A3" w:rsidRDefault="00BA08D2" w:rsidP="003D5188">
            <w:pPr>
              <w:spacing w:after="0" w:line="240" w:lineRule="auto"/>
              <w:jc w:val="both"/>
              <w:rPr>
                <w:sz w:val="20"/>
                <w:szCs w:val="20"/>
                <w:lang w:eastAsia="en-US"/>
              </w:rPr>
            </w:pPr>
            <w:r w:rsidRPr="007471A3">
              <w:rPr>
                <w:rFonts w:cs="Times New Roman"/>
                <w:sz w:val="20"/>
                <w:szCs w:val="20"/>
                <w:lang w:eastAsia="en-US"/>
              </w:rPr>
              <w:t xml:space="preserve">Kryterium </w:t>
            </w:r>
            <w:r w:rsidRPr="007471A3">
              <w:rPr>
                <w:sz w:val="20"/>
                <w:szCs w:val="20"/>
                <w:lang w:eastAsia="en-US"/>
              </w:rPr>
              <w:t>przyczyni</w:t>
            </w:r>
            <w:r w:rsidRPr="007471A3">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BA08D2" w:rsidRPr="007471A3" w:rsidRDefault="00BA08D2" w:rsidP="003D5188">
            <w:pPr>
              <w:spacing w:after="0" w:line="240" w:lineRule="auto"/>
              <w:jc w:val="both"/>
              <w:rPr>
                <w:rFonts w:eastAsia="Times New Roman" w:cs="Calibri"/>
                <w:color w:val="000000"/>
                <w:sz w:val="24"/>
                <w:szCs w:val="24"/>
              </w:rPr>
            </w:pPr>
            <w:r w:rsidRPr="007471A3">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od 0 pkt. do 5 pkt.</w:t>
            </w:r>
          </w:p>
        </w:tc>
      </w:tr>
      <w:tr w:rsidR="00BA08D2" w:rsidRPr="007471A3" w:rsidTr="003D5188">
        <w:trPr>
          <w:trHeight w:val="432"/>
          <w:jc w:val="center"/>
        </w:trPr>
        <w:tc>
          <w:tcPr>
            <w:tcW w:w="10955" w:type="dxa"/>
            <w:gridSpan w:val="3"/>
            <w:shd w:val="clear" w:color="auto" w:fill="auto"/>
            <w:vAlign w:val="center"/>
          </w:tcPr>
          <w:p w:rsidR="00BA08D2" w:rsidRPr="007471A3" w:rsidRDefault="00BA08D2" w:rsidP="003D5188">
            <w:pPr>
              <w:spacing w:after="0" w:line="240" w:lineRule="auto"/>
              <w:jc w:val="both"/>
              <w:rPr>
                <w:rFonts w:eastAsia="Times New Roman" w:cs="Calibri"/>
                <w:b/>
                <w:color w:val="000000"/>
                <w:sz w:val="24"/>
                <w:szCs w:val="24"/>
              </w:rPr>
            </w:pPr>
            <w:r w:rsidRPr="007471A3">
              <w:rPr>
                <w:rFonts w:eastAsia="Times New Roman" w:cs="Calibri"/>
                <w:b/>
                <w:color w:val="000000"/>
                <w:sz w:val="24"/>
                <w:szCs w:val="24"/>
              </w:rPr>
              <w:t>Łączna maksymalna możliwa do zdobycia liczba punktów za spełnianie kryteriów premiujących</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20</w:t>
            </w:r>
          </w:p>
        </w:tc>
      </w:tr>
    </w:tbl>
    <w:p w:rsidR="00BA08D2" w:rsidRPr="007471A3" w:rsidRDefault="00BA08D2" w:rsidP="00BA08D2">
      <w:pPr>
        <w:rPr>
          <w:b/>
          <w:sz w:val="24"/>
          <w:szCs w:val="24"/>
        </w:rPr>
      </w:pPr>
    </w:p>
    <w:p w:rsidR="00BA08D2" w:rsidRPr="007471A3" w:rsidRDefault="00BA08D2" w:rsidP="00BA08D2">
      <w:pPr>
        <w:pStyle w:val="Nagwek2"/>
        <w:numPr>
          <w:ilvl w:val="0"/>
          <w:numId w:val="44"/>
        </w:numPr>
        <w:ind w:left="0" w:firstLine="0"/>
        <w:jc w:val="left"/>
        <w:rPr>
          <w:rFonts w:asciiTheme="minorHAnsi" w:hAnsiTheme="minorHAnsi" w:cs="Tahoma"/>
          <w:sz w:val="24"/>
          <w:szCs w:val="24"/>
        </w:rPr>
      </w:pPr>
      <w:bookmarkStart w:id="64" w:name="_Toc461447480"/>
      <w:r w:rsidRPr="007471A3">
        <w:rPr>
          <w:rFonts w:asciiTheme="minorHAnsi" w:hAnsiTheme="minorHAnsi" w:cs="Tahoma"/>
          <w:sz w:val="24"/>
          <w:szCs w:val="24"/>
        </w:rPr>
        <w:t xml:space="preserve">Kryteria dla Działanie 8.6 </w:t>
      </w:r>
      <w:r w:rsidRPr="007471A3">
        <w:rPr>
          <w:rFonts w:asciiTheme="minorHAnsi" w:hAnsiTheme="minorHAnsi"/>
          <w:bCs/>
          <w:sz w:val="24"/>
          <w:szCs w:val="24"/>
        </w:rPr>
        <w:t>Zwiększenie konkurencyjności przedsiębiorstw i przedsiębiorców z sektora MMŚP</w:t>
      </w:r>
      <w:r w:rsidRPr="007471A3">
        <w:rPr>
          <w:rFonts w:asciiTheme="minorHAnsi" w:hAnsiTheme="minorHAnsi" w:cs="Tahoma"/>
          <w:sz w:val="24"/>
          <w:szCs w:val="24"/>
        </w:rPr>
        <w:t xml:space="preserve"> – nabór w trybie konkursowym (PI 8v)</w:t>
      </w:r>
      <w:bookmarkEnd w:id="64"/>
    </w:p>
    <w:p w:rsidR="00BA08D2" w:rsidRPr="007471A3" w:rsidRDefault="00BA08D2" w:rsidP="00BA08D2">
      <w:pPr>
        <w:pStyle w:val="Nagwek3"/>
        <w:numPr>
          <w:ilvl w:val="0"/>
          <w:numId w:val="183"/>
        </w:numPr>
        <w:rPr>
          <w:rFonts w:asciiTheme="minorHAnsi" w:hAnsiTheme="minorHAnsi"/>
          <w:sz w:val="24"/>
          <w:szCs w:val="24"/>
        </w:rPr>
      </w:pPr>
      <w:bookmarkStart w:id="65" w:name="_Toc461447481"/>
      <w:r w:rsidRPr="007471A3">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BA08D2" w:rsidRPr="007471A3" w:rsidRDefault="00BA08D2" w:rsidP="00BA08D2">
      <w:pPr>
        <w:spacing w:line="240" w:lineRule="auto"/>
        <w:jc w:val="both"/>
        <w:rPr>
          <w:b/>
          <w:bCs/>
          <w:sz w:val="24"/>
          <w:szCs w:val="24"/>
        </w:rPr>
      </w:pPr>
      <w:r w:rsidRPr="007471A3">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BA08D2" w:rsidRPr="007471A3" w:rsidRDefault="00BA08D2" w:rsidP="00BA08D2">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BA08D2" w:rsidRPr="007471A3" w:rsidTr="003D5188">
        <w:trPr>
          <w:jc w:val="center"/>
        </w:trPr>
        <w:tc>
          <w:tcPr>
            <w:tcW w:w="662" w:type="dxa"/>
            <w:vAlign w:val="center"/>
          </w:tcPr>
          <w:p w:rsidR="00BA08D2" w:rsidRPr="007471A3" w:rsidRDefault="00BA08D2" w:rsidP="003D5188">
            <w:pPr>
              <w:spacing w:after="0" w:line="240" w:lineRule="auto"/>
              <w:jc w:val="center"/>
              <w:rPr>
                <w:rFonts w:cs="Arial"/>
                <w:b/>
                <w:kern w:val="1"/>
              </w:rPr>
            </w:pPr>
            <w:r w:rsidRPr="007471A3">
              <w:rPr>
                <w:rFonts w:cs="Arial"/>
                <w:b/>
                <w:kern w:val="1"/>
              </w:rPr>
              <w:t>Lp.</w:t>
            </w:r>
          </w:p>
        </w:tc>
        <w:tc>
          <w:tcPr>
            <w:tcW w:w="1797"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Nazwa kryterium</w:t>
            </w:r>
          </w:p>
        </w:tc>
        <w:tc>
          <w:tcPr>
            <w:tcW w:w="4345"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Definicja kryterium</w:t>
            </w:r>
          </w:p>
        </w:tc>
        <w:tc>
          <w:tcPr>
            <w:tcW w:w="1797" w:type="dxa"/>
            <w:tcBorders>
              <w:bottom w:val="single" w:sz="4" w:space="0" w:color="auto"/>
            </w:tcBorders>
            <w:vAlign w:val="center"/>
          </w:tcPr>
          <w:p w:rsidR="00BA08D2" w:rsidRPr="007471A3" w:rsidRDefault="00BA08D2" w:rsidP="003D5188">
            <w:pPr>
              <w:spacing w:after="0" w:line="240" w:lineRule="auto"/>
              <w:jc w:val="center"/>
              <w:rPr>
                <w:rFonts w:cs="Tahoma"/>
                <w:b/>
                <w:kern w:val="1"/>
                <w:sz w:val="54"/>
                <w:szCs w:val="32"/>
              </w:rPr>
            </w:pPr>
            <w:r w:rsidRPr="007471A3">
              <w:rPr>
                <w:rFonts w:cs="Arial"/>
                <w:b/>
                <w:kern w:val="1"/>
              </w:rPr>
              <w:t>Opis znaczenia kryterium</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BA08D2" w:rsidRPr="007471A3" w:rsidRDefault="00BA08D2" w:rsidP="00BA08D2">
            <w:pPr>
              <w:pStyle w:val="Akapitzlist"/>
              <w:numPr>
                <w:ilvl w:val="0"/>
                <w:numId w:val="18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BA08D2" w:rsidRPr="007471A3" w:rsidRDefault="00BA08D2" w:rsidP="003D5188">
            <w:pPr>
              <w:keepNext/>
              <w:keepLines/>
              <w:snapToGrid w:val="0"/>
              <w:spacing w:after="0" w:line="240" w:lineRule="auto"/>
              <w:rPr>
                <w:rFonts w:cs="Tahoma"/>
                <w:sz w:val="24"/>
                <w:szCs w:val="24"/>
              </w:rPr>
            </w:pPr>
            <w:r w:rsidRPr="007471A3">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hAnsiTheme="minorHAnsi"/>
                <w:color w:val="auto"/>
                <w:sz w:val="20"/>
                <w:szCs w:val="20"/>
                <w:lang w:eastAsia="en-US"/>
              </w:rPr>
            </w:pPr>
          </w:p>
          <w:p w:rsidR="00BA08D2" w:rsidRPr="007471A3" w:rsidRDefault="00BA08D2" w:rsidP="003D5188">
            <w:pPr>
              <w:snapToGrid w:val="0"/>
              <w:spacing w:after="0" w:line="240" w:lineRule="auto"/>
              <w:contextualSpacing/>
              <w:jc w:val="both"/>
              <w:rPr>
                <w:rFonts w:cs="Arial"/>
                <w:sz w:val="20"/>
                <w:szCs w:val="24"/>
              </w:rPr>
            </w:pPr>
            <w:r w:rsidRPr="007471A3">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sz w:val="16"/>
                <w:szCs w:val="16"/>
              </w:rPr>
              <w:t xml:space="preserve"> </w:t>
            </w:r>
            <w:r w:rsidRPr="007471A3">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2.</w:t>
            </w:r>
          </w:p>
        </w:tc>
        <w:tc>
          <w:tcPr>
            <w:tcW w:w="1797" w:type="dxa"/>
            <w:tcBorders>
              <w:top w:val="single" w:sz="4" w:space="0" w:color="auto"/>
            </w:tcBorders>
            <w:vAlign w:val="center"/>
          </w:tcPr>
          <w:p w:rsidR="00BA08D2" w:rsidRPr="007471A3" w:rsidRDefault="00BA08D2" w:rsidP="003D5188">
            <w:pPr>
              <w:keepNext/>
              <w:keepLines/>
              <w:snapToGrid w:val="0"/>
              <w:spacing w:after="0" w:line="240" w:lineRule="auto"/>
              <w:rPr>
                <w:rFonts w:cs="Calibri"/>
                <w:sz w:val="24"/>
                <w:szCs w:val="24"/>
              </w:rPr>
            </w:pPr>
            <w:r w:rsidRPr="007471A3">
              <w:rPr>
                <w:rFonts w:cs="Tahoma"/>
                <w:sz w:val="24"/>
                <w:szCs w:val="24"/>
              </w:rPr>
              <w:t>Kryterium liczby wniosków</w:t>
            </w:r>
          </w:p>
        </w:tc>
        <w:tc>
          <w:tcPr>
            <w:tcW w:w="4345" w:type="dxa"/>
            <w:tcBorders>
              <w:top w:val="single" w:sz="4" w:space="0" w:color="auto"/>
            </w:tcBorders>
            <w:vAlign w:val="center"/>
          </w:tcPr>
          <w:p w:rsidR="00BA08D2" w:rsidRPr="007471A3" w:rsidRDefault="00BA08D2" w:rsidP="003D5188">
            <w:pPr>
              <w:snapToGrid w:val="0"/>
              <w:spacing w:after="240" w:line="240" w:lineRule="auto"/>
              <w:jc w:val="both"/>
              <w:rPr>
                <w:rFonts w:cs="Tahoma"/>
                <w:sz w:val="24"/>
                <w:szCs w:val="24"/>
              </w:rPr>
            </w:pPr>
            <w:r w:rsidRPr="007471A3">
              <w:rPr>
                <w:rFonts w:cs="Tahoma"/>
                <w:sz w:val="24"/>
                <w:szCs w:val="24"/>
              </w:rPr>
              <w:t>Czy dany Wnioskodawca złożył w ramach konkursu nie więcej niż jeden wniosek jako Wnioskodawca (partner wiodący lub samodzielnie) i nie więcej niż jeden wniosek jako partner?</w:t>
            </w:r>
          </w:p>
          <w:p w:rsidR="00BA08D2" w:rsidRPr="007471A3" w:rsidRDefault="00BA08D2" w:rsidP="003D5188">
            <w:pPr>
              <w:spacing w:after="0" w:line="240" w:lineRule="auto"/>
              <w:jc w:val="both"/>
              <w:rPr>
                <w:rFonts w:cs="Arial"/>
                <w:sz w:val="20"/>
                <w:szCs w:val="20"/>
              </w:rPr>
            </w:pPr>
            <w:r w:rsidRPr="007471A3">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3.</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grupy docelowej</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BA08D2" w:rsidRPr="007471A3" w:rsidRDefault="00BA08D2" w:rsidP="003D5188">
            <w:pPr>
              <w:keepNext/>
              <w:keepLines/>
              <w:snapToGrid w:val="0"/>
              <w:spacing w:after="0" w:line="240" w:lineRule="auto"/>
              <w:jc w:val="both"/>
              <w:rPr>
                <w:rFonts w:cs="Calibri"/>
                <w:sz w:val="24"/>
                <w:szCs w:val="24"/>
              </w:rPr>
            </w:pPr>
          </w:p>
          <w:p w:rsidR="00BA08D2" w:rsidRPr="007471A3" w:rsidRDefault="00BA08D2" w:rsidP="003D5188">
            <w:pPr>
              <w:keepNext/>
              <w:keepLines/>
              <w:snapToGrid w:val="0"/>
              <w:spacing w:after="0" w:line="240" w:lineRule="auto"/>
              <w:jc w:val="both"/>
              <w:rPr>
                <w:rFonts w:cs="Calibri"/>
                <w:sz w:val="20"/>
                <w:szCs w:val="20"/>
              </w:rPr>
            </w:pPr>
            <w:r w:rsidRPr="007471A3">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4.</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grupy docelowej</w:t>
            </w:r>
          </w:p>
        </w:tc>
        <w:tc>
          <w:tcPr>
            <w:tcW w:w="4345" w:type="dxa"/>
            <w:vAlign w:val="center"/>
          </w:tcPr>
          <w:p w:rsidR="00BA08D2" w:rsidRPr="007471A3" w:rsidRDefault="00BA08D2" w:rsidP="003D5188">
            <w:pPr>
              <w:keepNext/>
              <w:keepLines/>
              <w:snapToGrid w:val="0"/>
              <w:spacing w:after="0" w:line="240" w:lineRule="auto"/>
              <w:jc w:val="both"/>
              <w:rPr>
                <w:rFonts w:cs="Calibri"/>
                <w:sz w:val="24"/>
                <w:szCs w:val="24"/>
              </w:rPr>
            </w:pPr>
            <w:r w:rsidRPr="007471A3">
              <w:rPr>
                <w:rFonts w:cs="Calibri"/>
                <w:sz w:val="24"/>
                <w:szCs w:val="24"/>
              </w:rPr>
              <w:t>Czy pierwszeństwo podczas rekrutacji będą mieli:</w:t>
            </w:r>
          </w:p>
          <w:p w:rsidR="00BA08D2" w:rsidRPr="007471A3" w:rsidRDefault="00BA08D2" w:rsidP="00BA08D2">
            <w:pPr>
              <w:pStyle w:val="Akapitzlist"/>
              <w:keepNext/>
              <w:keepLines/>
              <w:numPr>
                <w:ilvl w:val="0"/>
                <w:numId w:val="180"/>
              </w:numPr>
              <w:snapToGrid w:val="0"/>
              <w:spacing w:after="0" w:line="240" w:lineRule="auto"/>
              <w:ind w:left="317" w:hanging="283"/>
              <w:jc w:val="both"/>
              <w:rPr>
                <w:rFonts w:cs="Calibri"/>
                <w:sz w:val="24"/>
                <w:szCs w:val="24"/>
              </w:rPr>
            </w:pPr>
            <w:r w:rsidRPr="007471A3">
              <w:rPr>
                <w:rFonts w:cs="Calibri"/>
                <w:sz w:val="24"/>
                <w:szCs w:val="24"/>
              </w:rPr>
              <w:t>przedsiębiorcy, którzy do skorzystania ze wsparcia delegują osoby z niepełnosprawnościami/kobiety/osoby pracujące 50+/osoby pracujące o niskich kwalifikacjach,</w:t>
            </w:r>
          </w:p>
          <w:p w:rsidR="00BA08D2" w:rsidRPr="007471A3" w:rsidRDefault="00BA08D2" w:rsidP="00BA08D2">
            <w:pPr>
              <w:pStyle w:val="Akapitzlist"/>
              <w:keepNext/>
              <w:keepLines/>
              <w:numPr>
                <w:ilvl w:val="0"/>
                <w:numId w:val="180"/>
              </w:numPr>
              <w:snapToGrid w:val="0"/>
              <w:spacing w:after="0" w:line="240" w:lineRule="auto"/>
              <w:ind w:left="317" w:hanging="283"/>
              <w:jc w:val="both"/>
            </w:pPr>
            <w:r w:rsidRPr="007471A3">
              <w:rPr>
                <w:rFonts w:cs="Calibri"/>
                <w:sz w:val="24"/>
                <w:szCs w:val="24"/>
              </w:rPr>
              <w:t>przedsiębiorstwa wysokiego wzrostu,</w:t>
            </w:r>
          </w:p>
          <w:p w:rsidR="00BA08D2" w:rsidRPr="007471A3" w:rsidRDefault="00BA08D2" w:rsidP="00BA08D2">
            <w:pPr>
              <w:pStyle w:val="Akapitzlist"/>
              <w:keepNext/>
              <w:keepLines/>
              <w:numPr>
                <w:ilvl w:val="0"/>
                <w:numId w:val="180"/>
              </w:numPr>
              <w:snapToGrid w:val="0"/>
              <w:spacing w:after="0" w:line="240" w:lineRule="auto"/>
              <w:ind w:left="317" w:hanging="283"/>
              <w:jc w:val="both"/>
            </w:pPr>
            <w:r w:rsidRPr="007471A3">
              <w:rPr>
                <w:rFonts w:cs="Calibri"/>
                <w:sz w:val="24"/>
                <w:szCs w:val="24"/>
              </w:rPr>
              <w:t>przedsiębiorcy, którzy uzyskali wsparcie w postaci analizy potrzeb rozwojowych lub planów rozwoju w ramach działania 2.2 PO WER?</w:t>
            </w:r>
          </w:p>
          <w:p w:rsidR="00BA08D2" w:rsidRPr="007471A3" w:rsidRDefault="00BA08D2" w:rsidP="003D5188">
            <w:pPr>
              <w:keepNext/>
              <w:keepLines/>
              <w:snapToGrid w:val="0"/>
              <w:spacing w:after="0" w:line="240" w:lineRule="auto"/>
              <w:jc w:val="both"/>
              <w:rPr>
                <w:sz w:val="20"/>
                <w:szCs w:val="20"/>
              </w:rPr>
            </w:pPr>
          </w:p>
          <w:p w:rsidR="00BA08D2" w:rsidRPr="007471A3" w:rsidRDefault="00BA08D2" w:rsidP="003D5188">
            <w:pPr>
              <w:keepNext/>
              <w:keepLines/>
              <w:snapToGrid w:val="0"/>
              <w:spacing w:after="0" w:line="240" w:lineRule="auto"/>
              <w:jc w:val="both"/>
              <w:rPr>
                <w:rFonts w:cs="Calibri"/>
                <w:sz w:val="20"/>
                <w:szCs w:val="20"/>
              </w:rPr>
            </w:pPr>
            <w:r w:rsidRPr="007471A3">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7471A3">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7471A3">
              <w:t xml:space="preserve"> to </w:t>
            </w:r>
            <w:r w:rsidRPr="007471A3">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5.</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wskaźników</w:t>
            </w:r>
          </w:p>
        </w:tc>
        <w:tc>
          <w:tcPr>
            <w:tcW w:w="4345" w:type="dxa"/>
            <w:vAlign w:val="center"/>
          </w:tcPr>
          <w:p w:rsidR="00BA08D2" w:rsidRPr="007471A3" w:rsidRDefault="00BA08D2" w:rsidP="003D5188">
            <w:pPr>
              <w:autoSpaceDE w:val="0"/>
              <w:autoSpaceDN w:val="0"/>
              <w:adjustRightInd w:val="0"/>
              <w:spacing w:after="0" w:line="240" w:lineRule="auto"/>
              <w:jc w:val="both"/>
              <w:rPr>
                <w:rFonts w:cs="Calibri"/>
                <w:sz w:val="24"/>
                <w:szCs w:val="24"/>
              </w:rPr>
            </w:pPr>
            <w:r w:rsidRPr="007471A3">
              <w:rPr>
                <w:rFonts w:cs="Calibri"/>
                <w:sz w:val="24"/>
                <w:szCs w:val="24"/>
              </w:rPr>
              <w:t>Czy Wnioskodawca w ramach projektu zaplanował osiągnięcie wskaźników:</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liczba mikroprzedsiębiorstw oraz małych i średnich przedsiębiorstw objętych usługami rozwojowym w programie na poziomie co najmniej 1 281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liczba osób pracujących objętych wsparciem w programie (łącznie z pracującymi na własny rachunek) na poziomie co najmniej 3 428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 xml:space="preserve">liczba osób pracujących (łącznie </w:t>
            </w:r>
            <w:r w:rsidRPr="007471A3">
              <w:rPr>
                <w:rFonts w:cs="Calibri"/>
                <w:sz w:val="24"/>
                <w:szCs w:val="24"/>
              </w:rPr>
              <w:br/>
              <w:t>z pracującymi na własny rachunek) w wieku 50 lat i więcej  objętych wsparciem w programie na poziomie co najmniej 486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 xml:space="preserve">liczba osób pracujących o niskich kwalifikacjach  objętych wsparciem </w:t>
            </w:r>
            <w:r w:rsidRPr="007471A3">
              <w:rPr>
                <w:rFonts w:cs="Calibri"/>
                <w:sz w:val="24"/>
                <w:szCs w:val="24"/>
              </w:rPr>
              <w:br/>
              <w:t>w programie  na poziomie co najmniej 1 160?</w:t>
            </w:r>
          </w:p>
          <w:p w:rsidR="00BA08D2" w:rsidRPr="007471A3" w:rsidRDefault="00BA08D2" w:rsidP="003D5188">
            <w:pPr>
              <w:keepNext/>
              <w:keepLines/>
              <w:snapToGrid w:val="0"/>
              <w:spacing w:after="0" w:line="240" w:lineRule="auto"/>
              <w:jc w:val="both"/>
              <w:rPr>
                <w:rFonts w:cs="Calibri"/>
                <w:sz w:val="24"/>
                <w:szCs w:val="24"/>
              </w:rPr>
            </w:pPr>
          </w:p>
          <w:p w:rsidR="00BA08D2" w:rsidRPr="007471A3" w:rsidRDefault="00BA08D2" w:rsidP="003D5188">
            <w:pPr>
              <w:keepNext/>
              <w:keepLines/>
              <w:snapToGrid w:val="0"/>
              <w:spacing w:after="0" w:line="240" w:lineRule="auto"/>
              <w:jc w:val="both"/>
              <w:rPr>
                <w:rFonts w:cs="Calibri"/>
                <w:sz w:val="24"/>
                <w:szCs w:val="24"/>
              </w:rPr>
            </w:pPr>
            <w:r w:rsidRPr="007471A3">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7471A3">
              <w:rPr>
                <w:rFonts w:cs="Calibri"/>
                <w:sz w:val="20"/>
                <w:szCs w:val="20"/>
              </w:rPr>
              <w:br/>
              <w:t>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6.</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obszaru realizacji projektu</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Wrocławiu dla subregionu wrocławskiego;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Legnicy dla subregionu legnicko-głogowskiego;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Jeleniej–Górze dla subregionu jeleniogórskiego;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Wałbrzychu dla subregionu wałbrzyskiego?</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0"/>
                <w:szCs w:val="20"/>
              </w:rPr>
            </w:pPr>
            <w:r w:rsidRPr="007471A3">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7.</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obszaru realizacji projektu</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zapewnił, że wartość dofinansowania przekazanego uczestnikom projektu wyniesie:</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co najmniej 4 000 000 zł dla przedsiębiorców posiadających siedzibę na terenie subregionu wrocławskiego;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co najmniej 4 000 000 zł dla przedsiębiorców posiadających siedzibę na terenie subregionu legnicko-głogowskiego;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co najmniej 4 000 000 zł dla przedsiębiorców posiadających siedzibę na terenie subregionu jeleniogórskiego;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co najmniej 4 000 000 zł dla przedsiębiorców posiadających siedzibę na dla subregionu wałbrzyskiego?</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0"/>
                <w:szCs w:val="20"/>
              </w:rPr>
            </w:pPr>
            <w:r w:rsidRPr="007471A3">
              <w:rPr>
                <w:rFonts w:cs="Calibri"/>
                <w:sz w:val="20"/>
                <w:szCs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8.</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formy wsparcia</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4"/>
                <w:szCs w:val="24"/>
              </w:rPr>
            </w:pPr>
            <w:r w:rsidRPr="007471A3">
              <w:rPr>
                <w:rFonts w:cs="Calibri"/>
                <w:sz w:val="20"/>
                <w:szCs w:val="20"/>
              </w:rPr>
              <w:t xml:space="preserve">Kryterium ma celu zapewnienie wsparcia dla uczestników projektu przez cały okres realizacji projektu. Kryterium zostanie zweryfikowane na podstawie zapisów wniosku </w:t>
            </w:r>
            <w:r w:rsidRPr="007471A3">
              <w:rPr>
                <w:rFonts w:cs="Calibri"/>
                <w:sz w:val="20"/>
                <w:szCs w:val="20"/>
              </w:rPr>
              <w:br/>
              <w:t>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Calibri"/>
                <w:sz w:val="24"/>
                <w:szCs w:val="24"/>
              </w:rPr>
              <w:t>Tak/Nie</w:t>
            </w:r>
          </w:p>
        </w:tc>
      </w:tr>
    </w:tbl>
    <w:p w:rsidR="00BA08D2" w:rsidRPr="007471A3" w:rsidRDefault="00BA08D2" w:rsidP="00BA08D2"/>
    <w:p w:rsidR="00BA08D2" w:rsidRPr="007471A3" w:rsidRDefault="00BA08D2" w:rsidP="00BA08D2">
      <w:pPr>
        <w:pStyle w:val="Nagwek3"/>
        <w:numPr>
          <w:ilvl w:val="0"/>
          <w:numId w:val="183"/>
        </w:numPr>
        <w:rPr>
          <w:rFonts w:asciiTheme="minorHAnsi" w:hAnsiTheme="minorHAnsi"/>
          <w:sz w:val="24"/>
          <w:szCs w:val="24"/>
        </w:rPr>
      </w:pPr>
      <w:bookmarkStart w:id="66" w:name="_Toc461447482"/>
      <w:r w:rsidRPr="007471A3">
        <w:rPr>
          <w:rFonts w:asciiTheme="minorHAnsi" w:hAnsiTheme="minorHAnsi"/>
          <w:sz w:val="24"/>
          <w:szCs w:val="24"/>
        </w:rPr>
        <w:t>Kryteria premiujące dla Działanie 8.6 – nabór w trybie konkursowym</w:t>
      </w:r>
      <w:bookmarkEnd w:id="66"/>
    </w:p>
    <w:p w:rsidR="00BA08D2" w:rsidRPr="007471A3" w:rsidRDefault="00BA08D2" w:rsidP="00BA08D2">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BA08D2" w:rsidRPr="007471A3" w:rsidTr="003D5188">
        <w:trPr>
          <w:trHeight w:val="431"/>
          <w:jc w:val="center"/>
        </w:trPr>
        <w:tc>
          <w:tcPr>
            <w:tcW w:w="1114" w:type="dxa"/>
            <w:vAlign w:val="center"/>
          </w:tcPr>
          <w:p w:rsidR="00BA08D2" w:rsidRPr="007471A3" w:rsidRDefault="00BA08D2" w:rsidP="003D5188">
            <w:pPr>
              <w:spacing w:after="0" w:line="240" w:lineRule="auto"/>
              <w:jc w:val="center"/>
              <w:rPr>
                <w:rFonts w:cs="Arial"/>
                <w:b/>
                <w:kern w:val="1"/>
              </w:rPr>
            </w:pPr>
            <w:r w:rsidRPr="007471A3">
              <w:rPr>
                <w:rFonts w:cs="Arial"/>
                <w:b/>
                <w:kern w:val="1"/>
              </w:rPr>
              <w:t>Lp.</w:t>
            </w:r>
          </w:p>
        </w:tc>
        <w:tc>
          <w:tcPr>
            <w:tcW w:w="2924"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Nazwa kryterium</w:t>
            </w:r>
          </w:p>
        </w:tc>
        <w:tc>
          <w:tcPr>
            <w:tcW w:w="6985"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Definicja kryterium</w:t>
            </w:r>
          </w:p>
        </w:tc>
        <w:tc>
          <w:tcPr>
            <w:tcW w:w="2969" w:type="dxa"/>
            <w:tcBorders>
              <w:bottom w:val="single" w:sz="4" w:space="0" w:color="auto"/>
            </w:tcBorders>
            <w:vAlign w:val="center"/>
          </w:tcPr>
          <w:p w:rsidR="00BA08D2" w:rsidRPr="007471A3" w:rsidRDefault="00BA08D2" w:rsidP="003D5188">
            <w:pPr>
              <w:spacing w:after="0" w:line="240" w:lineRule="auto"/>
              <w:jc w:val="center"/>
              <w:rPr>
                <w:rFonts w:cs="Tahoma"/>
                <w:b/>
                <w:kern w:val="1"/>
                <w:sz w:val="54"/>
                <w:szCs w:val="32"/>
              </w:rPr>
            </w:pPr>
            <w:r w:rsidRPr="007471A3">
              <w:rPr>
                <w:rFonts w:cs="Arial"/>
                <w:b/>
                <w:kern w:val="1"/>
              </w:rPr>
              <w:t>Opis znaczenia kryterium</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BA08D2" w:rsidRPr="007471A3" w:rsidRDefault="00BA08D2" w:rsidP="00BA08D2">
            <w:pPr>
              <w:pStyle w:val="Akapitzlist"/>
              <w:numPr>
                <w:ilvl w:val="0"/>
                <w:numId w:val="17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jc w:val="both"/>
              <w:rPr>
                <w:rFonts w:cs="Calibri"/>
              </w:rPr>
            </w:pPr>
            <w:r w:rsidRPr="007471A3">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7471A3">
              <w:rPr>
                <w:rFonts w:cs="Calibri"/>
              </w:rPr>
              <w:t>?</w:t>
            </w:r>
          </w:p>
          <w:p w:rsidR="00BA08D2" w:rsidRPr="007471A3" w:rsidRDefault="00BA08D2" w:rsidP="003D5188">
            <w:pPr>
              <w:autoSpaceDE w:val="0"/>
              <w:autoSpaceDN w:val="0"/>
              <w:adjustRightInd w:val="0"/>
              <w:spacing w:after="0" w:line="240" w:lineRule="auto"/>
              <w:jc w:val="both"/>
              <w:rPr>
                <w:rFonts w:cs="Calibri"/>
              </w:rPr>
            </w:pPr>
          </w:p>
          <w:p w:rsidR="00BA08D2" w:rsidRPr="007471A3" w:rsidRDefault="00BA08D2" w:rsidP="003D5188">
            <w:pPr>
              <w:spacing w:after="0" w:line="240" w:lineRule="auto"/>
              <w:jc w:val="both"/>
              <w:rPr>
                <w:rFonts w:cs="Arial"/>
                <w:kern w:val="1"/>
              </w:rPr>
            </w:pPr>
            <w:r w:rsidRPr="007471A3">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Od 0 do 20 punktów</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jeżeli wskaźnik jest w przedziale od 1 300 do 1349</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10 pkt. jeżeli wskaźnik jest w przedziale od 1 350 do 1400</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pStyle w:val="Nagwek"/>
              <w:ind w:right="-2"/>
              <w:jc w:val="center"/>
            </w:pPr>
            <w:r w:rsidRPr="007471A3">
              <w:rPr>
                <w:rFonts w:cs="Arial"/>
                <w:kern w:val="1"/>
                <w:sz w:val="24"/>
                <w:szCs w:val="24"/>
              </w:rPr>
              <w:t>20 pkt. jeżeli wskaźnik jest powyżej 1400</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sz w:val="24"/>
                <w:szCs w:val="24"/>
              </w:rPr>
            </w:pPr>
            <w:r w:rsidRPr="007471A3">
              <w:rPr>
                <w:rFonts w:cs="Arial"/>
                <w:sz w:val="24"/>
                <w:szCs w:val="24"/>
              </w:rPr>
              <w:t>2.</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vAlign w:val="center"/>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BA08D2" w:rsidRPr="007471A3" w:rsidRDefault="00BA08D2" w:rsidP="003D5188">
            <w:pPr>
              <w:autoSpaceDE w:val="0"/>
              <w:autoSpaceDN w:val="0"/>
              <w:adjustRightInd w:val="0"/>
              <w:spacing w:line="240" w:lineRule="auto"/>
              <w:jc w:val="both"/>
              <w:rPr>
                <w:rFonts w:cs="Calibri"/>
              </w:rPr>
            </w:pPr>
            <w:r w:rsidRPr="007471A3">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10 pkt.</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0 pkt. – brak doświadczenia</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 pkt. – doświadczenie w realizacji 1 projektu</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2 pkt. – doświadczenie w realizacji 2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3 pkt. – doświadczenie w realizacji 3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5 pkt. – doświadczenie w realizacji 4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7 pkt. – doświadczenie w realizacji 5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9 pkt. – doświadczenie w realizacji 6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10 pkt. – doświadczenie w realizacji powyżej 6 projektów</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3.</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vAlign w:val="center"/>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BA08D2" w:rsidRPr="007471A3" w:rsidRDefault="00BA08D2" w:rsidP="003D5188">
            <w:pPr>
              <w:autoSpaceDE w:val="0"/>
              <w:autoSpaceDN w:val="0"/>
              <w:adjustRightInd w:val="0"/>
              <w:spacing w:line="240" w:lineRule="auto"/>
              <w:jc w:val="both"/>
              <w:rPr>
                <w:rFonts w:cs="Calibri"/>
              </w:rPr>
            </w:pPr>
            <w:r w:rsidRPr="007471A3">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8 pkt.</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0 pkt. – brak doświadczenia</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 pkt – doświadczenie w realizacji projektu o wartości od co najmniej 2 mln zł do 4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2 pkt. – doświadczenie w realizacji projektu o wartości od co najmniej 4 mln zł do 6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3 pkt. – doświadczenie w realizacji projektu o wartości od co najmniej 6 mln zł do 8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5 pkt. – doświadczenie w realizacji projektu o wartości od co najmniej 8 mln zł do 10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8 pkt. – doświadczenie w realizacji projektu o wartości powyżej 10 mln zł.</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4.</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posiada co najmniej od 5 lat wdrożony system zarządzania jakością?</w:t>
            </w:r>
          </w:p>
          <w:p w:rsidR="00BA08D2" w:rsidRPr="007471A3" w:rsidRDefault="00BA08D2" w:rsidP="003D5188">
            <w:pPr>
              <w:autoSpaceDE w:val="0"/>
              <w:autoSpaceDN w:val="0"/>
              <w:adjustRightInd w:val="0"/>
              <w:spacing w:line="240" w:lineRule="auto"/>
              <w:jc w:val="both"/>
              <w:rPr>
                <w:rFonts w:cs="Calibri"/>
              </w:rPr>
            </w:pPr>
            <w:r w:rsidRPr="007471A3">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2 pkt.</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BA08D2" w:rsidRPr="007471A3" w:rsidRDefault="00BA08D2" w:rsidP="003D5188">
            <w:pPr>
              <w:pStyle w:val="Default"/>
              <w:jc w:val="both"/>
              <w:rPr>
                <w:rFonts w:asciiTheme="minorHAnsi" w:hAnsiTheme="minorHAnsi"/>
                <w:color w:val="auto"/>
              </w:rPr>
            </w:pPr>
            <w:r w:rsidRPr="007471A3">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BA08D2" w:rsidRPr="007471A3" w:rsidRDefault="00BA08D2" w:rsidP="003D5188">
            <w:pPr>
              <w:spacing w:after="0" w:line="240" w:lineRule="auto"/>
              <w:jc w:val="center"/>
              <w:rPr>
                <w:rFonts w:cs="Arial"/>
                <w:b/>
                <w:kern w:val="1"/>
                <w:sz w:val="24"/>
                <w:szCs w:val="24"/>
              </w:rPr>
            </w:pPr>
            <w:r w:rsidRPr="007471A3">
              <w:rPr>
                <w:rFonts w:cs="Arial"/>
                <w:b/>
                <w:kern w:val="1"/>
                <w:sz w:val="24"/>
                <w:szCs w:val="24"/>
              </w:rPr>
              <w:t>40</w:t>
            </w:r>
          </w:p>
        </w:tc>
      </w:tr>
    </w:tbl>
    <w:p w:rsidR="00BA08D2" w:rsidRPr="007471A3" w:rsidRDefault="00BA08D2" w:rsidP="00BA08D2"/>
    <w:p w:rsidR="00BA08D2" w:rsidRPr="007471A3" w:rsidRDefault="00BA08D2" w:rsidP="00BA08D2"/>
    <w:p w:rsidR="00BA08D2" w:rsidRPr="007471A3" w:rsidRDefault="00BA08D2" w:rsidP="00BA08D2">
      <w:pPr>
        <w:pStyle w:val="Nagwek2"/>
        <w:numPr>
          <w:ilvl w:val="0"/>
          <w:numId w:val="44"/>
        </w:numPr>
        <w:ind w:left="0" w:firstLine="0"/>
        <w:jc w:val="left"/>
        <w:rPr>
          <w:rFonts w:asciiTheme="minorHAnsi" w:eastAsiaTheme="minorEastAsia" w:hAnsiTheme="minorHAnsi" w:cs="Tahoma"/>
          <w:sz w:val="24"/>
          <w:szCs w:val="24"/>
        </w:rPr>
      </w:pPr>
      <w:bookmarkStart w:id="67" w:name="_Toc461447483"/>
      <w:r w:rsidRPr="007471A3">
        <w:rPr>
          <w:rFonts w:asciiTheme="minorHAnsi" w:eastAsiaTheme="minorEastAsia" w:hAnsiTheme="minorHAnsi" w:cs="Tahoma"/>
          <w:sz w:val="24"/>
          <w:szCs w:val="24"/>
        </w:rPr>
        <w:t>Kryteria dla Działania 8.7 Aktywne i zdrowe starzenie się – nabór w trybie konkursowym (PI 8.vi)</w:t>
      </w:r>
      <w:bookmarkEnd w:id="67"/>
    </w:p>
    <w:p w:rsidR="00BA08D2" w:rsidRPr="007471A3" w:rsidRDefault="00BA08D2" w:rsidP="00BA08D2">
      <w:pPr>
        <w:pStyle w:val="Nagwek3"/>
        <w:numPr>
          <w:ilvl w:val="0"/>
          <w:numId w:val="92"/>
        </w:numPr>
        <w:rPr>
          <w:rFonts w:asciiTheme="minorHAnsi" w:hAnsiTheme="minorHAnsi"/>
          <w:color w:val="000000" w:themeColor="text1"/>
          <w:sz w:val="24"/>
          <w:szCs w:val="24"/>
        </w:rPr>
      </w:pPr>
      <w:bookmarkStart w:id="68" w:name="_Toc461447484"/>
      <w:r w:rsidRPr="007471A3">
        <w:rPr>
          <w:rFonts w:asciiTheme="minorHAnsi" w:hAnsiTheme="minorHAnsi"/>
          <w:color w:val="000000" w:themeColor="text1"/>
          <w:sz w:val="24"/>
          <w:szCs w:val="24"/>
        </w:rPr>
        <w:t>Kryteria dostępu dla Działania 8.7 Aktywne i zdrowe starzenie się</w:t>
      </w:r>
      <w:bookmarkEnd w:id="68"/>
    </w:p>
    <w:p w:rsidR="00BA08D2" w:rsidRPr="007471A3" w:rsidRDefault="00BA08D2" w:rsidP="00BA08D2">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A08D2" w:rsidRPr="007471A3" w:rsidTr="003D5188">
        <w:tc>
          <w:tcPr>
            <w:tcW w:w="1101" w:type="dxa"/>
          </w:tcPr>
          <w:p w:rsidR="00BA08D2" w:rsidRPr="007471A3" w:rsidRDefault="00BA08D2" w:rsidP="003D5188">
            <w:pPr>
              <w:jc w:val="center"/>
              <w:rPr>
                <w:rFonts w:eastAsiaTheme="majorEastAsia" w:cstheme="majorBidi"/>
                <w:b/>
                <w:bCs/>
                <w:color w:val="4F81BD" w:themeColor="accent1"/>
                <w:sz w:val="24"/>
                <w:szCs w:val="24"/>
              </w:rPr>
            </w:pPr>
            <w:r w:rsidRPr="007471A3">
              <w:t>Lp.</w:t>
            </w:r>
          </w:p>
        </w:tc>
        <w:tc>
          <w:tcPr>
            <w:tcW w:w="3118" w:type="dxa"/>
          </w:tcPr>
          <w:p w:rsidR="00BA08D2" w:rsidRPr="007471A3" w:rsidRDefault="00BA08D2" w:rsidP="003D5188">
            <w:pPr>
              <w:jc w:val="center"/>
              <w:rPr>
                <w:rFonts w:eastAsiaTheme="majorEastAsia" w:cstheme="majorBidi"/>
                <w:b/>
                <w:bCs/>
                <w:color w:val="4F81BD" w:themeColor="accent1"/>
                <w:sz w:val="24"/>
                <w:szCs w:val="24"/>
              </w:rPr>
            </w:pPr>
            <w:r w:rsidRPr="007471A3">
              <w:rPr>
                <w:b/>
              </w:rPr>
              <w:t>Nazwa kryterium</w:t>
            </w:r>
          </w:p>
        </w:tc>
        <w:tc>
          <w:tcPr>
            <w:tcW w:w="6389" w:type="dxa"/>
          </w:tcPr>
          <w:p w:rsidR="00BA08D2" w:rsidRPr="007471A3" w:rsidRDefault="00BA08D2" w:rsidP="003D5188">
            <w:pPr>
              <w:jc w:val="center"/>
              <w:rPr>
                <w:rFonts w:eastAsiaTheme="majorEastAsia" w:cstheme="majorBidi"/>
                <w:b/>
                <w:bCs/>
                <w:color w:val="4F81BD" w:themeColor="accent1"/>
                <w:sz w:val="24"/>
                <w:szCs w:val="24"/>
              </w:rPr>
            </w:pPr>
            <w:r w:rsidRPr="007471A3">
              <w:rPr>
                <w:b/>
              </w:rPr>
              <w:t>Definicja kryterium</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b/>
                <w:sz w:val="24"/>
                <w:szCs w:val="24"/>
              </w:rPr>
              <w:t>Opis znaczenia kryterium</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1.</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biura projektu</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jc w:val="both"/>
            </w:pP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2.</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ilości wniosków</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Wnioskodawca złożył w ramach konkursu maksymalnie trzy wnioski o dofinansowanie projektu?</w:t>
            </w:r>
          </w:p>
          <w:p w:rsidR="00BA08D2" w:rsidRPr="007471A3" w:rsidRDefault="00BA08D2" w:rsidP="003D5188">
            <w:pPr>
              <w:jc w:val="both"/>
              <w:rPr>
                <w:sz w:val="18"/>
                <w:szCs w:val="18"/>
              </w:rPr>
            </w:pP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3.</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miejsca realizacji projektu</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obszar realizacji projektu jest zawężony do jednego z subregionów (podregionów) Dolnego Śląska, rozumianego zgodnie z klasyfikacją NTS 3, tj. subregionu:</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wałbrzyskiego;</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wrocławskiego i m. Wrocław;</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jeleniogórskiego;</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legnicko- głogowskiego?</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18"/>
                <w:szCs w:val="18"/>
              </w:rPr>
            </w:pPr>
            <w:r w:rsidRPr="007471A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A08D2" w:rsidRPr="007471A3" w:rsidRDefault="00BA08D2" w:rsidP="003D5188">
            <w:pPr>
              <w:jc w:val="both"/>
              <w:rPr>
                <w:rFonts w:eastAsiaTheme="majorEastAsia" w:cstheme="majorBidi"/>
                <w:b/>
                <w:bCs/>
                <w:color w:val="4F81BD" w:themeColor="accent1"/>
                <w:sz w:val="24"/>
                <w:szCs w:val="24"/>
              </w:rPr>
            </w:pP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4.</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formy wsparcia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7471A3">
              <w:rPr>
                <w:rFonts w:cs="Calibri"/>
                <w:i/>
                <w:iCs/>
                <w:color w:val="000000"/>
                <w:sz w:val="24"/>
                <w:szCs w:val="24"/>
              </w:rPr>
              <w:t xml:space="preserve">Populacyjnego programu wczesnego wykrywania raka piersi </w:t>
            </w:r>
            <w:r w:rsidRPr="007471A3">
              <w:rPr>
                <w:rFonts w:cs="Calibri"/>
                <w:color w:val="000000"/>
                <w:sz w:val="24"/>
                <w:szCs w:val="24"/>
              </w:rPr>
              <w:t xml:space="preserve">i </w:t>
            </w:r>
            <w:r w:rsidRPr="007471A3">
              <w:rPr>
                <w:rFonts w:cs="Calibri"/>
                <w:i/>
                <w:iCs/>
                <w:color w:val="000000"/>
                <w:sz w:val="24"/>
                <w:szCs w:val="24"/>
              </w:rPr>
              <w:t>Programu profilaktyki raka szyjki macicy?</w:t>
            </w:r>
          </w:p>
          <w:p w:rsidR="00BA08D2" w:rsidRPr="007471A3" w:rsidRDefault="00BA08D2" w:rsidP="003D5188">
            <w:pPr>
              <w:jc w:val="both"/>
            </w:pPr>
          </w:p>
          <w:p w:rsidR="00BA08D2" w:rsidRPr="007471A3" w:rsidRDefault="00BA08D2" w:rsidP="003D5188">
            <w:pPr>
              <w:jc w:val="both"/>
              <w:rPr>
                <w:rFonts w:eastAsia="Times New Roman" w:cs="Arial"/>
                <w:sz w:val="18"/>
                <w:szCs w:val="18"/>
              </w:rPr>
            </w:pPr>
            <w:r w:rsidRPr="007471A3">
              <w:rPr>
                <w:rFonts w:eastAsia="Times New Roman" w:cs="Arial"/>
                <w:sz w:val="18"/>
                <w:szCs w:val="18"/>
              </w:rPr>
              <w:t xml:space="preserve">Konieczność posiadania umowy z NFZ wynika z zakresu interwencji projektowej EFS. </w:t>
            </w: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7471A3">
              <w:rPr>
                <w:rFonts w:eastAsia="Times New Roman" w:cs="Arial"/>
                <w:kern w:val="1"/>
                <w:sz w:val="20"/>
                <w:szCs w:val="20"/>
              </w:rPr>
              <w:t xml:space="preserve"> </w:t>
            </w:r>
          </w:p>
        </w:tc>
        <w:tc>
          <w:tcPr>
            <w:tcW w:w="3817" w:type="dxa"/>
          </w:tcPr>
          <w:p w:rsidR="00BA08D2" w:rsidRPr="007471A3" w:rsidRDefault="00BA08D2" w:rsidP="003D5188">
            <w:pPr>
              <w:jc w:val="center"/>
              <w:rPr>
                <w:sz w:val="24"/>
                <w:szCs w:val="24"/>
              </w:rPr>
            </w:pPr>
            <w:r w:rsidRPr="007471A3">
              <w:rPr>
                <w:sz w:val="24"/>
                <w:szCs w:val="24"/>
              </w:rPr>
              <w:t xml:space="preserve">Tak/Nie/Nie dotyczy*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(*w</w:t>
            </w:r>
            <w:r w:rsidRPr="007471A3">
              <w:rPr>
                <w:sz w:val="24"/>
                <w:szCs w:val="24"/>
              </w:rPr>
              <w:t xml:space="preserve"> przypadku projektów </w:t>
            </w:r>
            <w:r w:rsidRPr="007471A3">
              <w:rPr>
                <w:rFonts w:eastAsia="Times New Roman" w:cs="Arial"/>
                <w:sz w:val="24"/>
                <w:szCs w:val="24"/>
              </w:rPr>
              <w:t>w zakresie programu profilaktyki  raka jelita grubego)</w:t>
            </w:r>
          </w:p>
          <w:p w:rsidR="00BA08D2" w:rsidRPr="007471A3" w:rsidRDefault="00BA08D2" w:rsidP="003D5188">
            <w:pPr>
              <w:rPr>
                <w:rFonts w:eastAsiaTheme="majorEastAsia" w:cstheme="majorBidi"/>
                <w:b/>
                <w:bCs/>
                <w:color w:val="4F81BD" w:themeColor="accent1"/>
                <w:sz w:val="24"/>
                <w:szCs w:val="24"/>
              </w:rPr>
            </w:pP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5.</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grupy wsparcia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projekt - w przypadku </w:t>
            </w:r>
            <w:r w:rsidRPr="007471A3">
              <w:rPr>
                <w:rFonts w:cs="Calibri"/>
                <w:i/>
                <w:iCs/>
                <w:color w:val="000000"/>
                <w:sz w:val="24"/>
                <w:szCs w:val="24"/>
              </w:rPr>
              <w:t xml:space="preserve">Populacyjnego programu wczesnego wykrywania raka piersi </w:t>
            </w:r>
            <w:r w:rsidRPr="007471A3">
              <w:rPr>
                <w:rFonts w:cs="Calibri"/>
                <w:color w:val="000000"/>
                <w:sz w:val="24"/>
                <w:szCs w:val="24"/>
              </w:rPr>
              <w:t xml:space="preserve">i </w:t>
            </w:r>
            <w:r w:rsidRPr="007471A3">
              <w:rPr>
                <w:rFonts w:cs="Calibri"/>
                <w:i/>
                <w:iCs/>
                <w:color w:val="000000"/>
                <w:sz w:val="24"/>
                <w:szCs w:val="24"/>
              </w:rPr>
              <w:t xml:space="preserve">Programu profilaktyki raka szyjki macicy </w:t>
            </w:r>
            <w:r w:rsidRPr="007471A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A08D2" w:rsidRPr="007471A3" w:rsidRDefault="00BA08D2" w:rsidP="003D5188">
            <w:pPr>
              <w:jc w:val="both"/>
            </w:pPr>
          </w:p>
          <w:p w:rsidR="00BA08D2" w:rsidRPr="007471A3" w:rsidRDefault="00BA08D2" w:rsidP="003D5188">
            <w:pPr>
              <w:jc w:val="both"/>
              <w:rPr>
                <w:rFonts w:eastAsia="Times New Roman" w:cs="Arial"/>
                <w:sz w:val="18"/>
                <w:szCs w:val="18"/>
              </w:rPr>
            </w:pPr>
            <w:r w:rsidRPr="007471A3">
              <w:rPr>
                <w:sz w:val="18"/>
                <w:szCs w:val="18"/>
              </w:rPr>
              <w:t xml:space="preserve">Projekt </w:t>
            </w:r>
            <w:r w:rsidRPr="007471A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A08D2" w:rsidRPr="007471A3" w:rsidRDefault="00BA08D2" w:rsidP="003D5188">
            <w:pPr>
              <w:rPr>
                <w:rFonts w:eastAsiaTheme="majorEastAsia" w:cstheme="majorBidi"/>
                <w:b/>
                <w:bCs/>
                <w:color w:val="4F81BD" w:themeColor="accent1"/>
                <w:sz w:val="24"/>
                <w:szCs w:val="24"/>
              </w:rPr>
            </w:pPr>
            <w:r w:rsidRPr="007471A3">
              <w:rPr>
                <w:rFonts w:eastAsia="Times New Roman" w:cs="Arial"/>
                <w:sz w:val="18"/>
                <w:szCs w:val="18"/>
              </w:rPr>
              <w:t>Kryterium zostanie zweryfikowane na podstawie zapisów wniosku o dofinansowanie.</w:t>
            </w:r>
          </w:p>
        </w:tc>
        <w:tc>
          <w:tcPr>
            <w:tcW w:w="3817" w:type="dxa"/>
          </w:tcPr>
          <w:p w:rsidR="00BA08D2" w:rsidRPr="007471A3" w:rsidRDefault="00BA08D2" w:rsidP="003D5188">
            <w:pPr>
              <w:jc w:val="center"/>
              <w:rPr>
                <w:sz w:val="24"/>
                <w:szCs w:val="24"/>
              </w:rPr>
            </w:pPr>
            <w:r w:rsidRPr="007471A3">
              <w:rPr>
                <w:sz w:val="24"/>
                <w:szCs w:val="24"/>
              </w:rPr>
              <w:t xml:space="preserve">Tak/Nie/ Nie dotyczy*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(*w przypadku projektów w zakresie programu profilaktyki  raka jelita grubego)</w:t>
            </w:r>
          </w:p>
          <w:p w:rsidR="00BA08D2" w:rsidRPr="007471A3" w:rsidRDefault="00BA08D2" w:rsidP="003D5188">
            <w:pPr>
              <w:rPr>
                <w:rFonts w:eastAsiaTheme="majorEastAsia" w:cstheme="majorBidi"/>
                <w:b/>
                <w:bCs/>
                <w:color w:val="4F81BD" w:themeColor="accent1"/>
                <w:sz w:val="24"/>
                <w:szCs w:val="24"/>
              </w:rPr>
            </w:pP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6.</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partnerstwa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Wnioskodawcą lub partnerem w projekcie jest placówka POZ?</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18"/>
                <w:szCs w:val="18"/>
              </w:rPr>
            </w:pPr>
            <w:r w:rsidRPr="007471A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A08D2" w:rsidRPr="007471A3" w:rsidRDefault="00BA08D2" w:rsidP="003D5188">
            <w:pPr>
              <w:rPr>
                <w:rFonts w:eastAsiaTheme="majorEastAsia" w:cstheme="majorBidi"/>
                <w:b/>
                <w:bCs/>
                <w:color w:val="4F81BD" w:themeColor="accent1"/>
                <w:sz w:val="24"/>
                <w:szCs w:val="24"/>
              </w:rPr>
            </w:pPr>
            <w:r w:rsidRPr="007471A3">
              <w:rPr>
                <w:rFonts w:eastAsia="Times New Roman" w:cs="Arial"/>
                <w:sz w:val="18"/>
                <w:szCs w:val="18"/>
              </w:rPr>
              <w:t xml:space="preserve">Kryterium zostanie zweryfikowane na podstawie zapisów wniosku o dofinansowanie. </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Cs/>
                <w:color w:val="000000" w:themeColor="text1"/>
                <w:sz w:val="24"/>
                <w:szCs w:val="24"/>
              </w:rPr>
            </w:pPr>
            <w:r w:rsidRPr="007471A3">
              <w:rPr>
                <w:rFonts w:eastAsiaTheme="majorEastAsia" w:cstheme="majorBidi"/>
                <w:bCs/>
                <w:color w:val="000000" w:themeColor="text1"/>
                <w:sz w:val="24"/>
                <w:szCs w:val="24"/>
              </w:rPr>
              <w:t>7.</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sidDel="00177E3C">
              <w:rPr>
                <w:sz w:val="24"/>
                <w:szCs w:val="24"/>
              </w:rPr>
              <w:t xml:space="preserve">Kryterium </w:t>
            </w:r>
            <w:r w:rsidRPr="007471A3">
              <w:rPr>
                <w:sz w:val="24"/>
                <w:szCs w:val="24"/>
              </w:rPr>
              <w:t>typu wnioskodawcy</w:t>
            </w:r>
          </w:p>
        </w:tc>
        <w:tc>
          <w:tcPr>
            <w:tcW w:w="6389" w:type="dxa"/>
          </w:tcPr>
          <w:p w:rsidR="00BA08D2" w:rsidRPr="007471A3" w:rsidDel="00177E3C" w:rsidRDefault="00BA08D2" w:rsidP="003D5188">
            <w:pPr>
              <w:autoSpaceDE w:val="0"/>
              <w:autoSpaceDN w:val="0"/>
              <w:adjustRightInd w:val="0"/>
              <w:jc w:val="both"/>
              <w:rPr>
                <w:rFonts w:cs="Calibri"/>
                <w:color w:val="000000"/>
                <w:sz w:val="24"/>
                <w:szCs w:val="24"/>
              </w:rPr>
            </w:pPr>
            <w:r w:rsidRPr="007471A3" w:rsidDel="00177E3C">
              <w:rPr>
                <w:rFonts w:cs="Calibri"/>
                <w:color w:val="000000"/>
                <w:sz w:val="24"/>
                <w:szCs w:val="24"/>
              </w:rPr>
              <w:t xml:space="preserve">Czy Wnioskodawcą jest podmiot wykonujący działalność leczniczą? </w:t>
            </w:r>
          </w:p>
          <w:p w:rsidR="00BA08D2" w:rsidRPr="007471A3" w:rsidDel="00177E3C"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heme="majorEastAsia" w:cstheme="majorBidi"/>
                <w:b/>
                <w:bCs/>
                <w:color w:val="4F81BD" w:themeColor="accent1"/>
                <w:sz w:val="24"/>
                <w:szCs w:val="24"/>
              </w:rPr>
            </w:pPr>
            <w:r w:rsidRPr="007471A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7471A3" w:rsidDel="00177E3C">
              <w:rPr>
                <w:rFonts w:cs="Calibri"/>
                <w:color w:val="000000"/>
                <w:sz w:val="18"/>
                <w:szCs w:val="18"/>
              </w:rPr>
              <w:t>Kryterium zostanie zweryfikowane na podstawie zapisów wniosku o dofinansowanie.</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sidDel="00177E3C">
              <w:rPr>
                <w:rFonts w:cs="Calibri"/>
                <w:color w:val="000000"/>
                <w:sz w:val="24"/>
                <w:szCs w:val="24"/>
              </w:rPr>
              <w:t>Tak/Nie</w:t>
            </w:r>
          </w:p>
        </w:tc>
      </w:tr>
    </w:tbl>
    <w:p w:rsidR="00BA08D2" w:rsidRPr="007471A3" w:rsidRDefault="00BA08D2" w:rsidP="00BA08D2">
      <w:pPr>
        <w:rPr>
          <w:b/>
          <w:sz w:val="24"/>
          <w:szCs w:val="24"/>
        </w:rPr>
      </w:pPr>
    </w:p>
    <w:p w:rsidR="00BA08D2" w:rsidRPr="007471A3" w:rsidRDefault="00BA08D2" w:rsidP="00BA08D2">
      <w:pPr>
        <w:pStyle w:val="Nagwek3"/>
        <w:numPr>
          <w:ilvl w:val="0"/>
          <w:numId w:val="92"/>
        </w:numPr>
        <w:rPr>
          <w:rFonts w:asciiTheme="minorHAnsi" w:hAnsiTheme="minorHAnsi"/>
          <w:sz w:val="24"/>
          <w:szCs w:val="24"/>
        </w:rPr>
      </w:pPr>
      <w:bookmarkStart w:id="69" w:name="_Toc461447485"/>
      <w:r w:rsidRPr="007471A3">
        <w:rPr>
          <w:rFonts w:asciiTheme="minorHAnsi" w:hAnsiTheme="minorHAnsi"/>
          <w:sz w:val="24"/>
          <w:szCs w:val="24"/>
        </w:rPr>
        <w:t>Kryteria premiujące dla Działania 8.7 Aktywne i zdrowe starzenie się</w:t>
      </w:r>
      <w:bookmarkEnd w:id="69"/>
    </w:p>
    <w:p w:rsidR="00BA08D2" w:rsidRPr="007471A3" w:rsidRDefault="00BA08D2" w:rsidP="00BA08D2"/>
    <w:tbl>
      <w:tblPr>
        <w:tblStyle w:val="Tabela-Siatka5"/>
        <w:tblW w:w="14425" w:type="dxa"/>
        <w:tblLayout w:type="fixed"/>
        <w:tblLook w:val="04A0" w:firstRow="1" w:lastRow="0" w:firstColumn="1" w:lastColumn="0" w:noHBand="0" w:noVBand="1"/>
      </w:tblPr>
      <w:tblGrid>
        <w:gridCol w:w="1101"/>
        <w:gridCol w:w="3118"/>
        <w:gridCol w:w="6662"/>
        <w:gridCol w:w="3544"/>
      </w:tblGrid>
      <w:tr w:rsidR="00BA08D2" w:rsidRPr="007471A3" w:rsidTr="003D5188">
        <w:tc>
          <w:tcPr>
            <w:tcW w:w="1101" w:type="dxa"/>
          </w:tcPr>
          <w:p w:rsidR="00BA08D2" w:rsidRPr="007471A3" w:rsidRDefault="00BA08D2" w:rsidP="003D5188">
            <w:pPr>
              <w:jc w:val="center"/>
              <w:rPr>
                <w:b/>
              </w:rPr>
            </w:pPr>
            <w:r w:rsidRPr="007471A3">
              <w:rPr>
                <w:b/>
              </w:rPr>
              <w:t>Lp.</w:t>
            </w:r>
          </w:p>
        </w:tc>
        <w:tc>
          <w:tcPr>
            <w:tcW w:w="3118" w:type="dxa"/>
          </w:tcPr>
          <w:p w:rsidR="00BA08D2" w:rsidRPr="007471A3" w:rsidRDefault="00BA08D2" w:rsidP="003D5188">
            <w:pPr>
              <w:jc w:val="center"/>
              <w:rPr>
                <w:b/>
                <w:sz w:val="24"/>
                <w:szCs w:val="24"/>
              </w:rPr>
            </w:pPr>
            <w:r w:rsidRPr="007471A3">
              <w:rPr>
                <w:b/>
                <w:sz w:val="24"/>
                <w:szCs w:val="24"/>
              </w:rPr>
              <w:t>Nazwa kryterium</w:t>
            </w:r>
          </w:p>
        </w:tc>
        <w:tc>
          <w:tcPr>
            <w:tcW w:w="6662" w:type="dxa"/>
          </w:tcPr>
          <w:p w:rsidR="00BA08D2" w:rsidRPr="007471A3" w:rsidRDefault="00BA08D2" w:rsidP="003D5188">
            <w:pPr>
              <w:jc w:val="center"/>
              <w:rPr>
                <w:b/>
              </w:rPr>
            </w:pPr>
            <w:r w:rsidRPr="007471A3">
              <w:rPr>
                <w:b/>
              </w:rPr>
              <w:t>Definicja kryterium</w:t>
            </w:r>
          </w:p>
        </w:tc>
        <w:tc>
          <w:tcPr>
            <w:tcW w:w="3544" w:type="dxa"/>
          </w:tcPr>
          <w:p w:rsidR="00BA08D2" w:rsidRPr="007471A3" w:rsidRDefault="00BA08D2" w:rsidP="003D5188">
            <w:pPr>
              <w:jc w:val="center"/>
              <w:rPr>
                <w:b/>
                <w:sz w:val="24"/>
                <w:szCs w:val="24"/>
              </w:rPr>
            </w:pPr>
            <w:r w:rsidRPr="007471A3">
              <w:rPr>
                <w:b/>
                <w:sz w:val="24"/>
                <w:szCs w:val="24"/>
              </w:rPr>
              <w:t>Opis znaczenia kryterium</w:t>
            </w:r>
          </w:p>
        </w:tc>
      </w:tr>
      <w:tr w:rsidR="00BA08D2" w:rsidRPr="007471A3" w:rsidTr="003D5188">
        <w:tc>
          <w:tcPr>
            <w:tcW w:w="1101" w:type="dxa"/>
          </w:tcPr>
          <w:p w:rsidR="00BA08D2" w:rsidRPr="007471A3" w:rsidRDefault="00BA08D2" w:rsidP="003D5188">
            <w:pPr>
              <w:jc w:val="center"/>
            </w:pPr>
            <w:r w:rsidRPr="007471A3">
              <w:t>1.</w:t>
            </w:r>
          </w:p>
        </w:tc>
        <w:tc>
          <w:tcPr>
            <w:tcW w:w="3118" w:type="dxa"/>
          </w:tcPr>
          <w:p w:rsidR="00BA08D2" w:rsidRPr="007471A3" w:rsidRDefault="00BA08D2" w:rsidP="003D5188">
            <w:pPr>
              <w:jc w:val="center"/>
              <w:rPr>
                <w:sz w:val="24"/>
                <w:szCs w:val="24"/>
              </w:rPr>
            </w:pPr>
            <w:r w:rsidRPr="007471A3">
              <w:rPr>
                <w:sz w:val="24"/>
                <w:szCs w:val="24"/>
              </w:rPr>
              <w:t>Kryterium partnerstwa</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tabs>
                <w:tab w:val="center" w:pos="5859"/>
                <w:tab w:val="left" w:pos="9301"/>
              </w:tabs>
              <w:rPr>
                <w:rFonts w:eastAsia="Times New Roman" w:cs="Arial"/>
                <w:sz w:val="24"/>
                <w:szCs w:val="24"/>
              </w:rPr>
            </w:pPr>
            <w:r w:rsidRPr="007471A3">
              <w:rPr>
                <w:rFonts w:eastAsia="Times New Roman" w:cs="Arial"/>
                <w:sz w:val="24"/>
                <w:szCs w:val="24"/>
              </w:rPr>
              <w:tab/>
              <w:t>0 do 10</w:t>
            </w:r>
            <w:r w:rsidRPr="007471A3">
              <w:rPr>
                <w:rFonts w:eastAsia="Times New Roman" w:cs="Arial"/>
                <w:sz w:val="24"/>
                <w:szCs w:val="24"/>
              </w:rPr>
              <w:tab/>
            </w:r>
          </w:p>
          <w:p w:rsidR="00BA08D2" w:rsidRPr="007471A3" w:rsidRDefault="00BA08D2" w:rsidP="003D5188">
            <w:pPr>
              <w:jc w:val="center"/>
              <w:rPr>
                <w:sz w:val="24"/>
                <w:szCs w:val="24"/>
              </w:rPr>
            </w:pPr>
          </w:p>
          <w:p w:rsidR="00BA08D2" w:rsidRPr="007471A3" w:rsidRDefault="00BA08D2" w:rsidP="003D5188">
            <w:pPr>
              <w:jc w:val="center"/>
              <w:rPr>
                <w:sz w:val="24"/>
                <w:szCs w:val="24"/>
              </w:rPr>
            </w:pPr>
            <w:r w:rsidRPr="007471A3">
              <w:rPr>
                <w:sz w:val="24"/>
                <w:szCs w:val="24"/>
              </w:rPr>
              <w:t>5 pkt. – minimum 1 organizacja pozarządowa</w:t>
            </w:r>
          </w:p>
          <w:p w:rsidR="00BA08D2" w:rsidRPr="007471A3" w:rsidRDefault="00BA08D2" w:rsidP="003D5188">
            <w:pPr>
              <w:jc w:val="center"/>
              <w:rPr>
                <w:sz w:val="24"/>
                <w:szCs w:val="24"/>
              </w:rPr>
            </w:pPr>
          </w:p>
          <w:p w:rsidR="00BA08D2" w:rsidRPr="007471A3" w:rsidRDefault="00BA08D2" w:rsidP="003D5188">
            <w:pPr>
              <w:ind w:left="-2376" w:firstLine="567"/>
              <w:jc w:val="center"/>
              <w:rPr>
                <w:sz w:val="24"/>
                <w:szCs w:val="24"/>
              </w:rPr>
            </w:pPr>
          </w:p>
          <w:p w:rsidR="00BA08D2" w:rsidRPr="007471A3" w:rsidRDefault="00BA08D2" w:rsidP="003D5188">
            <w:pPr>
              <w:jc w:val="center"/>
              <w:rPr>
                <w:sz w:val="24"/>
                <w:szCs w:val="24"/>
              </w:rPr>
            </w:pPr>
            <w:r w:rsidRPr="007471A3">
              <w:rPr>
                <w:sz w:val="24"/>
                <w:szCs w:val="24"/>
              </w:rPr>
              <w:t>10 pkt. – więcej niż jedna organizacja pozarządowa</w:t>
            </w:r>
          </w:p>
        </w:tc>
      </w:tr>
      <w:tr w:rsidR="00BA08D2" w:rsidRPr="007471A3" w:rsidTr="003D5188">
        <w:tc>
          <w:tcPr>
            <w:tcW w:w="1101" w:type="dxa"/>
          </w:tcPr>
          <w:p w:rsidR="00BA08D2" w:rsidRPr="007471A3" w:rsidRDefault="00BA08D2" w:rsidP="003D5188">
            <w:pPr>
              <w:jc w:val="center"/>
            </w:pPr>
            <w:r w:rsidRPr="007471A3">
              <w:t>2.</w:t>
            </w:r>
          </w:p>
        </w:tc>
        <w:tc>
          <w:tcPr>
            <w:tcW w:w="3118" w:type="dxa"/>
          </w:tcPr>
          <w:p w:rsidR="00BA08D2" w:rsidRPr="007471A3" w:rsidRDefault="00BA08D2" w:rsidP="003D5188">
            <w:pPr>
              <w:jc w:val="center"/>
              <w:rPr>
                <w:sz w:val="24"/>
                <w:szCs w:val="24"/>
              </w:rPr>
            </w:pPr>
            <w:r w:rsidRPr="007471A3">
              <w:rPr>
                <w:sz w:val="24"/>
                <w:szCs w:val="24"/>
              </w:rPr>
              <w:t>Kryterium komplementarności</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projekt jest komplementarny do innych projektów finansowanych ze środków UE lub środków krajowych? </w:t>
            </w:r>
          </w:p>
          <w:p w:rsidR="00BA08D2" w:rsidRPr="007471A3" w:rsidRDefault="00BA08D2" w:rsidP="003D5188">
            <w:pPr>
              <w:jc w:val="both"/>
            </w:pP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BA08D2" w:rsidRPr="007471A3" w:rsidRDefault="00BA08D2" w:rsidP="003D5188">
            <w:pPr>
              <w:jc w:val="both"/>
            </w:pPr>
            <w:r w:rsidRPr="007471A3">
              <w:rPr>
                <w:rFonts w:eastAsia="Times New Roman" w:cs="Arial"/>
                <w:sz w:val="20"/>
                <w:szCs w:val="20"/>
              </w:rPr>
              <w:t>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0 do 5</w:t>
            </w:r>
          </w:p>
          <w:p w:rsidR="00BA08D2" w:rsidRPr="007471A3" w:rsidRDefault="00BA08D2" w:rsidP="003D5188">
            <w:pPr>
              <w:jc w:val="center"/>
              <w:rPr>
                <w:sz w:val="24"/>
                <w:szCs w:val="24"/>
              </w:rPr>
            </w:pPr>
          </w:p>
          <w:p w:rsidR="00BA08D2" w:rsidRPr="007471A3" w:rsidRDefault="00BA08D2" w:rsidP="003D5188">
            <w:pPr>
              <w:jc w:val="center"/>
              <w:rPr>
                <w:rFonts w:eastAsia="Times New Roman" w:cs="Arial"/>
                <w:sz w:val="24"/>
                <w:szCs w:val="24"/>
              </w:rPr>
            </w:pPr>
            <w:r w:rsidRPr="007471A3">
              <w:rPr>
                <w:rFonts w:eastAsia="Times New Roman" w:cs="Arial"/>
                <w:sz w:val="24"/>
                <w:szCs w:val="24"/>
              </w:rPr>
              <w:t>3 pkt. - minimum 1 przedsięwzięcie</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sz w:val="24"/>
                <w:szCs w:val="24"/>
              </w:rPr>
            </w:pPr>
            <w:r w:rsidRPr="007471A3">
              <w:rPr>
                <w:rFonts w:eastAsia="Times New Roman" w:cs="Arial"/>
                <w:sz w:val="24"/>
                <w:szCs w:val="24"/>
              </w:rPr>
              <w:t>5 pkt. - 2 i powyżej dwóch przedsięwzięć</w:t>
            </w:r>
          </w:p>
        </w:tc>
      </w:tr>
      <w:tr w:rsidR="00BA08D2" w:rsidRPr="007471A3" w:rsidTr="003D5188">
        <w:tc>
          <w:tcPr>
            <w:tcW w:w="1101" w:type="dxa"/>
          </w:tcPr>
          <w:p w:rsidR="00BA08D2" w:rsidRPr="007471A3" w:rsidRDefault="00BA08D2" w:rsidP="003D5188">
            <w:pPr>
              <w:jc w:val="center"/>
            </w:pPr>
            <w:r w:rsidRPr="007471A3">
              <w:t>3.</w:t>
            </w:r>
          </w:p>
        </w:tc>
        <w:tc>
          <w:tcPr>
            <w:tcW w:w="3118" w:type="dxa"/>
          </w:tcPr>
          <w:p w:rsidR="00BA08D2" w:rsidRPr="007471A3" w:rsidRDefault="00BA08D2" w:rsidP="003D5188">
            <w:pPr>
              <w:jc w:val="center"/>
              <w:rPr>
                <w:sz w:val="24"/>
                <w:szCs w:val="24"/>
              </w:rPr>
            </w:pPr>
            <w:r w:rsidRPr="007471A3">
              <w:rPr>
                <w:sz w:val="24"/>
                <w:szCs w:val="24"/>
              </w:rPr>
              <w:t>Kryterium formy wsparcia</w:t>
            </w:r>
          </w:p>
          <w:p w:rsidR="00BA08D2" w:rsidRPr="007471A3" w:rsidRDefault="00BA08D2" w:rsidP="003D5188">
            <w:pPr>
              <w:jc w:val="center"/>
              <w:rPr>
                <w:rFonts w:eastAsia="Times New Roman" w:cs="Arial"/>
                <w:sz w:val="18"/>
                <w:szCs w:val="18"/>
              </w:rPr>
            </w:pPr>
          </w:p>
          <w:p w:rsidR="00BA08D2" w:rsidRPr="007471A3" w:rsidRDefault="00BA08D2" w:rsidP="003D5188">
            <w:pPr>
              <w:jc w:val="center"/>
              <w:rPr>
                <w:rFonts w:eastAsia="Times New Roman" w:cs="Arial"/>
                <w:sz w:val="20"/>
                <w:szCs w:val="20"/>
              </w:rPr>
            </w:pPr>
          </w:p>
          <w:p w:rsidR="00BA08D2" w:rsidRPr="007471A3" w:rsidRDefault="00BA08D2" w:rsidP="003D5188">
            <w:pPr>
              <w:jc w:val="center"/>
            </w:pP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 projekcie zakłada się włączenie badań kolonoskopowych/ mammograficznych/ cytologicznych do pakietu badań dodatkowych wykonywanych podczas okresowych badań pracowniczych?</w:t>
            </w:r>
          </w:p>
          <w:p w:rsidR="00BA08D2" w:rsidRPr="007471A3" w:rsidRDefault="00BA08D2" w:rsidP="003D5188">
            <w:pPr>
              <w:jc w:val="both"/>
            </w:pPr>
          </w:p>
          <w:p w:rsidR="00BA08D2" w:rsidRPr="007471A3" w:rsidRDefault="00BA08D2" w:rsidP="003D5188">
            <w:pPr>
              <w:jc w:val="both"/>
              <w:rPr>
                <w:sz w:val="20"/>
                <w:szCs w:val="20"/>
              </w:rPr>
            </w:pPr>
            <w:r w:rsidRPr="007471A3">
              <w:rPr>
                <w:sz w:val="20"/>
                <w:szCs w:val="20"/>
              </w:rPr>
              <w:t xml:space="preserve">Włączenie w/wym. badań w badania okresowe pracowników pozwoli na upowszechnienie profilaktyki wśród grupy docelowej projektu. </w:t>
            </w:r>
          </w:p>
          <w:p w:rsidR="00BA08D2" w:rsidRPr="007471A3" w:rsidRDefault="00BA08D2" w:rsidP="003D5188">
            <w:pPr>
              <w:jc w:val="both"/>
              <w:rPr>
                <w:sz w:val="18"/>
                <w:szCs w:val="18"/>
              </w:rPr>
            </w:pPr>
            <w:r w:rsidRPr="007471A3">
              <w:rPr>
                <w:sz w:val="20"/>
                <w:szCs w:val="20"/>
              </w:rPr>
              <w:t>Kryterium zostanie zweryfikowane na podstawie zapisów wniosku o dofinansowanie</w:t>
            </w:r>
            <w:r w:rsidRPr="007471A3">
              <w:rPr>
                <w:sz w:val="18"/>
                <w:szCs w:val="18"/>
              </w:rPr>
              <w:t>.</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 xml:space="preserve">Skala punktowa: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 xml:space="preserve"> 5</w:t>
            </w:r>
          </w:p>
          <w:p w:rsidR="00BA08D2" w:rsidRPr="007471A3" w:rsidRDefault="00BA08D2" w:rsidP="003D5188">
            <w:pPr>
              <w:jc w:val="center"/>
              <w:rPr>
                <w:sz w:val="24"/>
                <w:szCs w:val="24"/>
              </w:rPr>
            </w:pPr>
          </w:p>
        </w:tc>
      </w:tr>
      <w:tr w:rsidR="00BA08D2" w:rsidRPr="007471A3" w:rsidTr="003D5188">
        <w:trPr>
          <w:trHeight w:val="1120"/>
        </w:trPr>
        <w:tc>
          <w:tcPr>
            <w:tcW w:w="1101" w:type="dxa"/>
          </w:tcPr>
          <w:p w:rsidR="00BA08D2" w:rsidRPr="007471A3" w:rsidRDefault="00BA08D2" w:rsidP="003D5188">
            <w:pPr>
              <w:jc w:val="center"/>
            </w:pPr>
            <w:r w:rsidRPr="007471A3">
              <w:t>4.</w:t>
            </w:r>
          </w:p>
        </w:tc>
        <w:tc>
          <w:tcPr>
            <w:tcW w:w="3118" w:type="dxa"/>
          </w:tcPr>
          <w:p w:rsidR="00BA08D2" w:rsidRPr="007471A3" w:rsidRDefault="00BA08D2" w:rsidP="003D5188">
            <w:pPr>
              <w:jc w:val="center"/>
              <w:rPr>
                <w:sz w:val="24"/>
                <w:szCs w:val="24"/>
              </w:rPr>
            </w:pPr>
            <w:r w:rsidRPr="007471A3">
              <w:rPr>
                <w:sz w:val="24"/>
                <w:szCs w:val="24"/>
              </w:rPr>
              <w:t>Kryterium doświadczenia</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jc w:val="both"/>
              <w:rPr>
                <w:sz w:val="18"/>
                <w:szCs w:val="18"/>
              </w:rPr>
            </w:pPr>
          </w:p>
          <w:p w:rsidR="00BA08D2" w:rsidRPr="007471A3" w:rsidRDefault="00BA08D2" w:rsidP="003D5188">
            <w:pPr>
              <w:jc w:val="both"/>
              <w:rPr>
                <w:sz w:val="20"/>
                <w:szCs w:val="20"/>
              </w:rPr>
            </w:pPr>
            <w:r w:rsidRPr="007471A3">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0 do 10</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rFonts w:eastAsia="Times New Roman" w:cs="Arial"/>
                <w:sz w:val="24"/>
                <w:szCs w:val="24"/>
              </w:rPr>
            </w:pPr>
            <w:r w:rsidRPr="007471A3">
              <w:rPr>
                <w:rFonts w:eastAsia="Times New Roman" w:cs="Arial"/>
                <w:sz w:val="24"/>
                <w:szCs w:val="24"/>
              </w:rPr>
              <w:t>5 pkt. minimum 2 przedsięwzięcia</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sz w:val="24"/>
                <w:szCs w:val="24"/>
              </w:rPr>
            </w:pPr>
            <w:r w:rsidRPr="007471A3">
              <w:rPr>
                <w:rFonts w:eastAsia="Times New Roman" w:cs="Arial"/>
                <w:sz w:val="24"/>
                <w:szCs w:val="24"/>
              </w:rPr>
              <w:t>10 pkt. powyżej dwóch przedsięwzięć</w:t>
            </w:r>
          </w:p>
        </w:tc>
      </w:tr>
      <w:tr w:rsidR="00BA08D2" w:rsidRPr="007471A3" w:rsidTr="003D5188">
        <w:tc>
          <w:tcPr>
            <w:tcW w:w="10881" w:type="dxa"/>
            <w:gridSpan w:val="3"/>
          </w:tcPr>
          <w:p w:rsidR="00BA08D2" w:rsidRPr="007471A3" w:rsidRDefault="00BA08D2" w:rsidP="003D5188">
            <w:pPr>
              <w:autoSpaceDE w:val="0"/>
              <w:autoSpaceDN w:val="0"/>
              <w:adjustRightInd w:val="0"/>
              <w:rPr>
                <w:rFonts w:cs="Calibri"/>
                <w:b/>
                <w:color w:val="000000"/>
                <w:sz w:val="24"/>
                <w:szCs w:val="24"/>
              </w:rPr>
            </w:pPr>
            <w:r w:rsidRPr="007471A3">
              <w:rPr>
                <w:rFonts w:cs="Calibri"/>
                <w:b/>
                <w:color w:val="000000"/>
                <w:sz w:val="24"/>
                <w:szCs w:val="24"/>
              </w:rPr>
              <w:t>Łączna maksymalna możliwa do zdobycia liczba punktów za spełnienie kryteriów premiujących</w:t>
            </w:r>
          </w:p>
        </w:tc>
        <w:tc>
          <w:tcPr>
            <w:tcW w:w="3544" w:type="dxa"/>
          </w:tcPr>
          <w:p w:rsidR="00BA08D2" w:rsidRPr="007471A3" w:rsidRDefault="00BA08D2" w:rsidP="003D5188">
            <w:pPr>
              <w:tabs>
                <w:tab w:val="center" w:pos="2654"/>
                <w:tab w:val="left" w:pos="3399"/>
              </w:tabs>
              <w:jc w:val="center"/>
              <w:rPr>
                <w:rFonts w:eastAsia="Times New Roman" w:cs="Arial"/>
                <w:b/>
                <w:sz w:val="24"/>
                <w:szCs w:val="24"/>
              </w:rPr>
            </w:pPr>
            <w:r w:rsidRPr="007471A3">
              <w:rPr>
                <w:rFonts w:eastAsia="Times New Roman" w:cs="Arial"/>
                <w:b/>
                <w:sz w:val="24"/>
                <w:szCs w:val="24"/>
              </w:rPr>
              <w:t>30</w:t>
            </w:r>
          </w:p>
        </w:tc>
      </w:tr>
    </w:tbl>
    <w:p w:rsidR="00BA08D2" w:rsidRPr="007471A3" w:rsidRDefault="00BA08D2" w:rsidP="00BA08D2"/>
    <w:p w:rsidR="00BA08D2" w:rsidRPr="007471A3" w:rsidRDefault="00BA08D2" w:rsidP="00BA08D2"/>
    <w:p w:rsidR="00BA08D2" w:rsidRPr="007471A3" w:rsidRDefault="00BA08D2" w:rsidP="00BA08D2">
      <w:pPr>
        <w:pStyle w:val="Nagwek2"/>
        <w:numPr>
          <w:ilvl w:val="0"/>
          <w:numId w:val="44"/>
        </w:numPr>
        <w:ind w:left="0" w:firstLine="0"/>
        <w:rPr>
          <w:rFonts w:asciiTheme="minorHAnsi" w:hAnsiTheme="minorHAnsi" w:cs="Tahoma"/>
          <w:sz w:val="24"/>
          <w:szCs w:val="24"/>
        </w:rPr>
      </w:pPr>
      <w:bookmarkStart w:id="70" w:name="_Toc461447486"/>
      <w:r w:rsidRPr="007471A3">
        <w:rPr>
          <w:rFonts w:asciiTheme="minorHAnsi" w:eastAsiaTheme="minorEastAsia" w:hAnsiTheme="minorHAnsi" w:cs="Tahoma"/>
          <w:sz w:val="24"/>
          <w:szCs w:val="24"/>
        </w:rPr>
        <w:t xml:space="preserve">Kryteria dla Działania 9.1 Aktywna integracja – nabór w trybie konkursowym </w:t>
      </w:r>
      <w:r w:rsidRPr="007471A3">
        <w:rPr>
          <w:rFonts w:asciiTheme="minorHAnsi" w:hAnsiTheme="minorHAnsi"/>
          <w:sz w:val="24"/>
          <w:szCs w:val="24"/>
        </w:rPr>
        <w:t>(konkurs skierowany do Ośrodków Pomocy Społecznej oraz Powiatowych Centrów Pomocy Rodzinie) (PI 9.i)</w:t>
      </w:r>
      <w:bookmarkEnd w:id="70"/>
    </w:p>
    <w:p w:rsidR="00BA08D2" w:rsidRPr="007471A3" w:rsidRDefault="00BA08D2" w:rsidP="00BA08D2">
      <w:pPr>
        <w:pStyle w:val="Nagwek3"/>
        <w:numPr>
          <w:ilvl w:val="0"/>
          <w:numId w:val="47"/>
        </w:numPr>
        <w:ind w:left="0" w:firstLine="0"/>
        <w:rPr>
          <w:rFonts w:asciiTheme="minorHAnsi" w:hAnsiTheme="minorHAnsi"/>
          <w:color w:val="000000" w:themeColor="text1"/>
          <w:sz w:val="24"/>
          <w:szCs w:val="24"/>
        </w:rPr>
      </w:pPr>
      <w:bookmarkStart w:id="71" w:name="_Toc461447487"/>
      <w:r w:rsidRPr="007471A3">
        <w:rPr>
          <w:rFonts w:asciiTheme="minorHAnsi" w:hAnsiTheme="minorHAnsi"/>
          <w:color w:val="000000" w:themeColor="text1"/>
          <w:sz w:val="24"/>
          <w:szCs w:val="24"/>
        </w:rPr>
        <w:t>Kryteria dostępu dla Działania 9.1 Aktywna integracja</w:t>
      </w:r>
      <w:bookmarkEnd w:id="71"/>
      <w:r w:rsidRPr="007471A3">
        <w:rPr>
          <w:rFonts w:asciiTheme="minorHAnsi" w:hAnsiTheme="minorHAnsi"/>
          <w:color w:val="000000" w:themeColor="text1"/>
          <w:sz w:val="24"/>
          <w:szCs w:val="24"/>
        </w:rPr>
        <w:t xml:space="preserve"> </w:t>
      </w:r>
    </w:p>
    <w:p w:rsidR="00BA08D2" w:rsidRPr="007471A3" w:rsidRDefault="00BA08D2" w:rsidP="00BA08D2">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BA08D2" w:rsidRPr="007471A3" w:rsidTr="003D5188">
        <w:trPr>
          <w:trHeight w:val="699"/>
        </w:trPr>
        <w:tc>
          <w:tcPr>
            <w:tcW w:w="664" w:type="dxa"/>
            <w:shd w:val="clear" w:color="auto" w:fill="auto"/>
            <w:vAlign w:val="center"/>
          </w:tcPr>
          <w:p w:rsidR="00BA08D2" w:rsidRPr="007471A3" w:rsidRDefault="00BA08D2" w:rsidP="003D5188">
            <w:pPr>
              <w:spacing w:after="0" w:line="240" w:lineRule="auto"/>
              <w:jc w:val="center"/>
              <w:rPr>
                <w:b/>
              </w:rPr>
            </w:pPr>
            <w:r w:rsidRPr="007471A3">
              <w:rPr>
                <w:b/>
              </w:rPr>
              <w:t>Lp.</w:t>
            </w:r>
          </w:p>
        </w:tc>
        <w:tc>
          <w:tcPr>
            <w:tcW w:w="3874" w:type="dxa"/>
            <w:shd w:val="clear" w:color="auto" w:fill="auto"/>
            <w:vAlign w:val="center"/>
          </w:tcPr>
          <w:p w:rsidR="00BA08D2" w:rsidRPr="007471A3" w:rsidRDefault="00BA08D2" w:rsidP="003D5188">
            <w:pPr>
              <w:spacing w:after="0" w:line="240" w:lineRule="auto"/>
              <w:jc w:val="center"/>
              <w:rPr>
                <w:b/>
              </w:rPr>
            </w:pPr>
            <w:r w:rsidRPr="007471A3">
              <w:rPr>
                <w:b/>
              </w:rPr>
              <w:t>Nazwa kryterium</w:t>
            </w:r>
          </w:p>
        </w:tc>
        <w:tc>
          <w:tcPr>
            <w:tcW w:w="6202" w:type="dxa"/>
            <w:shd w:val="clear" w:color="auto" w:fill="auto"/>
            <w:vAlign w:val="center"/>
          </w:tcPr>
          <w:p w:rsidR="00BA08D2" w:rsidRPr="007471A3" w:rsidRDefault="00BA08D2" w:rsidP="003D5188">
            <w:pPr>
              <w:spacing w:after="0" w:line="240" w:lineRule="auto"/>
              <w:jc w:val="center"/>
              <w:rPr>
                <w:b/>
              </w:rPr>
            </w:pPr>
            <w:r w:rsidRPr="007471A3">
              <w:rPr>
                <w:b/>
              </w:rPr>
              <w:t>Definicja kryterium</w:t>
            </w:r>
          </w:p>
        </w:tc>
        <w:tc>
          <w:tcPr>
            <w:tcW w:w="3827" w:type="dxa"/>
            <w:shd w:val="clear" w:color="auto" w:fill="auto"/>
            <w:vAlign w:val="center"/>
          </w:tcPr>
          <w:p w:rsidR="00BA08D2" w:rsidRPr="007471A3" w:rsidRDefault="00BA08D2" w:rsidP="003D5188">
            <w:pPr>
              <w:spacing w:after="0" w:line="240" w:lineRule="auto"/>
              <w:jc w:val="center"/>
              <w:rPr>
                <w:b/>
              </w:rPr>
            </w:pPr>
            <w:r w:rsidRPr="007471A3">
              <w:rPr>
                <w:b/>
              </w:rPr>
              <w:t>Opis znaczenia kryterium</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1.</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 xml:space="preserve">Kryterium efektywności społeczno – zatrudnieniowej </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zakłada osiągnięcie minimalnych poziomów efektywności społeczno –zatrudnieniowej:</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lub środowisk zagrożonych ubóstwem lub wykluczeniem społecznym minimalny poziom efektywności społeczno – zatrudnieniowej wynosi co najmniej 56%, w tym 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wynosi co najmniej 46%, w tym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W odniesieniu do osób:</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będących w pieczy zastępczej i opuszczających tę pieczę, o których mowa w ustawie o wspieraniu rodziny i systemie pieczy zastępczej oraz </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nieletnich, wobec których zastosowano środki zapobiegawcze i zwalczania demoralizacji i przestępczości, o których mowa w ustawie o postępowaniu w sprawach nieletnich oraz</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przebywających w młodzieżowych ośrodkach wychowawczych i młodzieżowych ośrodkach socjoterapii, o których mowa w ustawie o systemie oświaty,</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do których są kierowane usługi aktywnej integracji nie ma obowiązku stosowania kryteriów efektywności społeczno – zatrudnieniowej.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tabs>
                <w:tab w:val="left" w:pos="295"/>
              </w:tabs>
              <w:spacing w:after="0" w:line="240" w:lineRule="auto"/>
              <w:jc w:val="center"/>
              <w:rPr>
                <w:rFonts w:eastAsia="Times New Roman" w:cs="Calibri"/>
                <w:b/>
                <w:kern w:val="1"/>
                <w:sz w:val="24"/>
                <w:szCs w:val="24"/>
              </w:rPr>
            </w:pPr>
            <w:r w:rsidRPr="007471A3">
              <w:rPr>
                <w:rFonts w:eastAsia="Times New Roman" w:cs="Arial"/>
                <w:kern w:val="1"/>
                <w:sz w:val="24"/>
                <w:szCs w:val="24"/>
              </w:rPr>
              <w:t>Tak/Nie/Nie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2.</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 xml:space="preserve">Kryterium liczby wniosków </w:t>
            </w:r>
          </w:p>
          <w:p w:rsidR="00BA08D2" w:rsidRPr="007471A3" w:rsidRDefault="00BA08D2" w:rsidP="003D5188">
            <w:pPr>
              <w:snapToGrid w:val="0"/>
              <w:spacing w:after="0" w:line="240" w:lineRule="auto"/>
              <w:rPr>
                <w:rFonts w:eastAsia="Times New Roman" w:cs="Tahoma"/>
                <w:sz w:val="24"/>
                <w:szCs w:val="24"/>
              </w:rPr>
            </w:pP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Realizacja jednego projektu znajduje swoje uzasadnienie w racjonalności kosztów ponoszonych przez Wnioskodawcę.</w:t>
            </w:r>
          </w:p>
          <w:p w:rsidR="00BA08D2" w:rsidRPr="007471A3" w:rsidRDefault="00BA08D2" w:rsidP="003D5188">
            <w:pPr>
              <w:snapToGrid w:val="0"/>
              <w:spacing w:after="0" w:line="240" w:lineRule="auto"/>
              <w:jc w:val="both"/>
            </w:pPr>
            <w:r w:rsidRPr="007471A3">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3.</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i/>
              </w:rPr>
              <w:t>(kryterium dotyczy Powiatowych Centrów Pomocy Rodzinie)</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31.12.2015) oraz wsparcie w ramach projektu zostało dostosowane do specyficznych potrzeb tej grupy docelowej?</w:t>
            </w:r>
          </w:p>
          <w:p w:rsidR="00BA08D2" w:rsidRPr="007471A3" w:rsidRDefault="00BA08D2" w:rsidP="003D5188">
            <w:pPr>
              <w:pStyle w:val="Default"/>
              <w:jc w:val="both"/>
              <w:rPr>
                <w:rFonts w:asciiTheme="minorHAnsi" w:eastAsia="Times New Roman" w:hAnsiTheme="minorHAnsi"/>
                <w:sz w:val="20"/>
                <w:szCs w:val="20"/>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Ukierunkowanie wsparcia do powyższej grupy docelowej wynika z faktu, iż została ona zidentyfikowana w województwie dolnośląskim jako szczególnie defaworyzowana na rynku pracy.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Poprzez dostosowanie projektu do specyficznych potrzeb wymienionej grupy docelowej należy rozumieć między innymi: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 dostosowanie zakresu form wsparcia do specyfik i grupy docelowej,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 zaangażowanie do projektu kadry posiadającej doświadczenie w pracy ze wskazaną grupą docelową.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Odsetek osób z niepełnosprawnościami obliczany jest w odniesieniu do wszystkich uczestników projektu.</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4.</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przewidział dla każdego uczestnika projektu realizację usług aktywnej integracji o charakterze co najmniej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5.</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lub rodziny zagrożone ubóstwem lub wykluczeniem społecznym doświadczające wielokrotnego wykluczenia społecznego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korzystające z Programu Operacyjnego Pomoc Żywnościowa 2014-2020 (PO PŻ)?</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Preferencja powyższych grup docelowych wynika z ich szczególnie trudnej sytuacji na rynku pracy.</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Wniosek może być skierowany do jednej, kilku lub wszystkich wskazanych ww. grup.</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6.</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Kryterium demarkacji działań</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7.</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 xml:space="preserve">Kryterium formy wsparcia </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wsparcie w ramach projektu dla każdego uczestnika/rodziny objętych wsparciem będzie świadczone:</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na podstawie kontraktu socjalnego – jeśli Wnioskodawcą jest gmina/ośrodek pomocy społecznej;</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na podstawie kontraktu socjalnego albo innej umowy lub programu, równoważnego z kontraktem socjalnym – w przypadku powiatu/powiatowego centrum pomocy rodzinie?</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8.</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Kryterium współpracy</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A08D2" w:rsidRPr="007471A3" w:rsidRDefault="00BA08D2" w:rsidP="003D5188">
            <w:pPr>
              <w:spacing w:after="0" w:line="240" w:lineRule="auto"/>
              <w:jc w:val="both"/>
              <w:rPr>
                <w:sz w:val="20"/>
                <w:szCs w:val="20"/>
              </w:rPr>
            </w:pPr>
            <w:r w:rsidRPr="007471A3">
              <w:rPr>
                <w:sz w:val="20"/>
                <w:szCs w:val="20"/>
              </w:rPr>
              <w:t>Za OWES, który funkcjonuje na obszarze realizacji projektu, uznaje się:</w:t>
            </w:r>
          </w:p>
          <w:p w:rsidR="00BA08D2" w:rsidRPr="007471A3" w:rsidRDefault="00BA08D2" w:rsidP="003D5188">
            <w:pPr>
              <w:spacing w:after="0" w:line="240" w:lineRule="auto"/>
              <w:jc w:val="both"/>
              <w:rPr>
                <w:sz w:val="20"/>
                <w:szCs w:val="20"/>
              </w:rPr>
            </w:pPr>
            <w:r w:rsidRPr="007471A3">
              <w:rPr>
                <w:sz w:val="20"/>
                <w:szCs w:val="20"/>
              </w:rPr>
              <w:t>- OWES, z którym IP DWUP podpisała umowę o dofinansowanie projektu w subregionie, w którym będzie realizowany projekt złożony w ramach naboru, lub</w:t>
            </w:r>
          </w:p>
          <w:p w:rsidR="00BA08D2" w:rsidRPr="007471A3" w:rsidRDefault="00BA08D2" w:rsidP="003D5188">
            <w:pPr>
              <w:spacing w:after="0" w:line="240" w:lineRule="auto"/>
              <w:jc w:val="both"/>
              <w:rPr>
                <w:sz w:val="20"/>
                <w:szCs w:val="20"/>
              </w:rPr>
            </w:pPr>
            <w:r w:rsidRPr="007471A3">
              <w:rPr>
                <w:sz w:val="20"/>
                <w:szCs w:val="20"/>
              </w:rPr>
              <w:t xml:space="preserve">- OWES funkcjonujący na Dolnym Śląsku i posiadający akredytację ministra właściwego do spraw zabezpieczenia społecznego - </w:t>
            </w:r>
            <w:r w:rsidRPr="007471A3">
              <w:t xml:space="preserve"> </w:t>
            </w:r>
            <w:r w:rsidRPr="007471A3">
              <w:rPr>
                <w:sz w:val="20"/>
                <w:szCs w:val="20"/>
              </w:rPr>
              <w:t>jeżeli w momencie rozpoczęcia realizacji projektu żadne umowy o dofinansowanie projektów OWES nie zostały podpisane.</w:t>
            </w:r>
          </w:p>
          <w:p w:rsidR="00BA08D2" w:rsidRPr="007471A3" w:rsidRDefault="00BA08D2" w:rsidP="003D5188">
            <w:pPr>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na stronie internetowej IP DWUP dedykowanej RPO WD</w:t>
            </w:r>
            <w:r w:rsidRPr="007471A3">
              <w:rPr>
                <w:color w:val="1F497D"/>
                <w:sz w:val="20"/>
                <w:szCs w:val="20"/>
              </w:rPr>
              <w:t>.</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bl>
    <w:p w:rsidR="00BA08D2" w:rsidRPr="007471A3" w:rsidRDefault="00BA08D2" w:rsidP="00BA08D2">
      <w:pPr>
        <w:pStyle w:val="Nagwek3"/>
        <w:numPr>
          <w:ilvl w:val="0"/>
          <w:numId w:val="47"/>
        </w:numPr>
        <w:ind w:left="0" w:firstLine="0"/>
        <w:rPr>
          <w:rFonts w:asciiTheme="minorHAnsi" w:hAnsiTheme="minorHAnsi"/>
          <w:color w:val="000000" w:themeColor="text1"/>
          <w:sz w:val="24"/>
          <w:szCs w:val="24"/>
        </w:rPr>
      </w:pPr>
      <w:bookmarkStart w:id="72" w:name="_Toc461447488"/>
      <w:r w:rsidRPr="007471A3">
        <w:rPr>
          <w:rFonts w:asciiTheme="minorHAnsi" w:hAnsiTheme="minorHAnsi"/>
          <w:color w:val="000000" w:themeColor="text1"/>
          <w:sz w:val="24"/>
          <w:szCs w:val="24"/>
        </w:rPr>
        <w:t>Kryteria premiujące dla Działania 9.1 Aktywna integracja – z wyłączeniem konkursów objętych mechanizmem ZIT</w:t>
      </w:r>
      <w:bookmarkEnd w:id="72"/>
    </w:p>
    <w:tbl>
      <w:tblPr>
        <w:tblStyle w:val="Tabela-Siatka"/>
        <w:tblW w:w="14572" w:type="dxa"/>
        <w:tblInd w:w="-147" w:type="dxa"/>
        <w:tblLook w:val="04A0" w:firstRow="1" w:lastRow="0" w:firstColumn="1" w:lastColumn="0" w:noHBand="0" w:noVBand="1"/>
      </w:tblPr>
      <w:tblGrid>
        <w:gridCol w:w="681"/>
        <w:gridCol w:w="3827"/>
        <w:gridCol w:w="6237"/>
        <w:gridCol w:w="3827"/>
      </w:tblGrid>
      <w:tr w:rsidR="00BA08D2" w:rsidRPr="007471A3" w:rsidTr="003D5188">
        <w:tc>
          <w:tcPr>
            <w:tcW w:w="681" w:type="dxa"/>
            <w:vAlign w:val="center"/>
          </w:tcPr>
          <w:p w:rsidR="00BA08D2" w:rsidRPr="007471A3" w:rsidRDefault="00BA08D2" w:rsidP="003D5188">
            <w:pPr>
              <w:jc w:val="center"/>
              <w:rPr>
                <w:b/>
              </w:rPr>
            </w:pPr>
            <w:r w:rsidRPr="007471A3">
              <w:rPr>
                <w:b/>
              </w:rPr>
              <w:t>Lp.</w:t>
            </w:r>
          </w:p>
        </w:tc>
        <w:tc>
          <w:tcPr>
            <w:tcW w:w="3827" w:type="dxa"/>
          </w:tcPr>
          <w:p w:rsidR="00BA08D2" w:rsidRPr="007471A3" w:rsidRDefault="00BA08D2" w:rsidP="003D5188">
            <w:pPr>
              <w:jc w:val="center"/>
              <w:rPr>
                <w:b/>
              </w:rPr>
            </w:pPr>
            <w:r w:rsidRPr="007471A3">
              <w:rPr>
                <w:b/>
              </w:rPr>
              <w:t>Nazwa kryterium</w:t>
            </w:r>
          </w:p>
        </w:tc>
        <w:tc>
          <w:tcPr>
            <w:tcW w:w="6237" w:type="dxa"/>
          </w:tcPr>
          <w:p w:rsidR="00BA08D2" w:rsidRPr="007471A3" w:rsidRDefault="00BA08D2" w:rsidP="003D5188">
            <w:pPr>
              <w:jc w:val="center"/>
              <w:rPr>
                <w:b/>
              </w:rPr>
            </w:pPr>
            <w:r w:rsidRPr="007471A3">
              <w:rPr>
                <w:b/>
              </w:rPr>
              <w:t>Definicja kryterium</w:t>
            </w:r>
          </w:p>
        </w:tc>
        <w:tc>
          <w:tcPr>
            <w:tcW w:w="3827" w:type="dxa"/>
          </w:tcPr>
          <w:p w:rsidR="00BA08D2" w:rsidRPr="007471A3" w:rsidRDefault="00BA08D2" w:rsidP="003D5188">
            <w:pPr>
              <w:jc w:val="center"/>
              <w:rPr>
                <w:b/>
              </w:rPr>
            </w:pPr>
            <w:r w:rsidRPr="007471A3">
              <w:rPr>
                <w:b/>
              </w:rPr>
              <w:t>Opis znaczenia kryterium</w:t>
            </w:r>
          </w:p>
        </w:tc>
      </w:tr>
      <w:tr w:rsidR="00BA08D2" w:rsidRPr="007471A3" w:rsidTr="003D5188">
        <w:tc>
          <w:tcPr>
            <w:tcW w:w="681"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1.</w:t>
            </w:r>
          </w:p>
        </w:tc>
        <w:tc>
          <w:tcPr>
            <w:tcW w:w="3827" w:type="dxa"/>
            <w:vAlign w:val="center"/>
          </w:tcPr>
          <w:p w:rsidR="00BA08D2" w:rsidRPr="007471A3" w:rsidRDefault="00BA08D2" w:rsidP="003D5188">
            <w:pPr>
              <w:snapToGrid w:val="0"/>
              <w:rPr>
                <w:b/>
                <w:sz w:val="24"/>
                <w:szCs w:val="24"/>
              </w:rPr>
            </w:pPr>
            <w:r w:rsidRPr="007471A3">
              <w:rPr>
                <w:sz w:val="24"/>
                <w:szCs w:val="24"/>
              </w:rPr>
              <w:t>Kryterium efektywności wsparcia</w:t>
            </w:r>
          </w:p>
        </w:tc>
        <w:tc>
          <w:tcPr>
            <w:tcW w:w="6237" w:type="dxa"/>
          </w:tcPr>
          <w:p w:rsidR="00BA08D2" w:rsidRPr="007471A3" w:rsidRDefault="00BA08D2" w:rsidP="003D5188">
            <w:pPr>
              <w:rPr>
                <w:sz w:val="24"/>
                <w:szCs w:val="24"/>
              </w:rPr>
            </w:pPr>
            <w:r w:rsidRPr="007471A3">
              <w:rPr>
                <w:sz w:val="24"/>
                <w:szCs w:val="24"/>
              </w:rPr>
              <w:t xml:space="preserve">Czy projekt zakłada, że: </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co najmniej 12% osób zagrożonych ubóstwem lub wykluczeniem społecznym uzyska kwalifikacje po opuszczeniu projektu i/lub</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co najmniej 56% osób zagrożonych ubóstwem lub wykluczeniem społecznym poszukuje pracy po opuszczeniu projektu i/lub</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wskaźnik efektywności społeczno-zatrudnieniowej zostanie osiągnięty na poziomie co najmniej 60%, w tym w wymiarze zatrudnieniowym co najmniej 25%?</w:t>
            </w:r>
          </w:p>
          <w:p w:rsidR="00BA08D2" w:rsidRPr="007471A3" w:rsidRDefault="00BA08D2" w:rsidP="003D5188">
            <w:pPr>
              <w:jc w:val="both"/>
              <w:rPr>
                <w:color w:val="1F497D"/>
              </w:rPr>
            </w:pPr>
          </w:p>
          <w:p w:rsidR="00BA08D2" w:rsidRPr="007471A3" w:rsidRDefault="00BA08D2" w:rsidP="003D5188">
            <w:pPr>
              <w:jc w:val="both"/>
              <w:rPr>
                <w:sz w:val="20"/>
                <w:szCs w:val="20"/>
              </w:rPr>
            </w:pPr>
            <w:r w:rsidRPr="007471A3">
              <w:rPr>
                <w:sz w:val="20"/>
                <w:szCs w:val="20"/>
              </w:rPr>
              <w:t xml:space="preserve">Kryterium ma na celu premiowanie projektów, które zakładają osiągnięcie wskaźników efektywności wsparcia. </w:t>
            </w:r>
          </w:p>
          <w:p w:rsidR="00BA08D2" w:rsidRPr="007471A3" w:rsidRDefault="00BA08D2" w:rsidP="003D5188">
            <w:pPr>
              <w:jc w:val="both"/>
              <w:rPr>
                <w:sz w:val="24"/>
                <w:szCs w:val="24"/>
              </w:rPr>
            </w:pPr>
            <w:r w:rsidRPr="007471A3">
              <w:rPr>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od 0 do 15 pkt.</w:t>
            </w:r>
          </w:p>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brak wskaźnika</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 pkt. – realizacja 1 wskaźnika na wskazanym poziomie</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10 pkt. – realizacja 2 wskaźników na wskazanym poziomie</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15 pkt. – realizacja 3 wskaźników na wskazanym poziomie</w:t>
            </w:r>
          </w:p>
          <w:p w:rsidR="00BA08D2" w:rsidRPr="007471A3" w:rsidRDefault="00BA08D2" w:rsidP="003D5188">
            <w:pPr>
              <w:pStyle w:val="Nagwek2"/>
              <w:outlineLvl w:val="1"/>
              <w:rPr>
                <w:rFonts w:asciiTheme="minorHAnsi" w:eastAsia="Times New Roman" w:hAnsiTheme="minorHAnsi" w:cs="Arial"/>
                <w:b w:val="0"/>
                <w:color w:val="auto"/>
                <w:kern w:val="1"/>
                <w:sz w:val="24"/>
                <w:szCs w:val="24"/>
              </w:rPr>
            </w:pPr>
          </w:p>
        </w:tc>
      </w:tr>
      <w:tr w:rsidR="00BA08D2" w:rsidRPr="007471A3" w:rsidTr="003D5188">
        <w:tc>
          <w:tcPr>
            <w:tcW w:w="681"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2.</w:t>
            </w:r>
          </w:p>
        </w:tc>
        <w:tc>
          <w:tcPr>
            <w:tcW w:w="3827" w:type="dxa"/>
            <w:vAlign w:val="center"/>
          </w:tcPr>
          <w:p w:rsidR="00BA08D2" w:rsidRPr="007471A3" w:rsidRDefault="00BA08D2" w:rsidP="003D5188">
            <w:pPr>
              <w:snapToGrid w:val="0"/>
              <w:rPr>
                <w:b/>
                <w:sz w:val="24"/>
                <w:szCs w:val="24"/>
              </w:rPr>
            </w:pPr>
            <w:r w:rsidRPr="007471A3">
              <w:rPr>
                <w:sz w:val="24"/>
                <w:szCs w:val="24"/>
              </w:rPr>
              <w:t>Kryterium grupy docelowej</w:t>
            </w:r>
          </w:p>
        </w:tc>
        <w:tc>
          <w:tcPr>
            <w:tcW w:w="6237" w:type="dxa"/>
          </w:tcPr>
          <w:p w:rsidR="00BA08D2" w:rsidRPr="007471A3" w:rsidRDefault="00BA08D2" w:rsidP="003D5188">
            <w:pPr>
              <w:jc w:val="both"/>
              <w:rPr>
                <w:sz w:val="24"/>
                <w:szCs w:val="24"/>
              </w:rPr>
            </w:pPr>
            <w:r w:rsidRPr="007471A3">
              <w:rPr>
                <w:sz w:val="24"/>
                <w:szCs w:val="24"/>
              </w:rPr>
              <w:t>Czy co najmniej 50% uczestników projektu ma przypisany trzeci profil pomocy, a ich aktywizacja zawodowa odbywa się przy współpracy z Powiatowym Urzędem Pracy z zastosowaniem Indywidualnego Planu Działania?</w:t>
            </w:r>
          </w:p>
          <w:p w:rsidR="00BA08D2" w:rsidRPr="007471A3" w:rsidRDefault="00BA08D2" w:rsidP="003D5188"/>
          <w:p w:rsidR="00BA08D2" w:rsidRPr="007471A3" w:rsidRDefault="00BA08D2" w:rsidP="003D5188">
            <w:pPr>
              <w:jc w:val="both"/>
              <w:rPr>
                <w:sz w:val="20"/>
                <w:szCs w:val="20"/>
              </w:rPr>
            </w:pPr>
            <w:r w:rsidRPr="007471A3">
              <w:rPr>
                <w:sz w:val="20"/>
                <w:szCs w:val="20"/>
              </w:rPr>
              <w:t xml:space="preserve">Kryterium ma na celu premiowanie projektów, które zakładają wsparcie osób najbardziej oddalonych od rynku pracy. </w:t>
            </w:r>
          </w:p>
          <w:p w:rsidR="00BA08D2" w:rsidRPr="007471A3" w:rsidRDefault="00BA08D2" w:rsidP="003D5188">
            <w:pPr>
              <w:jc w:val="both"/>
            </w:pPr>
            <w:r w:rsidRPr="007471A3">
              <w:rPr>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0-5 pkt. </w:t>
            </w:r>
          </w:p>
        </w:tc>
      </w:tr>
      <w:tr w:rsidR="00BA08D2" w:rsidRPr="007471A3" w:rsidTr="003D5188">
        <w:tc>
          <w:tcPr>
            <w:tcW w:w="10745" w:type="dxa"/>
            <w:gridSpan w:val="3"/>
            <w:vAlign w:val="center"/>
          </w:tcPr>
          <w:p w:rsidR="00BA08D2" w:rsidRPr="007471A3" w:rsidRDefault="00BA08D2" w:rsidP="003D5188">
            <w:pPr>
              <w:autoSpaceDE w:val="0"/>
              <w:autoSpaceDN w:val="0"/>
              <w:adjustRightInd w:val="0"/>
              <w:rPr>
                <w:rFonts w:eastAsiaTheme="minorHAnsi" w:cs="Calibri"/>
                <w:b/>
                <w:color w:val="000000"/>
                <w:sz w:val="24"/>
                <w:szCs w:val="24"/>
              </w:rPr>
            </w:pPr>
            <w:r w:rsidRPr="007471A3">
              <w:rPr>
                <w:rFonts w:eastAsiaTheme="minorHAnsi" w:cs="Calibri"/>
                <w:b/>
                <w:color w:val="000000"/>
                <w:sz w:val="24"/>
                <w:szCs w:val="24"/>
              </w:rPr>
              <w:t>Łączna maksymalna możliwa do zdobycia liczba punktów za spełnianie kryteriów premiujących</w:t>
            </w:r>
          </w:p>
        </w:tc>
        <w:tc>
          <w:tcPr>
            <w:tcW w:w="3827" w:type="dxa"/>
            <w:vAlign w:val="center"/>
          </w:tcPr>
          <w:p w:rsidR="00BA08D2" w:rsidRPr="007471A3" w:rsidRDefault="00BA08D2" w:rsidP="003D5188">
            <w:pPr>
              <w:autoSpaceDE w:val="0"/>
              <w:autoSpaceDN w:val="0"/>
              <w:adjustRightInd w:val="0"/>
              <w:jc w:val="center"/>
              <w:rPr>
                <w:rFonts w:eastAsiaTheme="minorHAnsi" w:cs="Calibri"/>
                <w:b/>
                <w:color w:val="000000"/>
                <w:sz w:val="24"/>
                <w:szCs w:val="24"/>
              </w:rPr>
            </w:pPr>
            <w:r w:rsidRPr="007471A3">
              <w:rPr>
                <w:rFonts w:eastAsiaTheme="minorHAnsi" w:cs="Calibri"/>
                <w:b/>
                <w:color w:val="000000"/>
                <w:sz w:val="24"/>
                <w:szCs w:val="24"/>
              </w:rPr>
              <w:t>20</w:t>
            </w:r>
          </w:p>
        </w:tc>
      </w:tr>
    </w:tbl>
    <w:p w:rsidR="00BA08D2" w:rsidRPr="007471A3" w:rsidRDefault="00BA08D2" w:rsidP="00BA08D2">
      <w:pPr>
        <w:pStyle w:val="Nagwek2"/>
        <w:ind w:left="1065"/>
        <w:jc w:val="left"/>
        <w:rPr>
          <w:rFonts w:asciiTheme="minorHAnsi" w:eastAsiaTheme="minorEastAsia" w:hAnsiTheme="minorHAnsi" w:cs="Tahoma"/>
          <w:sz w:val="24"/>
          <w:szCs w:val="24"/>
        </w:rPr>
      </w:pPr>
    </w:p>
    <w:p w:rsidR="00BA08D2" w:rsidRPr="007471A3" w:rsidRDefault="00BA08D2" w:rsidP="00BA08D2">
      <w:pPr>
        <w:pStyle w:val="Nagwek2"/>
        <w:numPr>
          <w:ilvl w:val="0"/>
          <w:numId w:val="44"/>
        </w:numPr>
        <w:ind w:left="0" w:firstLine="0"/>
        <w:rPr>
          <w:rFonts w:asciiTheme="minorHAnsi" w:eastAsiaTheme="minorEastAsia" w:hAnsiTheme="minorHAnsi" w:cs="Tahoma"/>
          <w:sz w:val="24"/>
          <w:szCs w:val="24"/>
        </w:rPr>
      </w:pPr>
      <w:bookmarkStart w:id="73" w:name="_Toc461447489"/>
      <w:r w:rsidRPr="007471A3">
        <w:rPr>
          <w:rFonts w:asciiTheme="minorHAnsi" w:eastAsiaTheme="minorEastAsia" w:hAnsiTheme="minorHAnsi" w:cs="Tahoma"/>
          <w:sz w:val="24"/>
          <w:szCs w:val="24"/>
        </w:rPr>
        <w:t>Kryteria dla Działania 9.1 Aktywna integracja – nabór w trybie konkursowym (PI 9.i)</w:t>
      </w:r>
      <w:bookmarkEnd w:id="73"/>
    </w:p>
    <w:p w:rsidR="00BA08D2" w:rsidRPr="007471A3" w:rsidRDefault="00BA08D2" w:rsidP="00BA08D2">
      <w:pPr>
        <w:pStyle w:val="Nagwek3"/>
        <w:numPr>
          <w:ilvl w:val="0"/>
          <w:numId w:val="106"/>
        </w:numPr>
        <w:rPr>
          <w:rFonts w:asciiTheme="minorHAnsi" w:hAnsiTheme="minorHAnsi"/>
          <w:color w:val="000000" w:themeColor="text1"/>
          <w:sz w:val="24"/>
          <w:szCs w:val="24"/>
        </w:rPr>
      </w:pPr>
      <w:bookmarkStart w:id="74" w:name="_Toc461447490"/>
      <w:r w:rsidRPr="007471A3">
        <w:rPr>
          <w:rFonts w:asciiTheme="minorHAnsi" w:hAnsiTheme="minorHAnsi"/>
          <w:color w:val="000000" w:themeColor="text1"/>
          <w:sz w:val="24"/>
          <w:szCs w:val="24"/>
        </w:rPr>
        <w:t>Kryteria dostępu dla Działania 9.1 „Aktywna integracja” – typy operacji: A i C</w:t>
      </w:r>
      <w:bookmarkEnd w:id="74"/>
    </w:p>
    <w:p w:rsidR="00BA08D2" w:rsidRPr="007471A3" w:rsidRDefault="00BA08D2" w:rsidP="00BA08D2">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BA08D2" w:rsidRPr="007471A3" w:rsidTr="003D5188">
        <w:trPr>
          <w:trHeight w:val="412"/>
        </w:trPr>
        <w:tc>
          <w:tcPr>
            <w:tcW w:w="710" w:type="dxa"/>
            <w:tcBorders>
              <w:top w:val="single" w:sz="4" w:space="0" w:color="auto"/>
            </w:tcBorders>
            <w:vAlign w:val="center"/>
          </w:tcPr>
          <w:p w:rsidR="00BA08D2" w:rsidRPr="007471A3" w:rsidRDefault="00BA08D2" w:rsidP="003D5188">
            <w:pPr>
              <w:spacing w:line="240" w:lineRule="auto"/>
              <w:ind w:left="142"/>
              <w:rPr>
                <w:rFonts w:cs="Arial"/>
                <w:b/>
              </w:rPr>
            </w:pPr>
            <w:r w:rsidRPr="007471A3">
              <w:rPr>
                <w:rFonts w:cs="Arial"/>
                <w:b/>
              </w:rPr>
              <w:t>Lp.</w:t>
            </w:r>
          </w:p>
        </w:tc>
        <w:tc>
          <w:tcPr>
            <w:tcW w:w="3629"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435"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Definicja kryterium</w:t>
            </w:r>
          </w:p>
        </w:tc>
        <w:tc>
          <w:tcPr>
            <w:tcW w:w="3827"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Opis znaczenia kryterium</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1.</w:t>
            </w:r>
          </w:p>
        </w:tc>
        <w:tc>
          <w:tcPr>
            <w:tcW w:w="3629" w:type="dxa"/>
          </w:tcPr>
          <w:p w:rsidR="00BA08D2" w:rsidRPr="007471A3" w:rsidRDefault="00BA08D2" w:rsidP="003D5188">
            <w:pPr>
              <w:jc w:val="center"/>
              <w:rPr>
                <w:rFonts w:cs="Arial"/>
              </w:rPr>
            </w:pPr>
            <w:r w:rsidRPr="007471A3">
              <w:t>Kryterium biura projektu</w:t>
            </w:r>
          </w:p>
        </w:tc>
        <w:tc>
          <w:tcPr>
            <w:tcW w:w="6435" w:type="dxa"/>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spacing w:line="240" w:lineRule="auto"/>
              <w:jc w:val="both"/>
              <w:rPr>
                <w:rFonts w:cs="Arial"/>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827" w:type="dxa"/>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2.</w:t>
            </w:r>
          </w:p>
        </w:tc>
        <w:tc>
          <w:tcPr>
            <w:tcW w:w="3629" w:type="dxa"/>
          </w:tcPr>
          <w:p w:rsidR="00BA08D2" w:rsidRPr="007471A3" w:rsidRDefault="00BA08D2" w:rsidP="003D5188">
            <w:pPr>
              <w:jc w:val="center"/>
            </w:pPr>
            <w:r w:rsidRPr="007471A3">
              <w:t>Kryterium liczby wniosków</w:t>
            </w:r>
          </w:p>
        </w:tc>
        <w:tc>
          <w:tcPr>
            <w:tcW w:w="6435"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złożył w ramach konkursu maksymalnie dwa wnioski o dofinansowanie projektu?</w:t>
            </w:r>
          </w:p>
          <w:p w:rsidR="00BA08D2" w:rsidRPr="007471A3" w:rsidRDefault="00BA08D2" w:rsidP="003D5188">
            <w:pPr>
              <w:jc w:val="both"/>
              <w:rPr>
                <w:sz w:val="18"/>
                <w:szCs w:val="18"/>
              </w:rPr>
            </w:pPr>
          </w:p>
          <w:p w:rsidR="00BA08D2" w:rsidRPr="007471A3" w:rsidRDefault="00BA08D2" w:rsidP="003D5188">
            <w:pPr>
              <w:spacing w:line="240" w:lineRule="auto"/>
              <w:jc w:val="both"/>
              <w:rPr>
                <w:rFonts w:eastAsia="Times New Roman" w:cs="Arial"/>
                <w:sz w:val="18"/>
                <w:szCs w:val="18"/>
              </w:rPr>
            </w:pPr>
            <w:r w:rsidRPr="007471A3">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dwóch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BA08D2" w:rsidRPr="007471A3" w:rsidRDefault="00BA08D2" w:rsidP="003D5188">
            <w:pPr>
              <w:pStyle w:val="Default"/>
              <w:jc w:val="center"/>
              <w:rPr>
                <w:rFonts w:asciiTheme="minorHAnsi" w:hAnsiTheme="minorHAnsi"/>
                <w:sz w:val="20"/>
                <w:szCs w:val="20"/>
              </w:rPr>
            </w:pPr>
            <w:r w:rsidRPr="007471A3">
              <w:rPr>
                <w:rFonts w:asciiTheme="minorHAnsi" w:hAnsiTheme="minorHAnsi"/>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3.</w:t>
            </w:r>
          </w:p>
        </w:tc>
        <w:tc>
          <w:tcPr>
            <w:tcW w:w="3629" w:type="dxa"/>
          </w:tcPr>
          <w:p w:rsidR="00BA08D2" w:rsidRPr="007471A3" w:rsidRDefault="00BA08D2" w:rsidP="003D5188">
            <w:pPr>
              <w:jc w:val="center"/>
            </w:pPr>
            <w:r w:rsidRPr="007471A3">
              <w:t>Kryterium efektywności społeczno – zatrudnieniowej</w:t>
            </w:r>
          </w:p>
          <w:p w:rsidR="00BA08D2" w:rsidRPr="007471A3" w:rsidRDefault="00BA08D2" w:rsidP="003D5188">
            <w:pPr>
              <w:spacing w:line="240" w:lineRule="auto"/>
              <w:ind w:left="142"/>
              <w:jc w:val="center"/>
              <w:rPr>
                <w:rFonts w:cs="Arial"/>
              </w:rP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zakłada osiągnięcie minimalnych poziomów efektywności społeczno –zatrudnieniowej:</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w odniesieniu do osób lub środowisk zagrożonych ubóstwem lub wykluczeniem społecznym minimalny poziom efektywności społeczno – zatrudnieniowej </w:t>
            </w:r>
            <w:r w:rsidRPr="007471A3">
              <w:rPr>
                <w:rFonts w:eastAsia="Times New Roman" w:cs="Tahoma"/>
                <w:sz w:val="24"/>
                <w:szCs w:val="24"/>
              </w:rPr>
              <w:br/>
              <w:t xml:space="preserve">w wymiarze społecznym wynosi co najmniej 56% oraz </w:t>
            </w:r>
            <w:r w:rsidRPr="007471A3">
              <w:rPr>
                <w:rFonts w:eastAsia="Times New Roman" w:cs="Tahoma"/>
                <w:sz w:val="24"/>
                <w:szCs w:val="24"/>
              </w:rPr>
              <w:br/>
              <w:t>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odniesieniu do osób:</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 xml:space="preserve">będących w pieczy zastępczej i opuszczających tę pieczę, o których mowa w ustawie o wspieraniu rodziny i systemie pieczy zastępczej oraz </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nieletnich, wobec których zastosowano środki zapobiegawcze i zwalczania demoralizacji i przestępczości, o których mowa w ustawie o postępowaniu w sprawach nieletnich oraz</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przebywających w młodzieżowych ośrodkach wychowawczych i młodzieżowych ośrodkach socjoterapii, o których mowa w ustawie o systemie oświaty,</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do których są kierowane usługi aktywnej integracji nie ma obowiązku stosowania kryteriów efektywności społeczno – zatrudnieniowej.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Działania w zakresie Osi 9 RPO WD dotyczą aktywizacji społecznej </w:t>
            </w:r>
            <w:r w:rsidRPr="007471A3">
              <w:rPr>
                <w:rFonts w:eastAsia="Times New Roman" w:cs="Tahoma"/>
                <w:sz w:val="20"/>
                <w:szCs w:val="20"/>
              </w:rPr>
              <w:br/>
              <w:t>i zawodowej. Projekty przewidujące, że rezultatem będzie aktywizacja społeczna oraz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BA08D2" w:rsidRPr="007471A3" w:rsidRDefault="00BA08D2" w:rsidP="003D5188">
            <w:pPr>
              <w:spacing w:line="240" w:lineRule="auto"/>
              <w:jc w:val="both"/>
              <w:rPr>
                <w:rFonts w:cs="Arial"/>
              </w:rPr>
            </w:pPr>
            <w:r w:rsidRPr="007471A3">
              <w:rPr>
                <w:rFonts w:eastAsia="Times New Roman" w:cs="Tahoma"/>
                <w:sz w:val="20"/>
                <w:szCs w:val="20"/>
              </w:rPr>
              <w:t xml:space="preserve">Kryterium zostanie zweryfikowane na podstawie zapisów wniosku </w:t>
            </w:r>
            <w:r w:rsidRPr="007471A3">
              <w:rPr>
                <w:rFonts w:eastAsia="Times New Roman" w:cs="Tahoma"/>
                <w:sz w:val="20"/>
                <w:szCs w:val="20"/>
              </w:rPr>
              <w:br/>
              <w:t>o dofinansowanie projektu.</w:t>
            </w:r>
          </w:p>
        </w:tc>
        <w:tc>
          <w:tcPr>
            <w:tcW w:w="3827" w:type="dxa"/>
            <w:vAlign w:val="center"/>
          </w:tcPr>
          <w:p w:rsidR="00BA08D2" w:rsidRPr="007471A3" w:rsidRDefault="00BA08D2" w:rsidP="003D5188">
            <w:pPr>
              <w:pStyle w:val="Default"/>
              <w:jc w:val="center"/>
              <w:rPr>
                <w:rFonts w:asciiTheme="minorHAnsi" w:hAnsiTheme="minorHAnsi"/>
              </w:rPr>
            </w:pPr>
            <w:r w:rsidRPr="007471A3">
              <w:rPr>
                <w:rFonts w:asciiTheme="minorHAnsi" w:hAnsiTheme="minorHAnsi"/>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4.</w:t>
            </w:r>
          </w:p>
        </w:tc>
        <w:tc>
          <w:tcPr>
            <w:tcW w:w="3629" w:type="dxa"/>
          </w:tcPr>
          <w:p w:rsidR="00BA08D2" w:rsidRPr="007471A3" w:rsidRDefault="00BA08D2" w:rsidP="003D5188">
            <w:pPr>
              <w:jc w:val="center"/>
            </w:pPr>
            <w:r w:rsidRPr="007471A3">
              <w:t>Kryterium formy wsparcia</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Wnioskodawca przewidział w projekcie - w stosunku do każdego uczestnika - realizację usług aktywnej integracji </w:t>
            </w:r>
            <w:r w:rsidRPr="007471A3">
              <w:rPr>
                <w:rFonts w:eastAsia="Times New Roman" w:cs="Tahoma"/>
                <w:sz w:val="24"/>
                <w:szCs w:val="24"/>
              </w:rPr>
              <w:br/>
              <w:t>o charakterze co najmniej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7471A3">
              <w:rPr>
                <w:rFonts w:eastAsia="Times New Roman"/>
                <w:spacing w:val="-6"/>
                <w:sz w:val="20"/>
                <w:szCs w:val="20"/>
              </w:rPr>
              <w:t>o charakterze społecznym zostaną określony w Regulaminie</w:t>
            </w:r>
            <w:r w:rsidRPr="007471A3">
              <w:rPr>
                <w:rFonts w:eastAsia="Times New Roman"/>
                <w:sz w:val="20"/>
                <w:szCs w:val="20"/>
              </w:rPr>
              <w:t xml:space="preserve"> konkursu.</w:t>
            </w:r>
          </w:p>
          <w:p w:rsidR="00BA08D2" w:rsidRPr="007471A3" w:rsidRDefault="00BA08D2" w:rsidP="003D5188">
            <w:pPr>
              <w:spacing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5.</w:t>
            </w:r>
          </w:p>
        </w:tc>
        <w:tc>
          <w:tcPr>
            <w:tcW w:w="3629" w:type="dxa"/>
          </w:tcPr>
          <w:p w:rsidR="00BA08D2" w:rsidRPr="007471A3" w:rsidRDefault="00BA08D2" w:rsidP="003D5188">
            <w:pPr>
              <w:jc w:val="center"/>
            </w:pPr>
            <w:r w:rsidRPr="007471A3">
              <w:t>Kryterium efektywności wsparcia</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co najmniej:</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 xml:space="preserve">12% osób zagrożonych ubóstwem lub wykluczeniem społecznym uzyska kwalifikacje po opuszczeniu projektu, </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56% osób zagrożonych ubóstwem lub wykluczeniem społecznym</w:t>
            </w:r>
            <w:r w:rsidRPr="007471A3" w:rsidDel="00EA3A91">
              <w:rPr>
                <w:rFonts w:eastAsia="Times New Roman" w:cs="Tahoma"/>
                <w:sz w:val="24"/>
                <w:szCs w:val="24"/>
              </w:rPr>
              <w:t xml:space="preserve"> </w:t>
            </w:r>
            <w:r w:rsidRPr="007471A3">
              <w:rPr>
                <w:rFonts w:eastAsia="Times New Roman" w:cs="Tahoma"/>
                <w:sz w:val="24"/>
                <w:szCs w:val="24"/>
              </w:rPr>
              <w:t>poszukuje pracy po opuszczeniu projektu,</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20% osób zagrożonych ubóstwem lub wykluczeniem społecznym pracuje po opuszczeniu projektu (łącznie z pracującymi na własny rachunek)?</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wyżej efekty mierzone są zgodnie z definicjami określonymi w WLWK, które zostaną wskazane w Regulaminie konkursu. Uzyskanie konkretnych kwalifikacji pozytywnie wpłynie na sytuację uczestnika na rynku pracy i jego zdolność do uzyskania trwałego zatrudnienia. Kwalifikacje należy rozumieć jako formalny wynik oceny i walidacji, który uzyskuje się w sytuacji, kiedy właściwy organ uznaje, że dana osoba osiągnęła efekty uczenia się spełniające określone standardy. Efekty w postaci poszukiwania pracy po uzyskaniu wsparcia projektowego oraz podjęcia zatrudnienia są związane z charakterem interwencji EFS.</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Kryterium nie stosuje się do projektów skierowanych do uczestników WTZ.</w:t>
            </w:r>
          </w:p>
          <w:p w:rsidR="00BA08D2" w:rsidRPr="007471A3" w:rsidRDefault="00BA08D2" w:rsidP="003D5188">
            <w:pPr>
              <w:snapToGrid w:val="0"/>
              <w:spacing w:after="0"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 Nie dotyczy</w:t>
            </w:r>
          </w:p>
        </w:tc>
      </w:tr>
      <w:tr w:rsidR="00BA08D2" w:rsidRPr="007471A3" w:rsidTr="003D5188">
        <w:trPr>
          <w:trHeight w:val="1975"/>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6.</w:t>
            </w:r>
          </w:p>
        </w:tc>
        <w:tc>
          <w:tcPr>
            <w:tcW w:w="3629" w:type="dxa"/>
          </w:tcPr>
          <w:p w:rsidR="00BA08D2" w:rsidRPr="007471A3" w:rsidRDefault="00BA08D2" w:rsidP="003D5188">
            <w:pPr>
              <w:jc w:val="center"/>
              <w:rPr>
                <w:rFonts w:cs="Arial"/>
              </w:rPr>
            </w:pPr>
            <w:r w:rsidRPr="007471A3">
              <w:t>Kryterium współpracy z właściwą jednostką organizacyjną pomocy społecznej</w:t>
            </w:r>
          </w:p>
        </w:tc>
        <w:tc>
          <w:tcPr>
            <w:tcW w:w="6435" w:type="dxa"/>
            <w:vAlign w:val="center"/>
          </w:tcPr>
          <w:p w:rsidR="00BA08D2" w:rsidRPr="007471A3" w:rsidRDefault="00BA08D2" w:rsidP="003D5188">
            <w:pPr>
              <w:spacing w:line="240" w:lineRule="auto"/>
              <w:jc w:val="both"/>
              <w:rPr>
                <w:sz w:val="18"/>
                <w:szCs w:val="18"/>
              </w:rPr>
            </w:pPr>
            <w:r w:rsidRPr="007471A3">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BA08D2" w:rsidRPr="007471A3" w:rsidRDefault="00BA08D2" w:rsidP="003D5188">
            <w:pPr>
              <w:spacing w:line="240" w:lineRule="auto"/>
              <w:jc w:val="both"/>
              <w:rPr>
                <w:sz w:val="20"/>
                <w:szCs w:val="20"/>
              </w:rPr>
            </w:pPr>
            <w:r w:rsidRPr="007471A3">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1975"/>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7.</w:t>
            </w:r>
          </w:p>
        </w:tc>
        <w:tc>
          <w:tcPr>
            <w:tcW w:w="3629" w:type="dxa"/>
          </w:tcPr>
          <w:p w:rsidR="00BA08D2" w:rsidRPr="007471A3" w:rsidRDefault="00BA08D2" w:rsidP="003D5188">
            <w:pPr>
              <w:jc w:val="center"/>
            </w:pPr>
            <w:r w:rsidRPr="007471A3">
              <w:t>Kryterium współpracy</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Współpraca zapewni efekt synergii podejmowanych działań. Forma i zakres współpracy zostanie określona w Regulaminie konkursu. Kryterium zostanie zweryfikowane na podstawie zapisów wniosku 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spacing w:line="240" w:lineRule="auto"/>
              <w:ind w:left="142"/>
              <w:jc w:val="center"/>
              <w:rPr>
                <w:sz w:val="24"/>
                <w:szCs w:val="24"/>
              </w:rPr>
            </w:pPr>
          </w:p>
        </w:tc>
      </w:tr>
      <w:tr w:rsidR="00BA08D2" w:rsidRPr="007471A3" w:rsidTr="003D5188">
        <w:trPr>
          <w:trHeight w:val="1403"/>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8.</w:t>
            </w:r>
          </w:p>
        </w:tc>
        <w:tc>
          <w:tcPr>
            <w:tcW w:w="3629" w:type="dxa"/>
          </w:tcPr>
          <w:p w:rsidR="00BA08D2" w:rsidRPr="007471A3" w:rsidRDefault="00BA08D2" w:rsidP="003D5188">
            <w:pPr>
              <w:jc w:val="center"/>
            </w:pPr>
            <w:r w:rsidRPr="007471A3">
              <w:t>Kryterium demarkacji działań</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rPr>
                <w:sz w:val="24"/>
                <w:szCs w:val="24"/>
              </w:rPr>
            </w:pPr>
          </w:p>
          <w:p w:rsidR="00BA08D2" w:rsidRPr="007471A3" w:rsidRDefault="00BA08D2" w:rsidP="003D5188">
            <w:pPr>
              <w:rPr>
                <w:sz w:val="24"/>
                <w:szCs w:val="24"/>
              </w:rPr>
            </w:pPr>
          </w:p>
          <w:p w:rsidR="00BA08D2" w:rsidRPr="007471A3" w:rsidRDefault="00BA08D2" w:rsidP="003D5188">
            <w:pPr>
              <w:rPr>
                <w:sz w:val="24"/>
                <w:szCs w:val="24"/>
              </w:rPr>
            </w:pPr>
          </w:p>
          <w:p w:rsidR="00BA08D2" w:rsidRPr="007471A3" w:rsidRDefault="00BA08D2" w:rsidP="003D5188">
            <w:pPr>
              <w:tabs>
                <w:tab w:val="left" w:pos="2705"/>
              </w:tabs>
              <w:rPr>
                <w:sz w:val="24"/>
                <w:szCs w:val="24"/>
              </w:rPr>
            </w:pPr>
            <w:r w:rsidRPr="007471A3">
              <w:rPr>
                <w:sz w:val="24"/>
                <w:szCs w:val="24"/>
              </w:rPr>
              <w:tab/>
            </w:r>
          </w:p>
        </w:tc>
      </w:tr>
      <w:tr w:rsidR="00BA08D2" w:rsidRPr="007471A3" w:rsidTr="003D5188">
        <w:trPr>
          <w:trHeight w:val="699"/>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9.</w:t>
            </w:r>
          </w:p>
        </w:tc>
        <w:tc>
          <w:tcPr>
            <w:tcW w:w="3629" w:type="dxa"/>
          </w:tcPr>
          <w:p w:rsidR="00BA08D2" w:rsidRPr="007471A3" w:rsidRDefault="00BA08D2" w:rsidP="003D5188">
            <w:pPr>
              <w:jc w:val="center"/>
            </w:pPr>
            <w:r w:rsidRPr="007471A3">
              <w:t>Kryterium formy wsparcia</w:t>
            </w:r>
          </w:p>
          <w:p w:rsidR="00BA08D2" w:rsidRPr="007471A3" w:rsidRDefault="00BA08D2" w:rsidP="003D5188">
            <w:pPr>
              <w:jc w:val="cente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utworzenie nowego WTZ (Warsztatu Terapii Zajęciowej) planowane jest to na terenie co najmniej jednego z następujących powiatów: bolesławiecki, głogowski, górowski, legnicki, lwówecki, milicki, oławski, wałbrzyski, m. Wałbrzych, wrocławski, zgorzelecki, kamiennogórski, wołowski, lubański, trzebnicki, jaworski, m. Jelenia Góra, polkowicki, dzierżoniowski, ząbkowicki?</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Województwo dolnośląskie jest jednym z czterech regionów </w:t>
            </w:r>
            <w:r w:rsidRPr="007471A3">
              <w:rPr>
                <w:sz w:val="20"/>
                <w:szCs w:val="20"/>
              </w:rPr>
              <w:br/>
              <w:t xml:space="preserve">o najmniejszej dostępności WTZ dla osób z niepełnosprawnościami. </w:t>
            </w:r>
            <w:r w:rsidRPr="007471A3">
              <w:rPr>
                <w:sz w:val="20"/>
                <w:szCs w:val="20"/>
              </w:rPr>
              <w:br/>
              <w:t xml:space="preserve">Na podstawie analizy m.in. zapotrzebowania na utworzenie nowych podmiotów tego typu oraz wysokiej liczby oczekujących na przyjęcie do WTZ wskazano terytoria, na których uprawnione będzie tworzenie nowych WTZ.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Tak/Nie/Nie dotyczy</w:t>
            </w:r>
          </w:p>
        </w:tc>
      </w:tr>
      <w:tr w:rsidR="00BA08D2" w:rsidRPr="007471A3" w:rsidTr="003D5188">
        <w:trPr>
          <w:trHeight w:val="1480"/>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10.</w:t>
            </w:r>
          </w:p>
        </w:tc>
        <w:tc>
          <w:tcPr>
            <w:tcW w:w="3629" w:type="dxa"/>
          </w:tcPr>
          <w:p w:rsidR="00BA08D2" w:rsidRPr="007471A3" w:rsidRDefault="00BA08D2" w:rsidP="003D5188">
            <w:pPr>
              <w:jc w:val="center"/>
            </w:pPr>
            <w:r w:rsidRPr="007471A3">
              <w:t>Kryterium trwałości</w:t>
            </w:r>
          </w:p>
          <w:p w:rsidR="00BA08D2" w:rsidRPr="007471A3" w:rsidRDefault="00BA08D2" w:rsidP="003D5188">
            <w:pPr>
              <w:jc w:val="cente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wynika z obowiązku zastosowania mechanizmów gwarantujących trwałość podmiotów utworzonych ze środków EFS, nałożonego przez wytyczne w zakresie realizacji przedsięwzięć w </w:t>
            </w:r>
            <w:r w:rsidRPr="007471A3">
              <w:rPr>
                <w:spacing w:val="-4"/>
                <w:sz w:val="20"/>
                <w:szCs w:val="20"/>
              </w:rPr>
              <w:t>obszarze włączenia społecznego i zwalczania ubóstwa z wykorzystaniem</w:t>
            </w:r>
            <w:r w:rsidRPr="007471A3">
              <w:rPr>
                <w:sz w:val="20"/>
                <w:szCs w:val="20"/>
              </w:rPr>
              <w:t xml:space="preserve"> </w:t>
            </w:r>
            <w:r w:rsidRPr="007471A3">
              <w:rPr>
                <w:spacing w:val="-4"/>
                <w:sz w:val="20"/>
                <w:szCs w:val="20"/>
              </w:rPr>
              <w:t>środków EFS i EFRR na lata 2014-2020. Kryterium zostanie zweryfikowane</w:t>
            </w:r>
            <w:r w:rsidRPr="007471A3">
              <w:rPr>
                <w:sz w:val="20"/>
                <w:szCs w:val="20"/>
              </w:rPr>
              <w:t xml:space="preserve"> na podstawie zapisów wniosku 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Tak/Nie/Nie dotyczy</w:t>
            </w:r>
          </w:p>
        </w:tc>
      </w:tr>
    </w:tbl>
    <w:p w:rsidR="00BA08D2" w:rsidRPr="007471A3" w:rsidRDefault="00BA08D2" w:rsidP="00BA08D2"/>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106"/>
        </w:numPr>
        <w:jc w:val="both"/>
        <w:rPr>
          <w:rFonts w:asciiTheme="minorHAnsi" w:hAnsiTheme="minorHAnsi"/>
          <w:color w:val="000000" w:themeColor="text1"/>
          <w:sz w:val="24"/>
          <w:szCs w:val="24"/>
        </w:rPr>
      </w:pPr>
      <w:bookmarkStart w:id="75" w:name="_Toc461447491"/>
      <w:r w:rsidRPr="007471A3">
        <w:rPr>
          <w:rFonts w:asciiTheme="minorHAnsi" w:hAnsiTheme="minorHAnsi"/>
          <w:color w:val="000000" w:themeColor="text1"/>
          <w:sz w:val="24"/>
          <w:szCs w:val="24"/>
        </w:rPr>
        <w:t>Kryteria premiujące dla Działania 9.1 „Aktywna integracja” – typy operacji: A i C -  z wyłączeniem konkursów objętych mechanizmem ZIT</w:t>
      </w:r>
      <w:bookmarkEnd w:id="75"/>
    </w:p>
    <w:tbl>
      <w:tblPr>
        <w:tblStyle w:val="Tabela-Siatka"/>
        <w:tblW w:w="14601" w:type="dxa"/>
        <w:tblInd w:w="-176" w:type="dxa"/>
        <w:tblLook w:val="04A0" w:firstRow="1" w:lastRow="0" w:firstColumn="1" w:lastColumn="0" w:noHBand="0" w:noVBand="1"/>
      </w:tblPr>
      <w:tblGrid>
        <w:gridCol w:w="710"/>
        <w:gridCol w:w="3685"/>
        <w:gridCol w:w="6379"/>
        <w:gridCol w:w="3827"/>
      </w:tblGrid>
      <w:tr w:rsidR="00BA08D2" w:rsidRPr="007471A3" w:rsidTr="003D5188">
        <w:trPr>
          <w:trHeight w:val="606"/>
        </w:trPr>
        <w:tc>
          <w:tcPr>
            <w:tcW w:w="710" w:type="dxa"/>
          </w:tcPr>
          <w:p w:rsidR="00BA08D2" w:rsidRPr="007471A3" w:rsidRDefault="00BA08D2" w:rsidP="003D5188">
            <w:pPr>
              <w:jc w:val="center"/>
            </w:pPr>
          </w:p>
        </w:tc>
        <w:tc>
          <w:tcPr>
            <w:tcW w:w="3685" w:type="dxa"/>
            <w:vAlign w:val="center"/>
          </w:tcPr>
          <w:p w:rsidR="00BA08D2" w:rsidRPr="007471A3" w:rsidRDefault="00BA08D2" w:rsidP="003D5188">
            <w:pPr>
              <w:ind w:left="142"/>
              <w:jc w:val="center"/>
              <w:rPr>
                <w:rFonts w:cs="Arial"/>
                <w:b/>
                <w:sz w:val="24"/>
                <w:szCs w:val="24"/>
              </w:rPr>
            </w:pPr>
            <w:r w:rsidRPr="007471A3">
              <w:rPr>
                <w:rFonts w:cs="Arial"/>
                <w:b/>
                <w:sz w:val="24"/>
                <w:szCs w:val="24"/>
              </w:rPr>
              <w:t>Nazwa kryterium</w:t>
            </w:r>
          </w:p>
        </w:tc>
        <w:tc>
          <w:tcPr>
            <w:tcW w:w="6379" w:type="dxa"/>
            <w:vAlign w:val="center"/>
          </w:tcPr>
          <w:p w:rsidR="00BA08D2" w:rsidRPr="007471A3" w:rsidRDefault="00BA08D2" w:rsidP="003D5188">
            <w:pPr>
              <w:ind w:left="142"/>
              <w:jc w:val="center"/>
              <w:rPr>
                <w:rFonts w:cs="Arial"/>
                <w:sz w:val="24"/>
                <w:szCs w:val="24"/>
              </w:rPr>
            </w:pPr>
            <w:r w:rsidRPr="007471A3">
              <w:rPr>
                <w:rFonts w:cs="Arial"/>
                <w:b/>
                <w:sz w:val="24"/>
                <w:szCs w:val="24"/>
              </w:rPr>
              <w:t>Definicja kryterium</w:t>
            </w:r>
          </w:p>
        </w:tc>
        <w:tc>
          <w:tcPr>
            <w:tcW w:w="3827" w:type="dxa"/>
            <w:vAlign w:val="center"/>
          </w:tcPr>
          <w:p w:rsidR="00BA08D2" w:rsidRPr="007471A3" w:rsidRDefault="00BA08D2" w:rsidP="003D5188">
            <w:pPr>
              <w:ind w:left="142"/>
              <w:jc w:val="center"/>
              <w:rPr>
                <w:rFonts w:cs="Arial"/>
                <w:sz w:val="24"/>
                <w:szCs w:val="24"/>
              </w:rPr>
            </w:pPr>
            <w:r w:rsidRPr="007471A3">
              <w:rPr>
                <w:rFonts w:cs="Arial"/>
                <w:b/>
                <w:sz w:val="24"/>
                <w:szCs w:val="24"/>
              </w:rPr>
              <w:t>Opis znaczenia kryterium</w:t>
            </w:r>
          </w:p>
        </w:tc>
      </w:tr>
      <w:tr w:rsidR="00BA08D2" w:rsidRPr="007471A3" w:rsidTr="003D5188">
        <w:tc>
          <w:tcPr>
            <w:tcW w:w="710" w:type="dxa"/>
          </w:tcPr>
          <w:p w:rsidR="00BA08D2" w:rsidRPr="007471A3" w:rsidRDefault="00BA08D2" w:rsidP="003D5188">
            <w:pPr>
              <w:jc w:val="center"/>
            </w:pPr>
            <w:r w:rsidRPr="007471A3">
              <w:t>1.</w:t>
            </w:r>
          </w:p>
        </w:tc>
        <w:tc>
          <w:tcPr>
            <w:tcW w:w="3685" w:type="dxa"/>
          </w:tcPr>
          <w:p w:rsidR="00BA08D2" w:rsidRPr="007471A3" w:rsidRDefault="00BA08D2" w:rsidP="003D5188">
            <w:pPr>
              <w:jc w:val="center"/>
            </w:pPr>
            <w:r w:rsidRPr="007471A3">
              <w:t>Kryterium grupy docelowej</w:t>
            </w:r>
          </w:p>
        </w:tc>
        <w:tc>
          <w:tcPr>
            <w:tcW w:w="6379"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projekt skierowany jest do jednej lub kilku poniższych grup osób:</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pacing w:val="-4"/>
                <w:sz w:val="24"/>
                <w:szCs w:val="24"/>
              </w:rPr>
              <w:t>osoby z niepełnosprawnością lub rodziny z dzieckiem</w:t>
            </w:r>
            <w:r w:rsidRPr="007471A3">
              <w:rPr>
                <w:rFonts w:eastAsia="Times New Roman" w:cs="Tahoma"/>
                <w:sz w:val="24"/>
                <w:szCs w:val="24"/>
              </w:rPr>
              <w:t xml:space="preserve"> z niepełnosprawnością; </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z w:val="24"/>
                <w:szCs w:val="24"/>
              </w:rPr>
              <w:t xml:space="preserve">osoby bezdomne lub dotknięte wykluczeniem z dostępu do mieszkań w rozumieniu </w:t>
            </w:r>
            <w:r w:rsidRPr="007471A3">
              <w:rPr>
                <w:rFonts w:eastAsia="Times New Roman" w:cs="Tahoma"/>
                <w:i/>
                <w:sz w:val="24"/>
                <w:szCs w:val="24"/>
              </w:rPr>
              <w:t xml:space="preserve">Wytycznych </w:t>
            </w:r>
            <w:r w:rsidRPr="007471A3">
              <w:rPr>
                <w:rFonts w:eastAsia="Times New Roman" w:cs="Tahoma"/>
                <w:i/>
                <w:spacing w:val="-4"/>
                <w:sz w:val="24"/>
                <w:szCs w:val="24"/>
              </w:rPr>
              <w:t xml:space="preserve">MIiR w zakresie monitorowania postępu rzeczowego </w:t>
            </w:r>
            <w:r w:rsidRPr="007471A3">
              <w:rPr>
                <w:rFonts w:eastAsia="Times New Roman" w:cs="Tahoma"/>
                <w:i/>
                <w:sz w:val="24"/>
                <w:szCs w:val="24"/>
              </w:rPr>
              <w:t>i realizacji programów operacyjnych na lata 2014-2020</w:t>
            </w:r>
            <w:r w:rsidRPr="007471A3">
              <w:rPr>
                <w:rFonts w:eastAsia="Times New Roman" w:cs="Tahoma"/>
                <w:sz w:val="24"/>
                <w:szCs w:val="24"/>
              </w:rPr>
              <w:t>;</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z w:val="24"/>
                <w:szCs w:val="24"/>
              </w:rPr>
              <w:t xml:space="preserve">osoby lub rodziny, które doświadczają przemocy w rodzinie i kwalifikują się do objęcia wsparciem pomocy społecznej z tytułu tej przesłanki; </w:t>
            </w:r>
          </w:p>
          <w:p w:rsidR="00BA08D2" w:rsidRPr="007471A3" w:rsidRDefault="00BA08D2" w:rsidP="003D5188">
            <w:pPr>
              <w:pStyle w:val="Akapitzlist"/>
              <w:numPr>
                <w:ilvl w:val="0"/>
                <w:numId w:val="105"/>
              </w:numPr>
              <w:snapToGrid w:val="0"/>
              <w:jc w:val="both"/>
              <w:rPr>
                <w:rFonts w:cs="Arial"/>
                <w:sz w:val="24"/>
                <w:szCs w:val="24"/>
              </w:rPr>
            </w:pPr>
            <w:r w:rsidRPr="007471A3">
              <w:rPr>
                <w:rFonts w:eastAsia="Times New Roman" w:cs="Tahoma"/>
                <w:sz w:val="24"/>
                <w:szCs w:val="24"/>
              </w:rPr>
              <w:t>osoby uzależnione (alkoholizm lub narkomania);</w:t>
            </w:r>
          </w:p>
          <w:p w:rsidR="00BA08D2" w:rsidRPr="007471A3" w:rsidRDefault="00BA08D2" w:rsidP="003D5188">
            <w:pPr>
              <w:pStyle w:val="Akapitzlist"/>
              <w:numPr>
                <w:ilvl w:val="0"/>
                <w:numId w:val="105"/>
              </w:numPr>
              <w:snapToGrid w:val="0"/>
              <w:jc w:val="both"/>
              <w:rPr>
                <w:rFonts w:cs="Arial"/>
                <w:sz w:val="24"/>
                <w:szCs w:val="24"/>
              </w:rPr>
            </w:pPr>
            <w:r w:rsidRPr="007471A3">
              <w:rPr>
                <w:sz w:val="24"/>
                <w:szCs w:val="24"/>
              </w:rPr>
              <w:t>osoby wykazujące trudności w przystosowaniu do życia po zwolnieniu z zakładu karnego?</w:t>
            </w:r>
          </w:p>
          <w:p w:rsidR="00BA08D2" w:rsidRPr="007471A3" w:rsidRDefault="00BA08D2" w:rsidP="003D5188">
            <w:pPr>
              <w:snapToGrid w:val="0"/>
              <w:jc w:val="both"/>
              <w:rPr>
                <w:rFonts w:cs="Arial"/>
              </w:rPr>
            </w:pPr>
          </w:p>
          <w:p w:rsidR="00BA08D2" w:rsidRPr="007471A3" w:rsidRDefault="00BA08D2" w:rsidP="003D5188">
            <w:pPr>
              <w:snapToGrid w:val="0"/>
              <w:jc w:val="both"/>
              <w:rPr>
                <w:sz w:val="20"/>
                <w:szCs w:val="20"/>
              </w:rPr>
            </w:pPr>
            <w:r w:rsidRPr="007471A3">
              <w:rPr>
                <w:sz w:val="20"/>
                <w:szCs w:val="20"/>
              </w:rPr>
              <w:t>Wyżej wymieniony grupy zostały zidentyfikowane jako szczególnie zagrożone wykluczeniem lub ubóstwem, wymagające indywidualnego wsparcia w procesie trwałego rozwiązywania problemów.</w:t>
            </w:r>
          </w:p>
          <w:p w:rsidR="00BA08D2" w:rsidRPr="007471A3" w:rsidRDefault="00BA08D2" w:rsidP="003D5188">
            <w:pPr>
              <w:snapToGrid w:val="0"/>
              <w:jc w:val="both"/>
              <w:rPr>
                <w:rFonts w:cs="Arial"/>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ind w:left="142"/>
              <w:jc w:val="center"/>
              <w:rPr>
                <w:rFonts w:cs="Arial"/>
              </w:rPr>
            </w:pPr>
            <w:r w:rsidRPr="007471A3">
              <w:t>Skala punktowa: 15</w:t>
            </w:r>
          </w:p>
        </w:tc>
      </w:tr>
      <w:tr w:rsidR="00BA08D2" w:rsidRPr="007471A3" w:rsidTr="003D5188">
        <w:tc>
          <w:tcPr>
            <w:tcW w:w="710" w:type="dxa"/>
          </w:tcPr>
          <w:p w:rsidR="00BA08D2" w:rsidRPr="007471A3" w:rsidRDefault="00BA08D2" w:rsidP="003D5188">
            <w:pPr>
              <w:jc w:val="center"/>
            </w:pPr>
            <w:r w:rsidRPr="007471A3">
              <w:t>2.</w:t>
            </w:r>
          </w:p>
        </w:tc>
        <w:tc>
          <w:tcPr>
            <w:tcW w:w="3685" w:type="dxa"/>
          </w:tcPr>
          <w:p w:rsidR="00BA08D2" w:rsidRPr="007471A3" w:rsidRDefault="00BA08D2" w:rsidP="003D5188">
            <w:pPr>
              <w:jc w:val="center"/>
            </w:pPr>
            <w:r w:rsidRPr="007471A3">
              <w:t>Kryterium Wnioskodawcy/ Realizatora/ partnerstwa w projekcie</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projekt jest realizowany:</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przez podmiot ekonomii społecznej lub realizowany jest w partnerstwie z podmiotem ekonomii społecznej lub</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w partnerstwie instytucji rynku pracy oraz podmiotów pomocy i integracji społecznej lub</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przez Lokalną Grupę Działania lub w partnerstwie z Lokalną Grupą Działania?</w:t>
            </w:r>
          </w:p>
          <w:p w:rsidR="00BA08D2" w:rsidRPr="007471A3" w:rsidRDefault="00BA08D2" w:rsidP="003D5188">
            <w:pPr>
              <w:snapToGrid w:val="0"/>
              <w:jc w:val="both"/>
            </w:pPr>
          </w:p>
          <w:p w:rsidR="00BA08D2" w:rsidRPr="007471A3" w:rsidRDefault="00BA08D2" w:rsidP="003D5188">
            <w:pPr>
              <w:snapToGrid w:val="0"/>
              <w:jc w:val="both"/>
              <w:rPr>
                <w:sz w:val="20"/>
                <w:szCs w:val="20"/>
              </w:rPr>
            </w:pPr>
            <w:r w:rsidRPr="007471A3">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BA08D2" w:rsidRPr="007471A3" w:rsidRDefault="00BA08D2" w:rsidP="003D5188">
            <w:pPr>
              <w:snapToGrid w:val="0"/>
              <w:jc w:val="both"/>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jc w:val="center"/>
            </w:pPr>
            <w:r w:rsidRPr="007471A3">
              <w:rPr>
                <w:rFonts w:eastAsia="Times New Roman" w:cs="Arial"/>
              </w:rPr>
              <w:t>Skala punktowa: 5</w:t>
            </w:r>
          </w:p>
        </w:tc>
      </w:tr>
      <w:tr w:rsidR="00BA08D2" w:rsidRPr="007471A3" w:rsidTr="003D5188">
        <w:trPr>
          <w:trHeight w:val="566"/>
        </w:trPr>
        <w:tc>
          <w:tcPr>
            <w:tcW w:w="710" w:type="dxa"/>
          </w:tcPr>
          <w:p w:rsidR="00BA08D2" w:rsidRPr="007471A3" w:rsidRDefault="00BA08D2" w:rsidP="003D5188">
            <w:pPr>
              <w:jc w:val="center"/>
            </w:pPr>
            <w:r w:rsidRPr="007471A3">
              <w:t>3.</w:t>
            </w:r>
          </w:p>
        </w:tc>
        <w:tc>
          <w:tcPr>
            <w:tcW w:w="3685" w:type="dxa"/>
          </w:tcPr>
          <w:p w:rsidR="00BA08D2" w:rsidRPr="007471A3" w:rsidRDefault="00BA08D2" w:rsidP="003D5188">
            <w:pPr>
              <w:jc w:val="center"/>
            </w:pPr>
            <w:r w:rsidRPr="007471A3">
              <w:t>Kryterium doświadczenia</w:t>
            </w:r>
          </w:p>
        </w:tc>
        <w:tc>
          <w:tcPr>
            <w:tcW w:w="6379"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jc w:val="both"/>
              <w:rPr>
                <w:rFonts w:eastAsia="Times New Roman" w:cs="Times New Roman"/>
                <w:sz w:val="18"/>
                <w:szCs w:val="18"/>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7471A3">
              <w:rPr>
                <w:rFonts w:eastAsia="Times New Roman" w:cs="Times New Roman"/>
                <w:sz w:val="20"/>
                <w:szCs w:val="20"/>
                <w:shd w:val="clear" w:color="auto" w:fill="FFFF00"/>
              </w:rPr>
              <w:t xml:space="preserve"> </w:t>
            </w:r>
            <w:r w:rsidRPr="007471A3">
              <w:rPr>
                <w:rFonts w:eastAsia="Times New Roman"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rPr>
                <w:rFonts w:eastAsia="Times New Roman" w:cs="Times New Roman"/>
                <w:sz w:val="20"/>
                <w:szCs w:val="20"/>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Obszar interwencji projektowej zostanie określony w regulaminie konkursu. </w:t>
            </w:r>
          </w:p>
          <w:p w:rsidR="00BA08D2" w:rsidRPr="007471A3" w:rsidRDefault="00BA08D2" w:rsidP="003D5188">
            <w:pPr>
              <w:jc w:val="both"/>
              <w:rPr>
                <w:rFonts w:eastAsia="Times New Roman" w:cs="Times New Roman"/>
                <w:sz w:val="20"/>
                <w:szCs w:val="20"/>
              </w:rPr>
            </w:pPr>
          </w:p>
          <w:p w:rsidR="00BA08D2" w:rsidRPr="007471A3" w:rsidRDefault="00BA08D2" w:rsidP="003D5188">
            <w:pPr>
              <w:jc w:val="both"/>
              <w:rPr>
                <w:rFonts w:cs="Tahoma"/>
                <w:sz w:val="24"/>
                <w:szCs w:val="24"/>
              </w:rPr>
            </w:pPr>
            <w:r w:rsidRPr="007471A3">
              <w:rPr>
                <w:rFonts w:eastAsia="Times New Roman"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BA08D2" w:rsidRPr="007471A3" w:rsidRDefault="00BA08D2" w:rsidP="003D5188">
            <w:pPr>
              <w:jc w:val="center"/>
              <w:rPr>
                <w:rFonts w:eastAsia="Times New Roman" w:cs="Arial"/>
              </w:rPr>
            </w:pPr>
            <w:r w:rsidRPr="007471A3">
              <w:rPr>
                <w:rFonts w:eastAsia="Times New Roman" w:cs="Arial"/>
              </w:rPr>
              <w:t>Skala punktowa od</w:t>
            </w:r>
          </w:p>
          <w:p w:rsidR="00BA08D2" w:rsidRPr="007471A3" w:rsidRDefault="00BA08D2" w:rsidP="003D5188">
            <w:pPr>
              <w:jc w:val="center"/>
              <w:rPr>
                <w:rFonts w:eastAsia="Times New Roman" w:cs="Arial"/>
              </w:rPr>
            </w:pPr>
            <w:r w:rsidRPr="007471A3">
              <w:rPr>
                <w:rFonts w:eastAsia="Times New Roman" w:cs="Arial"/>
              </w:rPr>
              <w:t>0 do 10</w:t>
            </w: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r w:rsidRPr="007471A3">
              <w:rPr>
                <w:rFonts w:eastAsia="Times New Roman" w:cs="Arial"/>
                <w:sz w:val="20"/>
                <w:szCs w:val="20"/>
              </w:rPr>
              <w:t>0 pkt. – brak przedsięwzięcia</w:t>
            </w: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r w:rsidRPr="007471A3">
              <w:rPr>
                <w:rFonts w:eastAsia="Times New Roman" w:cs="Arial"/>
                <w:sz w:val="20"/>
                <w:szCs w:val="20"/>
              </w:rPr>
              <w:t>5 pkt. minimum 2 przedsięwzięcia</w:t>
            </w:r>
          </w:p>
          <w:p w:rsidR="00BA08D2" w:rsidRPr="007471A3" w:rsidRDefault="00BA08D2" w:rsidP="003D5188">
            <w:pPr>
              <w:jc w:val="center"/>
              <w:rPr>
                <w:rFonts w:eastAsia="Times New Roman" w:cs="Arial"/>
                <w:sz w:val="20"/>
                <w:szCs w:val="20"/>
              </w:rPr>
            </w:pPr>
          </w:p>
          <w:p w:rsidR="00BA08D2" w:rsidRPr="007471A3" w:rsidRDefault="00BA08D2" w:rsidP="003D5188">
            <w:pPr>
              <w:jc w:val="center"/>
            </w:pPr>
            <w:r w:rsidRPr="007471A3">
              <w:rPr>
                <w:rFonts w:eastAsia="Times New Roman" w:cs="Arial"/>
                <w:sz w:val="20"/>
                <w:szCs w:val="20"/>
              </w:rPr>
              <w:t>10 pkt. powyżej dwóch przedsięwzięć</w:t>
            </w:r>
          </w:p>
        </w:tc>
      </w:tr>
      <w:tr w:rsidR="00BA08D2" w:rsidRPr="007471A3" w:rsidTr="003D5188">
        <w:trPr>
          <w:trHeight w:val="2395"/>
        </w:trPr>
        <w:tc>
          <w:tcPr>
            <w:tcW w:w="710" w:type="dxa"/>
          </w:tcPr>
          <w:p w:rsidR="00BA08D2" w:rsidRPr="007471A3" w:rsidRDefault="00BA08D2" w:rsidP="003D5188">
            <w:pPr>
              <w:jc w:val="center"/>
            </w:pPr>
            <w:r w:rsidRPr="007471A3">
              <w:t>4.</w:t>
            </w:r>
          </w:p>
        </w:tc>
        <w:tc>
          <w:tcPr>
            <w:tcW w:w="3685" w:type="dxa"/>
          </w:tcPr>
          <w:p w:rsidR="00BA08D2" w:rsidRPr="007471A3" w:rsidRDefault="00BA08D2" w:rsidP="003D5188">
            <w:pPr>
              <w:jc w:val="center"/>
            </w:pPr>
            <w:r w:rsidRPr="007471A3">
              <w:t>Kryterium miejsca zatrudnienia</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we wniosku o dofinansowanie wykazał, że w wyniku realizacji projektu co najmniej 10% jego uczestników  uzyska zatrudnienie w podmiotach ekonomii społecznej?</w:t>
            </w:r>
          </w:p>
          <w:p w:rsidR="00BA08D2" w:rsidRPr="007471A3" w:rsidRDefault="00BA08D2" w:rsidP="003D5188">
            <w:pPr>
              <w:pStyle w:val="Default"/>
              <w:jc w:val="both"/>
              <w:rPr>
                <w:rFonts w:asciiTheme="minorHAnsi" w:hAnsiTheme="minorHAnsi"/>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Premiowanie zatrudnienia w sektorze ekonomii społecznej jest jednym z celów RPO WD zdefiniowanych w ramach celu tematycznego 9.</w:t>
            </w:r>
          </w:p>
          <w:p w:rsidR="00BA08D2" w:rsidRPr="007471A3" w:rsidRDefault="00BA08D2" w:rsidP="003D5188">
            <w:pPr>
              <w:pStyle w:val="Default"/>
              <w:jc w:val="both"/>
              <w:rPr>
                <w:rFonts w:asciiTheme="minorHAnsi" w:hAnsiTheme="minorHAnsi"/>
              </w:rPr>
            </w:pPr>
            <w:r w:rsidRPr="007471A3">
              <w:rPr>
                <w:rFonts w:asciiTheme="minorHAnsi" w:hAnsiTheme="minorHAnsi"/>
                <w:sz w:val="20"/>
                <w:szCs w:val="20"/>
              </w:rPr>
              <w:t>Kryterium zostanie zweryfikowane na podstawie zapisów wniosku o dofinansowanie projektu.</w:t>
            </w:r>
          </w:p>
        </w:tc>
        <w:tc>
          <w:tcPr>
            <w:tcW w:w="3827" w:type="dxa"/>
          </w:tcPr>
          <w:p w:rsidR="00BA08D2" w:rsidRPr="007471A3" w:rsidRDefault="00BA08D2" w:rsidP="003D5188">
            <w:pPr>
              <w:jc w:val="center"/>
              <w:rPr>
                <w:rFonts w:eastAsia="Times New Roman" w:cs="Arial"/>
              </w:rPr>
            </w:pPr>
            <w:r w:rsidRPr="007471A3">
              <w:rPr>
                <w:rFonts w:eastAsia="Times New Roman" w:cs="Arial"/>
              </w:rPr>
              <w:t>Skala punktowa: 5</w:t>
            </w:r>
          </w:p>
        </w:tc>
      </w:tr>
      <w:tr w:rsidR="00BA08D2" w:rsidRPr="007471A3" w:rsidTr="003D5188">
        <w:trPr>
          <w:trHeight w:val="370"/>
        </w:trPr>
        <w:tc>
          <w:tcPr>
            <w:tcW w:w="10774" w:type="dxa"/>
            <w:gridSpan w:val="3"/>
          </w:tcPr>
          <w:p w:rsidR="00BA08D2" w:rsidRPr="007471A3" w:rsidRDefault="00BA08D2" w:rsidP="003D5188">
            <w:pPr>
              <w:pStyle w:val="Default"/>
              <w:jc w:val="both"/>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tcPr>
          <w:p w:rsidR="00BA08D2" w:rsidRPr="007471A3" w:rsidRDefault="00BA08D2" w:rsidP="003D5188">
            <w:pPr>
              <w:jc w:val="center"/>
              <w:rPr>
                <w:rFonts w:eastAsia="Times New Roman" w:cs="Arial"/>
                <w:b/>
              </w:rPr>
            </w:pPr>
            <w:r w:rsidRPr="007471A3">
              <w:rPr>
                <w:rFonts w:eastAsia="Times New Roman" w:cs="Arial"/>
                <w:b/>
              </w:rPr>
              <w:t>35</w:t>
            </w:r>
          </w:p>
        </w:tc>
      </w:tr>
    </w:tbl>
    <w:p w:rsidR="00BA08D2" w:rsidRPr="007471A3" w:rsidRDefault="00BA08D2" w:rsidP="00BA08D2"/>
    <w:p w:rsidR="00BA08D2" w:rsidRPr="007471A3" w:rsidRDefault="00BA08D2" w:rsidP="00BA08D2">
      <w:pPr>
        <w:pStyle w:val="Nagwek2"/>
        <w:numPr>
          <w:ilvl w:val="0"/>
          <w:numId w:val="44"/>
        </w:numPr>
        <w:ind w:left="0" w:firstLine="0"/>
        <w:jc w:val="left"/>
        <w:rPr>
          <w:rFonts w:asciiTheme="minorHAnsi" w:eastAsiaTheme="minorEastAsia" w:hAnsiTheme="minorHAnsi" w:cs="Tahoma"/>
          <w:sz w:val="24"/>
          <w:szCs w:val="24"/>
        </w:rPr>
      </w:pPr>
      <w:bookmarkStart w:id="76" w:name="_Toc461447492"/>
      <w:r w:rsidRPr="007471A3">
        <w:rPr>
          <w:rFonts w:asciiTheme="minorHAnsi" w:eastAsiaTheme="minorEastAsia" w:hAnsiTheme="minorHAnsi" w:cs="Tahoma"/>
          <w:sz w:val="24"/>
          <w:szCs w:val="24"/>
        </w:rPr>
        <w:t>Kryteria dla Działania 9.1 Aktywna integracja – nabór w trybie konkursowym (PI 9.i)</w:t>
      </w:r>
      <w:bookmarkEnd w:id="76"/>
    </w:p>
    <w:p w:rsidR="00BA08D2" w:rsidRPr="007471A3" w:rsidRDefault="00BA08D2" w:rsidP="00BA08D2">
      <w:pPr>
        <w:pStyle w:val="Nagwek3"/>
        <w:numPr>
          <w:ilvl w:val="0"/>
          <w:numId w:val="284"/>
        </w:numPr>
        <w:rPr>
          <w:rFonts w:asciiTheme="minorHAnsi" w:hAnsiTheme="minorHAnsi"/>
          <w:color w:val="000000" w:themeColor="text1"/>
          <w:sz w:val="24"/>
          <w:szCs w:val="24"/>
        </w:rPr>
      </w:pPr>
      <w:bookmarkStart w:id="77" w:name="_Toc461447493"/>
      <w:r w:rsidRPr="007471A3">
        <w:rPr>
          <w:rFonts w:asciiTheme="minorHAnsi" w:hAnsiTheme="minorHAnsi"/>
          <w:color w:val="000000" w:themeColor="text1"/>
          <w:sz w:val="24"/>
          <w:szCs w:val="24"/>
        </w:rPr>
        <w:t>Kryteria dostępu dla Działania 9.1 „Aktywna integracja” – typy operacji: B</w:t>
      </w:r>
      <w:bookmarkEnd w:id="77"/>
    </w:p>
    <w:p w:rsidR="00BA08D2" w:rsidRPr="007471A3" w:rsidRDefault="00BA08D2" w:rsidP="00BA08D2">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BA08D2" w:rsidRPr="007471A3" w:rsidTr="003D5188">
        <w:trPr>
          <w:trHeight w:val="412"/>
        </w:trPr>
        <w:tc>
          <w:tcPr>
            <w:tcW w:w="738" w:type="dxa"/>
            <w:tcBorders>
              <w:top w:val="single" w:sz="4" w:space="0" w:color="auto"/>
            </w:tcBorders>
            <w:vAlign w:val="center"/>
          </w:tcPr>
          <w:p w:rsidR="00BA08D2" w:rsidRPr="007471A3" w:rsidRDefault="00BA08D2" w:rsidP="003D5188">
            <w:pPr>
              <w:spacing w:line="240" w:lineRule="auto"/>
              <w:ind w:left="142"/>
              <w:rPr>
                <w:rFonts w:cs="Arial"/>
                <w:b/>
                <w:sz w:val="24"/>
                <w:szCs w:val="24"/>
              </w:rPr>
            </w:pPr>
            <w:r w:rsidRPr="007471A3">
              <w:rPr>
                <w:rFonts w:cs="Arial"/>
                <w:b/>
                <w:sz w:val="24"/>
                <w:szCs w:val="24"/>
              </w:rPr>
              <w:t>Lp.</w:t>
            </w:r>
          </w:p>
        </w:tc>
        <w:tc>
          <w:tcPr>
            <w:tcW w:w="1519"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Nazwa kryterium</w:t>
            </w:r>
          </w:p>
        </w:tc>
        <w:tc>
          <w:tcPr>
            <w:tcW w:w="3436"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Definicja kryterium</w:t>
            </w:r>
          </w:p>
        </w:tc>
        <w:tc>
          <w:tcPr>
            <w:tcW w:w="1444"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Opis znaczenia kryterium</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1.</w:t>
            </w:r>
          </w:p>
        </w:tc>
        <w:tc>
          <w:tcPr>
            <w:tcW w:w="1519" w:type="dxa"/>
            <w:vAlign w:val="center"/>
          </w:tcPr>
          <w:p w:rsidR="00BA08D2" w:rsidRPr="007471A3" w:rsidRDefault="00BA08D2" w:rsidP="003D5188">
            <w:pPr>
              <w:jc w:val="center"/>
              <w:rPr>
                <w:rFonts w:cs="Arial"/>
                <w:sz w:val="24"/>
                <w:szCs w:val="24"/>
              </w:rPr>
            </w:pPr>
            <w:r w:rsidRPr="007471A3">
              <w:rPr>
                <w:sz w:val="24"/>
                <w:szCs w:val="24"/>
              </w:rPr>
              <w:t>Kryterium biura projektu</w:t>
            </w:r>
          </w:p>
        </w:tc>
        <w:tc>
          <w:tcPr>
            <w:tcW w:w="3436" w:type="dxa"/>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spacing w:line="240" w:lineRule="auto"/>
              <w:jc w:val="both"/>
              <w:rPr>
                <w:rFonts w:cs="Arial"/>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1444" w:type="dxa"/>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2.</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przewidział w projekcie - w stosunku do każdego uczestnika - realizację usług aktywnej integracji o charakterze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BA08D2" w:rsidRPr="007471A3" w:rsidRDefault="00BA08D2" w:rsidP="003D5188">
            <w:pPr>
              <w:snapToGrid w:val="0"/>
              <w:spacing w:after="0"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1444"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 xml:space="preserve">3. </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zadeklarował, że podejmie działania zmierzające do włączenia do projektu członków rodziny młodzieży objętej wsparciem?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4.</w:t>
            </w:r>
          </w:p>
        </w:tc>
        <w:tc>
          <w:tcPr>
            <w:tcW w:w="1519" w:type="dxa"/>
            <w:vAlign w:val="center"/>
          </w:tcPr>
          <w:p w:rsidR="00BA08D2" w:rsidRPr="007471A3" w:rsidRDefault="00BA08D2" w:rsidP="003D5188">
            <w:pPr>
              <w:jc w:val="center"/>
              <w:rPr>
                <w:sz w:val="24"/>
                <w:szCs w:val="24"/>
              </w:rPr>
            </w:pPr>
            <w:r w:rsidRPr="007471A3">
              <w:rPr>
                <w:sz w:val="24"/>
                <w:szCs w:val="24"/>
              </w:rPr>
              <w:t>Kryterium indywidualizacji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wsparcie udzielane uczestnikowi ma charakter zindywidualizowany, tj.:</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 xml:space="preserve">wynika ono z analizy jego potrzeb, powstałej na bazie diagnozy  jego zasobów wewnętrznych oraz zewnętrznych; </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zostało ono wypracowane razem z uczestnikiem projektu;</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zaplanowano dla każdego uczestnika indywidualne podsumowanie jego postępów, wskazując na kierunki dalszych działań po projekcie?</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 Nie</w:t>
            </w:r>
          </w:p>
        </w:tc>
      </w:tr>
      <w:tr w:rsidR="00BA08D2" w:rsidRPr="007471A3" w:rsidTr="003D5188">
        <w:trPr>
          <w:trHeight w:val="1975"/>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5.</w:t>
            </w:r>
          </w:p>
        </w:tc>
        <w:tc>
          <w:tcPr>
            <w:tcW w:w="1519" w:type="dxa"/>
            <w:vAlign w:val="center"/>
          </w:tcPr>
          <w:p w:rsidR="00BA08D2" w:rsidRPr="007471A3" w:rsidRDefault="00BA08D2" w:rsidP="003D5188">
            <w:pPr>
              <w:jc w:val="center"/>
              <w:rPr>
                <w:sz w:val="24"/>
                <w:szCs w:val="24"/>
              </w:rPr>
            </w:pPr>
            <w:r w:rsidRPr="007471A3">
              <w:rPr>
                <w:sz w:val="24"/>
                <w:szCs w:val="24"/>
              </w:rPr>
              <w:t>Kryterium współpracy</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BA08D2" w:rsidRPr="007471A3" w:rsidRDefault="00BA08D2" w:rsidP="003D5188">
            <w:pPr>
              <w:snapToGrid w:val="0"/>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przy podpisie umowy o dofinansowanie</w:t>
            </w:r>
            <w:r w:rsidRPr="007471A3">
              <w:rPr>
                <w:color w:val="1F497D"/>
                <w:sz w:val="20"/>
                <w:szCs w:val="20"/>
              </w:rPr>
              <w:t>.</w:t>
            </w:r>
            <w:r w:rsidRPr="007471A3">
              <w:rPr>
                <w:sz w:val="20"/>
                <w:szCs w:val="20"/>
              </w:rPr>
              <w:t xml:space="preserve">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 Nie dotyczy</w:t>
            </w:r>
          </w:p>
          <w:p w:rsidR="00BA08D2" w:rsidRPr="007471A3" w:rsidRDefault="00BA08D2" w:rsidP="003D5188">
            <w:pPr>
              <w:spacing w:line="240" w:lineRule="auto"/>
              <w:ind w:left="142"/>
              <w:jc w:val="center"/>
              <w:rPr>
                <w:sz w:val="24"/>
                <w:szCs w:val="24"/>
              </w:rPr>
            </w:pPr>
          </w:p>
        </w:tc>
      </w:tr>
      <w:tr w:rsidR="00BA08D2" w:rsidRPr="007471A3" w:rsidTr="003D5188">
        <w:trPr>
          <w:trHeight w:val="274"/>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6.</w:t>
            </w:r>
          </w:p>
        </w:tc>
        <w:tc>
          <w:tcPr>
            <w:tcW w:w="1519" w:type="dxa"/>
            <w:vAlign w:val="center"/>
          </w:tcPr>
          <w:p w:rsidR="00BA08D2" w:rsidRPr="007471A3" w:rsidRDefault="00BA08D2" w:rsidP="003D5188">
            <w:pPr>
              <w:jc w:val="center"/>
              <w:rPr>
                <w:sz w:val="24"/>
                <w:szCs w:val="24"/>
              </w:rPr>
            </w:pPr>
            <w:r w:rsidRPr="007471A3">
              <w:rPr>
                <w:sz w:val="24"/>
                <w:szCs w:val="24"/>
              </w:rPr>
              <w:t>Kryterium demarkacji działań</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 xml:space="preserve">o dofinansowanie projektu. </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274"/>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7.</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 W przypadku, gdy kryterium nie dotyczy Wnioskodawcy należy to wskazać w treści wniosku o dofinansowanie projektu poprzez złożenie oświadczenia.</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Tak/Nie/Nie dotyczy</w:t>
            </w:r>
          </w:p>
          <w:p w:rsidR="00BA08D2" w:rsidRPr="007471A3" w:rsidRDefault="00BA08D2" w:rsidP="003D5188">
            <w:pPr>
              <w:spacing w:line="240" w:lineRule="auto"/>
              <w:ind w:left="142"/>
              <w:jc w:val="center"/>
              <w:rPr>
                <w:sz w:val="24"/>
                <w:szCs w:val="24"/>
              </w:rPr>
            </w:pPr>
          </w:p>
        </w:tc>
      </w:tr>
    </w:tbl>
    <w:p w:rsidR="00BA08D2" w:rsidRPr="007471A3" w:rsidRDefault="00BA08D2" w:rsidP="00BA08D2">
      <w:pPr>
        <w:pStyle w:val="Nagwek3"/>
        <w:numPr>
          <w:ilvl w:val="0"/>
          <w:numId w:val="284"/>
        </w:numPr>
        <w:jc w:val="both"/>
        <w:rPr>
          <w:rFonts w:asciiTheme="minorHAnsi" w:hAnsiTheme="minorHAnsi"/>
          <w:color w:val="000000" w:themeColor="text1"/>
          <w:sz w:val="24"/>
          <w:szCs w:val="24"/>
        </w:rPr>
      </w:pPr>
      <w:bookmarkStart w:id="78" w:name="_Toc461447494"/>
      <w:r w:rsidRPr="007471A3">
        <w:rPr>
          <w:rFonts w:asciiTheme="minorHAnsi" w:hAnsiTheme="minorHAnsi"/>
          <w:color w:val="000000" w:themeColor="text1"/>
          <w:sz w:val="24"/>
          <w:szCs w:val="24"/>
        </w:rPr>
        <w:t>Kryteria premiujące dla Działania 9.1 „Aktywna integracja” – typy operacji: B</w:t>
      </w:r>
      <w:bookmarkEnd w:id="78"/>
    </w:p>
    <w:tbl>
      <w:tblPr>
        <w:tblStyle w:val="Tabela-Siatka"/>
        <w:tblW w:w="5000" w:type="pct"/>
        <w:tblInd w:w="-176" w:type="dxa"/>
        <w:tblLook w:val="04A0" w:firstRow="1" w:lastRow="0" w:firstColumn="1" w:lastColumn="0" w:noHBand="0" w:noVBand="1"/>
      </w:tblPr>
      <w:tblGrid>
        <w:gridCol w:w="695"/>
        <w:gridCol w:w="3614"/>
        <w:gridCol w:w="6187"/>
        <w:gridCol w:w="3724"/>
      </w:tblGrid>
      <w:tr w:rsidR="00BA08D2" w:rsidRPr="007471A3" w:rsidTr="003D5188">
        <w:trPr>
          <w:trHeight w:val="604"/>
        </w:trPr>
        <w:tc>
          <w:tcPr>
            <w:tcW w:w="710" w:type="dxa"/>
          </w:tcPr>
          <w:p w:rsidR="00BA08D2" w:rsidRPr="007471A3" w:rsidRDefault="00BA08D2" w:rsidP="003D5188">
            <w:pPr>
              <w:jc w:val="center"/>
            </w:pPr>
          </w:p>
        </w:tc>
        <w:tc>
          <w:tcPr>
            <w:tcW w:w="3685" w:type="dxa"/>
            <w:vAlign w:val="center"/>
          </w:tcPr>
          <w:p w:rsidR="00BA08D2" w:rsidRPr="007471A3" w:rsidRDefault="00BA08D2" w:rsidP="003D5188">
            <w:pPr>
              <w:ind w:left="142"/>
              <w:jc w:val="center"/>
              <w:rPr>
                <w:rFonts w:cs="Arial"/>
                <w:b/>
                <w:sz w:val="24"/>
                <w:szCs w:val="24"/>
              </w:rPr>
            </w:pPr>
            <w:r w:rsidRPr="007471A3">
              <w:rPr>
                <w:rFonts w:cs="Arial"/>
                <w:b/>
                <w:sz w:val="24"/>
                <w:szCs w:val="24"/>
              </w:rPr>
              <w:t>Nazwa kryterium</w:t>
            </w:r>
          </w:p>
        </w:tc>
        <w:tc>
          <w:tcPr>
            <w:tcW w:w="6379" w:type="dxa"/>
            <w:vAlign w:val="center"/>
          </w:tcPr>
          <w:p w:rsidR="00BA08D2" w:rsidRPr="007471A3" w:rsidRDefault="00BA08D2" w:rsidP="003D5188">
            <w:pPr>
              <w:ind w:left="142"/>
              <w:jc w:val="center"/>
              <w:rPr>
                <w:rFonts w:cs="Arial"/>
                <w:sz w:val="24"/>
                <w:szCs w:val="24"/>
              </w:rPr>
            </w:pPr>
            <w:r w:rsidRPr="007471A3">
              <w:rPr>
                <w:rFonts w:cs="Arial"/>
                <w:b/>
                <w:sz w:val="24"/>
                <w:szCs w:val="24"/>
              </w:rPr>
              <w:t>Definicja kryterium</w:t>
            </w:r>
          </w:p>
        </w:tc>
        <w:tc>
          <w:tcPr>
            <w:tcW w:w="3827" w:type="dxa"/>
            <w:vAlign w:val="center"/>
          </w:tcPr>
          <w:p w:rsidR="00BA08D2" w:rsidRPr="007471A3" w:rsidRDefault="00BA08D2" w:rsidP="003D5188">
            <w:pPr>
              <w:ind w:left="142"/>
              <w:jc w:val="center"/>
              <w:rPr>
                <w:rFonts w:cs="Arial"/>
                <w:sz w:val="24"/>
                <w:szCs w:val="24"/>
              </w:rPr>
            </w:pPr>
            <w:r w:rsidRPr="007471A3">
              <w:rPr>
                <w:rFonts w:cs="Arial"/>
                <w:b/>
                <w:sz w:val="24"/>
                <w:szCs w:val="24"/>
              </w:rPr>
              <w:t>Opis znaczenia kryterium</w:t>
            </w:r>
          </w:p>
        </w:tc>
      </w:tr>
      <w:tr w:rsidR="00BA08D2" w:rsidRPr="007471A3" w:rsidTr="003D5188">
        <w:trPr>
          <w:trHeight w:val="283"/>
        </w:trPr>
        <w:tc>
          <w:tcPr>
            <w:tcW w:w="710" w:type="dxa"/>
            <w:vAlign w:val="center"/>
          </w:tcPr>
          <w:p w:rsidR="00BA08D2" w:rsidRPr="007471A3" w:rsidRDefault="00BA08D2" w:rsidP="003D5188">
            <w:pPr>
              <w:jc w:val="center"/>
              <w:rPr>
                <w:sz w:val="24"/>
                <w:szCs w:val="24"/>
              </w:rPr>
            </w:pPr>
            <w:r w:rsidRPr="007471A3">
              <w:rPr>
                <w:sz w:val="24"/>
                <w:szCs w:val="24"/>
              </w:rPr>
              <w:t>1.</w:t>
            </w:r>
          </w:p>
        </w:tc>
        <w:tc>
          <w:tcPr>
            <w:tcW w:w="3685" w:type="dxa"/>
            <w:vAlign w:val="center"/>
          </w:tcPr>
          <w:p w:rsidR="00BA08D2" w:rsidRPr="007471A3" w:rsidRDefault="00BA08D2" w:rsidP="003D5188">
            <w:pPr>
              <w:jc w:val="center"/>
              <w:rPr>
                <w:sz w:val="24"/>
                <w:szCs w:val="24"/>
              </w:rPr>
            </w:pPr>
            <w:r w:rsidRPr="007471A3">
              <w:rPr>
                <w:sz w:val="24"/>
                <w:szCs w:val="24"/>
              </w:rPr>
              <w:t>Kryterium partnerstwa w projekcie</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jest realizowany w partnerstwie z podmiotem ekonomii społecznej, który </w:t>
            </w:r>
            <w:r w:rsidRPr="007471A3">
              <w:rPr>
                <w:rFonts w:asciiTheme="minorHAnsi" w:eastAsia="Times New Roman" w:hAnsiTheme="minorHAnsi"/>
                <w:color w:val="auto"/>
              </w:rPr>
              <w:t xml:space="preserve">zrealizował w ciągu ostatnich 5 lat przed złożeniem wniosku o dofinansowanie co najmniej 2 przedsięwzięcia w obszarze merytorycznym i dla grupy docelowej objętej interwencją projektową, </w:t>
            </w:r>
            <w:r w:rsidRPr="007471A3">
              <w:rPr>
                <w:rFonts w:asciiTheme="minorHAnsi" w:eastAsia="Times New Roman" w:hAnsiTheme="minorHAnsi"/>
              </w:rPr>
              <w:t>w ramach których osiągnął zakładane w ramach przedsięwzięcia cele</w:t>
            </w:r>
            <w:r w:rsidRPr="007471A3">
              <w:rPr>
                <w:rFonts w:asciiTheme="minorHAnsi" w:hAnsiTheme="minorHAnsi"/>
                <w:color w:val="auto"/>
              </w:rPr>
              <w:t>?</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BA08D2" w:rsidRPr="007471A3" w:rsidRDefault="00BA08D2" w:rsidP="003D5188">
            <w:pPr>
              <w:snapToGrid w:val="0"/>
              <w:jc w:val="both"/>
            </w:pPr>
            <w:r w:rsidRPr="007471A3">
              <w:rPr>
                <w:sz w:val="20"/>
                <w:szCs w:val="20"/>
              </w:rPr>
              <w:t xml:space="preserve">Kryterium zostanie zweryfikowane na podstawie zapisów wniosku </w:t>
            </w:r>
            <w:r w:rsidRPr="007471A3">
              <w:rPr>
                <w:sz w:val="20"/>
                <w:szCs w:val="20"/>
              </w:rPr>
              <w:br/>
              <w:t>o dofinansowanie projektu.</w:t>
            </w:r>
          </w:p>
        </w:tc>
        <w:tc>
          <w:tcPr>
            <w:tcW w:w="3827" w:type="dxa"/>
            <w:vAlign w:val="center"/>
          </w:tcPr>
          <w:p w:rsidR="00BA08D2" w:rsidRPr="007471A3" w:rsidRDefault="00BA08D2" w:rsidP="003D5188">
            <w:pPr>
              <w:jc w:val="center"/>
              <w:rPr>
                <w:sz w:val="24"/>
              </w:rPr>
            </w:pPr>
            <w:r w:rsidRPr="007471A3">
              <w:rPr>
                <w:rFonts w:eastAsia="Times New Roman" w:cs="Arial"/>
                <w:sz w:val="24"/>
              </w:rPr>
              <w:t>Skala punktowa: 10</w:t>
            </w:r>
          </w:p>
        </w:tc>
      </w:tr>
      <w:tr w:rsidR="00BA08D2" w:rsidRPr="007471A3" w:rsidTr="003D5188">
        <w:tc>
          <w:tcPr>
            <w:tcW w:w="710" w:type="dxa"/>
            <w:vAlign w:val="center"/>
          </w:tcPr>
          <w:p w:rsidR="00BA08D2" w:rsidRPr="007471A3" w:rsidRDefault="00BA08D2" w:rsidP="003D5188">
            <w:pPr>
              <w:jc w:val="center"/>
              <w:rPr>
                <w:sz w:val="24"/>
                <w:szCs w:val="24"/>
              </w:rPr>
            </w:pPr>
            <w:r w:rsidRPr="007471A3">
              <w:rPr>
                <w:sz w:val="24"/>
                <w:szCs w:val="24"/>
              </w:rPr>
              <w:t>2.</w:t>
            </w:r>
          </w:p>
        </w:tc>
        <w:tc>
          <w:tcPr>
            <w:tcW w:w="3685" w:type="dxa"/>
            <w:vAlign w:val="center"/>
          </w:tcPr>
          <w:p w:rsidR="00BA08D2" w:rsidRPr="007471A3" w:rsidRDefault="00BA08D2" w:rsidP="003D5188">
            <w:pPr>
              <w:jc w:val="center"/>
              <w:rPr>
                <w:sz w:val="24"/>
                <w:szCs w:val="24"/>
              </w:rPr>
            </w:pPr>
            <w:r w:rsidRPr="007471A3">
              <w:rPr>
                <w:sz w:val="24"/>
                <w:szCs w:val="24"/>
              </w:rPr>
              <w:t>Kryterium komplementarności</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przewiduje wykorzystanie rozwiązań, instrumentów, narzędzi lub metod pracy wypracowanych w  ramach projektów innowacyjnych współfinansowanych ze środków PO KL? </w:t>
            </w:r>
          </w:p>
          <w:p w:rsidR="00BA08D2" w:rsidRPr="007471A3" w:rsidRDefault="00BA08D2" w:rsidP="003D5188">
            <w:pPr>
              <w:pStyle w:val="Default"/>
              <w:jc w:val="both"/>
              <w:rPr>
                <w:rFonts w:asciiTheme="minorHAnsi" w:hAnsiTheme="minorHAnsi"/>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Szczegółowy wykaz projektów innowacyjnych znajduje się na stronie Krajowej Instytucji Wspomagającej: </w:t>
            </w:r>
            <w:hyperlink r:id="rId19" w:history="1">
              <w:r w:rsidRPr="007471A3">
                <w:rPr>
                  <w:rFonts w:asciiTheme="minorHAnsi" w:hAnsiTheme="minorHAnsi"/>
                  <w:sz w:val="20"/>
                  <w:szCs w:val="20"/>
                </w:rPr>
                <w:t>www.kiw-pokl.org.pl</w:t>
              </w:r>
            </w:hyperlink>
            <w:r w:rsidRPr="007471A3">
              <w:rPr>
                <w:rFonts w:asciiTheme="minorHAnsi" w:hAnsiTheme="minorHAnsi"/>
                <w:sz w:val="20"/>
                <w:szCs w:val="20"/>
              </w:rPr>
              <w:t xml:space="preserve"> </w:t>
            </w:r>
          </w:p>
          <w:p w:rsidR="00BA08D2" w:rsidRPr="007471A3" w:rsidRDefault="00BA08D2" w:rsidP="003D5188">
            <w:pPr>
              <w:pStyle w:val="Default"/>
              <w:jc w:val="both"/>
              <w:rPr>
                <w:rFonts w:asciiTheme="minorHAnsi" w:hAnsiTheme="minorHAnsi"/>
              </w:rPr>
            </w:pPr>
            <w:r w:rsidRPr="007471A3">
              <w:rPr>
                <w:rFonts w:asciiTheme="minorHAnsi" w:hAnsiTheme="minorHAnsi"/>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sz w:val="24"/>
              </w:rPr>
            </w:pPr>
            <w:r w:rsidRPr="007471A3">
              <w:rPr>
                <w:rFonts w:eastAsia="Times New Roman" w:cs="Arial"/>
                <w:sz w:val="24"/>
              </w:rPr>
              <w:t>Skala punktowa: 5</w:t>
            </w:r>
          </w:p>
        </w:tc>
      </w:tr>
      <w:tr w:rsidR="00BA08D2" w:rsidRPr="007471A3" w:rsidTr="003D5188">
        <w:trPr>
          <w:trHeight w:val="566"/>
        </w:trPr>
        <w:tc>
          <w:tcPr>
            <w:tcW w:w="710" w:type="dxa"/>
            <w:vAlign w:val="center"/>
          </w:tcPr>
          <w:p w:rsidR="00BA08D2" w:rsidRPr="007471A3" w:rsidRDefault="00BA08D2" w:rsidP="003D5188">
            <w:pPr>
              <w:jc w:val="center"/>
              <w:rPr>
                <w:sz w:val="24"/>
                <w:szCs w:val="24"/>
              </w:rPr>
            </w:pPr>
            <w:r w:rsidRPr="007471A3">
              <w:rPr>
                <w:sz w:val="24"/>
                <w:szCs w:val="24"/>
              </w:rPr>
              <w:t>3.</w:t>
            </w:r>
          </w:p>
        </w:tc>
        <w:tc>
          <w:tcPr>
            <w:tcW w:w="3685" w:type="dxa"/>
            <w:vAlign w:val="center"/>
          </w:tcPr>
          <w:p w:rsidR="00BA08D2" w:rsidRPr="007471A3" w:rsidRDefault="00BA08D2" w:rsidP="003D5188">
            <w:pPr>
              <w:jc w:val="center"/>
              <w:rPr>
                <w:sz w:val="24"/>
                <w:szCs w:val="24"/>
              </w:rPr>
            </w:pPr>
            <w:r w:rsidRPr="007471A3">
              <w:rPr>
                <w:sz w:val="24"/>
                <w:szCs w:val="24"/>
              </w:rPr>
              <w:t>Kryterium doświadczenia</w:t>
            </w:r>
          </w:p>
        </w:tc>
        <w:tc>
          <w:tcPr>
            <w:tcW w:w="6379"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sz w:val="24"/>
              </w:rPr>
            </w:pPr>
            <w:r w:rsidRPr="007471A3">
              <w:rPr>
                <w:rFonts w:eastAsia="Times New Roman" w:cs="Arial"/>
              </w:rPr>
              <w:t>10 pkt. powyżej dwóch przedsięwzięć</w:t>
            </w:r>
          </w:p>
        </w:tc>
      </w:tr>
      <w:tr w:rsidR="00BA08D2" w:rsidRPr="007471A3" w:rsidTr="003D5188">
        <w:trPr>
          <w:trHeight w:val="370"/>
        </w:trPr>
        <w:tc>
          <w:tcPr>
            <w:tcW w:w="10774" w:type="dxa"/>
            <w:gridSpan w:val="3"/>
          </w:tcPr>
          <w:p w:rsidR="00BA08D2" w:rsidRPr="007471A3" w:rsidRDefault="00BA08D2" w:rsidP="003D5188">
            <w:pPr>
              <w:pStyle w:val="Default"/>
              <w:jc w:val="both"/>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tcPr>
          <w:p w:rsidR="00BA08D2" w:rsidRPr="007471A3" w:rsidRDefault="00BA08D2" w:rsidP="003D5188">
            <w:pPr>
              <w:jc w:val="center"/>
              <w:rPr>
                <w:rFonts w:eastAsia="Times New Roman" w:cs="Arial"/>
                <w:b/>
              </w:rPr>
            </w:pPr>
            <w:r w:rsidRPr="007471A3">
              <w:rPr>
                <w:rFonts w:eastAsia="Times New Roman" w:cs="Arial"/>
                <w:b/>
              </w:rPr>
              <w:t>25</w:t>
            </w:r>
          </w:p>
        </w:tc>
      </w:tr>
    </w:tbl>
    <w:p w:rsidR="00BA08D2" w:rsidRPr="007471A3" w:rsidRDefault="00BA08D2" w:rsidP="00BA08D2"/>
    <w:p w:rsidR="00BA08D2" w:rsidRPr="007471A3" w:rsidRDefault="00BA08D2" w:rsidP="00BA08D2">
      <w:pPr>
        <w:pStyle w:val="Nagwek2"/>
        <w:numPr>
          <w:ilvl w:val="0"/>
          <w:numId w:val="44"/>
        </w:numPr>
        <w:ind w:left="0" w:firstLine="0"/>
        <w:rPr>
          <w:rFonts w:asciiTheme="minorHAnsi" w:eastAsiaTheme="minorEastAsia" w:hAnsiTheme="minorHAnsi" w:cs="Tahoma"/>
          <w:sz w:val="24"/>
          <w:szCs w:val="24"/>
        </w:rPr>
      </w:pPr>
      <w:bookmarkStart w:id="79" w:name="_Toc461447495"/>
      <w:r w:rsidRPr="007471A3">
        <w:rPr>
          <w:rFonts w:asciiTheme="minorHAnsi" w:eastAsiaTheme="minorEastAsia" w:hAnsiTheme="minorHAnsi" w:cs="Tahoma"/>
          <w:sz w:val="24"/>
          <w:szCs w:val="24"/>
        </w:rPr>
        <w:t>Kryteria dla Działania 9.2 Dostęp do wysokiej jakości usług społecznych – nabór w trybie konkursowym (PI 9.iv)</w:t>
      </w:r>
      <w:bookmarkEnd w:id="79"/>
    </w:p>
    <w:p w:rsidR="00BA08D2" w:rsidRPr="007471A3" w:rsidRDefault="00BA08D2" w:rsidP="00BA08D2"/>
    <w:p w:rsidR="00BA08D2" w:rsidRPr="007471A3" w:rsidRDefault="00BA08D2" w:rsidP="00BA08D2">
      <w:pPr>
        <w:pStyle w:val="Nagwek3"/>
        <w:numPr>
          <w:ilvl w:val="0"/>
          <w:numId w:val="128"/>
        </w:numPr>
        <w:rPr>
          <w:rFonts w:asciiTheme="minorHAnsi" w:hAnsiTheme="minorHAnsi"/>
          <w:color w:val="000000" w:themeColor="text1"/>
          <w:sz w:val="24"/>
          <w:szCs w:val="24"/>
        </w:rPr>
      </w:pPr>
      <w:bookmarkStart w:id="80" w:name="_Toc461447496"/>
      <w:r w:rsidRPr="007471A3">
        <w:rPr>
          <w:rFonts w:asciiTheme="minorHAnsi" w:hAnsiTheme="minorHAnsi"/>
          <w:color w:val="000000" w:themeColor="text1"/>
          <w:sz w:val="24"/>
          <w:szCs w:val="24"/>
        </w:rPr>
        <w:t>Kryteria dostępu dla Działania 9.2 „Dostęp do wysokiej jakości usług społecznych” – typ operacji: A, B i C</w:t>
      </w:r>
      <w:bookmarkEnd w:id="80"/>
    </w:p>
    <w:p w:rsidR="00BA08D2" w:rsidRPr="007471A3" w:rsidRDefault="00BA08D2" w:rsidP="00BA08D2">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BA08D2" w:rsidRPr="007471A3" w:rsidTr="003D5188">
        <w:trPr>
          <w:trHeight w:val="412"/>
        </w:trPr>
        <w:tc>
          <w:tcPr>
            <w:tcW w:w="710"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Lp.</w:t>
            </w:r>
          </w:p>
        </w:tc>
        <w:tc>
          <w:tcPr>
            <w:tcW w:w="3629"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435"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Definicja kryterium</w:t>
            </w:r>
          </w:p>
        </w:tc>
        <w:tc>
          <w:tcPr>
            <w:tcW w:w="3827"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Opis znaczenia kryterium</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rPr>
                <w:rFonts w:cs="Arial"/>
              </w:rPr>
            </w:pPr>
            <w:r w:rsidRPr="007471A3">
              <w:rPr>
                <w:rFonts w:cs="Arial"/>
              </w:rPr>
              <w:t>1.</w:t>
            </w:r>
          </w:p>
        </w:tc>
        <w:tc>
          <w:tcPr>
            <w:tcW w:w="3629" w:type="dxa"/>
            <w:shd w:val="clear" w:color="auto" w:fill="auto"/>
            <w:vAlign w:val="center"/>
          </w:tcPr>
          <w:p w:rsidR="00BA08D2" w:rsidRPr="007471A3" w:rsidRDefault="00BA08D2" w:rsidP="003D5188">
            <w:pPr>
              <w:jc w:val="center"/>
              <w:rPr>
                <w:rFonts w:cs="Arial"/>
              </w:rPr>
            </w:pPr>
            <w:r w:rsidRPr="007471A3">
              <w:t>Kryterium biura projektu</w:t>
            </w:r>
          </w:p>
        </w:tc>
        <w:tc>
          <w:tcPr>
            <w:tcW w:w="6435"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BA08D2" w:rsidRPr="007471A3" w:rsidRDefault="00BA08D2" w:rsidP="003D5188">
            <w:pPr>
              <w:spacing w:line="240" w:lineRule="auto"/>
              <w:jc w:val="both"/>
              <w:rPr>
                <w:rFonts w:eastAsia="Times New Roman"/>
                <w:sz w:val="20"/>
                <w:szCs w:val="20"/>
              </w:rPr>
            </w:pPr>
          </w:p>
          <w:p w:rsidR="00BA08D2" w:rsidRPr="007471A3" w:rsidRDefault="00BA08D2" w:rsidP="003D5188">
            <w:pPr>
              <w:spacing w:line="240" w:lineRule="auto"/>
              <w:jc w:val="both"/>
              <w:rPr>
                <w:rFonts w:eastAsia="Times New Roman"/>
                <w:sz w:val="20"/>
                <w:szCs w:val="20"/>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rPr>
                <w:rFonts w:cs="Arial"/>
              </w:rPr>
            </w:pPr>
            <w:r w:rsidRPr="007471A3">
              <w:rPr>
                <w:rFonts w:cs="Arial"/>
              </w:rPr>
              <w:t>2.</w:t>
            </w:r>
          </w:p>
        </w:tc>
        <w:tc>
          <w:tcPr>
            <w:tcW w:w="3629" w:type="dxa"/>
            <w:shd w:val="clear" w:color="auto" w:fill="auto"/>
            <w:vAlign w:val="center"/>
          </w:tcPr>
          <w:p w:rsidR="00BA08D2" w:rsidRPr="007471A3" w:rsidRDefault="00BA08D2" w:rsidP="003D5188">
            <w:pPr>
              <w:jc w:val="center"/>
            </w:pPr>
            <w:r w:rsidRPr="007471A3">
              <w:t>Kryterium liczby wniosków</w:t>
            </w:r>
          </w:p>
        </w:tc>
        <w:tc>
          <w:tcPr>
            <w:tcW w:w="643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(lider projektu) złożył w ramach konkursu maksymalnie trzy wnioski o dofinansowanie projektu?</w:t>
            </w:r>
          </w:p>
          <w:p w:rsidR="00BA08D2" w:rsidRPr="007471A3" w:rsidRDefault="00BA08D2" w:rsidP="003D5188">
            <w:pPr>
              <w:pStyle w:val="Default"/>
              <w:jc w:val="both"/>
              <w:rPr>
                <w:rFonts w:asciiTheme="minorHAnsi" w:hAnsiTheme="minorHAnsi"/>
              </w:rPr>
            </w:pPr>
          </w:p>
          <w:p w:rsidR="00BA08D2" w:rsidRPr="007471A3" w:rsidRDefault="00BA08D2" w:rsidP="003D5188">
            <w:pPr>
              <w:spacing w:line="240" w:lineRule="auto"/>
              <w:jc w:val="both"/>
              <w:rPr>
                <w:rFonts w:eastAsia="Times New Roman"/>
                <w:sz w:val="20"/>
                <w:szCs w:val="20"/>
              </w:rPr>
            </w:pPr>
            <w:r w:rsidRPr="007471A3">
              <w:rPr>
                <w:rFonts w:eastAsia="Times New Roman"/>
                <w:sz w:val="20"/>
                <w:szCs w:val="20"/>
              </w:rPr>
              <w:t>W ramach jednego projektu można łączyć usługi wskazane w typie operacji 9.2 A, B, C.</w:t>
            </w:r>
          </w:p>
          <w:p w:rsidR="00BA08D2" w:rsidRPr="007471A3" w:rsidRDefault="00BA08D2" w:rsidP="003D5188">
            <w:pPr>
              <w:spacing w:line="240" w:lineRule="auto"/>
              <w:jc w:val="both"/>
              <w:rPr>
                <w:rFonts w:eastAsia="Times New Roman" w:cs="Arial"/>
                <w:sz w:val="18"/>
                <w:szCs w:val="18"/>
              </w:rPr>
            </w:pPr>
            <w:r w:rsidRPr="007471A3">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BA08D2" w:rsidRPr="007471A3" w:rsidRDefault="00BA08D2" w:rsidP="003D5188">
            <w:pPr>
              <w:pStyle w:val="Default"/>
              <w:jc w:val="center"/>
              <w:rPr>
                <w:rFonts w:asciiTheme="minorHAnsi" w:hAnsiTheme="minorHAnsi"/>
                <w:sz w:val="20"/>
                <w:szCs w:val="20"/>
              </w:rPr>
            </w:pPr>
            <w:r w:rsidRPr="007471A3">
              <w:rPr>
                <w:rFonts w:asciiTheme="minorHAnsi" w:hAnsiTheme="minorHAnsi"/>
              </w:rPr>
              <w:t>Tak/Nie</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3.</w:t>
            </w:r>
          </w:p>
        </w:tc>
        <w:tc>
          <w:tcPr>
            <w:tcW w:w="3629" w:type="dxa"/>
            <w:shd w:val="clear" w:color="auto" w:fill="auto"/>
            <w:vAlign w:val="center"/>
          </w:tcPr>
          <w:p w:rsidR="00BA08D2" w:rsidRPr="007471A3" w:rsidRDefault="00BA08D2" w:rsidP="003D5188">
            <w:pPr>
              <w:jc w:val="center"/>
            </w:pPr>
            <w:r w:rsidRPr="007471A3">
              <w:t>Kryterium efektywności społeczno – zatrudnieniowej</w:t>
            </w:r>
          </w:p>
          <w:p w:rsidR="00BA08D2" w:rsidRPr="007471A3" w:rsidRDefault="00BA08D2" w:rsidP="003D5188">
            <w:pPr>
              <w:spacing w:line="240" w:lineRule="auto"/>
              <w:ind w:left="142"/>
              <w:jc w:val="center"/>
              <w:rPr>
                <w:rFonts w:cs="Arial"/>
              </w:rPr>
            </w:pP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który przewiduje działania zmierzające do aktywizacji społeczno - zatrudnieniowej uczestników  zakłada osiągnięcie minimalnych poziomów efektywności:</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w odniesieniu do osób lub środowisk zagrożonych ubóstwem lub wykluczeniem społecznym minimalny poziom efektywności społeczno – zatrudnieniowej </w:t>
            </w:r>
            <w:r w:rsidRPr="007471A3">
              <w:rPr>
                <w:rFonts w:eastAsia="Times New Roman" w:cs="Tahoma"/>
                <w:sz w:val="24"/>
                <w:szCs w:val="24"/>
              </w:rPr>
              <w:br/>
              <w:t xml:space="preserve">w wymiarze społecznym wynosi co najmniej 56% oraz </w:t>
            </w:r>
            <w:r w:rsidRPr="007471A3">
              <w:rPr>
                <w:rFonts w:eastAsia="Times New Roman" w:cs="Tahoma"/>
                <w:sz w:val="24"/>
                <w:szCs w:val="24"/>
              </w:rPr>
              <w:br/>
              <w:t>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odniesieniu do:</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 xml:space="preserve">osób będących w pieczy zastępczej i opuszczających tę pieczę, o których mowa w ustawie o wspieraniu rodziny </w:t>
            </w:r>
            <w:r w:rsidRPr="007471A3">
              <w:rPr>
                <w:rFonts w:eastAsia="Times New Roman" w:cs="Tahoma"/>
                <w:sz w:val="20"/>
                <w:szCs w:val="20"/>
              </w:rPr>
              <w:br/>
              <w:t xml:space="preserve">i systemie pieczy zastępczej, </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nieletnich, wobec których zastosowano środki zapobiegania i zwalczania demoralizacji i przestępczości, o których mowa w ustawie o postępowaniu w sprawach nieletnich,</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przebywających w młodzieżowych ośrodkach wychowawczych i młodzieżowych ośrodkach socjoterapii, o których mowa w ustawie o systemie oświaty,</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dzieci i młodzieży objętej wsparciem w ramach placówek wsparcia dziennego,</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objętych usługami opiekuńczymi oraz asystenckimi</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nie ma obowiązku stosowania kryteriów efektywności społeczno- zatrudnieniowej.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Działania w zakresie Osi 9 RPO WD dotyczą aktywizacji społecznej </w:t>
            </w:r>
            <w:r w:rsidRPr="007471A3">
              <w:rPr>
                <w:rFonts w:eastAsia="Times New Roman" w:cs="Tahoma"/>
                <w:sz w:val="20"/>
                <w:szCs w:val="20"/>
              </w:rPr>
              <w:br/>
              <w:t>i zawodowej. Projekty przewidujące, że rezultatem będzie aktywizacja społeczna oraz przygotowanie do lub podjęcie zatrudnienia,</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 xml:space="preserve">Kryterium zostanie zweryfikowane na podstawie zapisów wniosku </w:t>
            </w:r>
            <w:r w:rsidRPr="007471A3">
              <w:rPr>
                <w:rFonts w:eastAsia="Times New Roman" w:cs="Tahoma"/>
                <w:sz w:val="20"/>
                <w:szCs w:val="20"/>
              </w:rPr>
              <w:br/>
              <w:t>o dofinansowanie projektu.</w:t>
            </w:r>
          </w:p>
        </w:tc>
        <w:tc>
          <w:tcPr>
            <w:tcW w:w="3827" w:type="dxa"/>
            <w:shd w:val="clear" w:color="auto" w:fill="auto"/>
            <w:vAlign w:val="center"/>
          </w:tcPr>
          <w:p w:rsidR="00BA08D2" w:rsidRPr="007471A3" w:rsidRDefault="00BA08D2" w:rsidP="003D5188">
            <w:pPr>
              <w:pStyle w:val="Default"/>
              <w:jc w:val="center"/>
              <w:rPr>
                <w:rFonts w:asciiTheme="minorHAnsi" w:hAnsiTheme="minorHAnsi"/>
              </w:rPr>
            </w:pPr>
            <w:r w:rsidRPr="007471A3">
              <w:rPr>
                <w:rFonts w:asciiTheme="minorHAnsi" w:hAnsiTheme="minorHAnsi"/>
              </w:rPr>
              <w:t>Tak/Nie/Nie dotyczy</w:t>
            </w:r>
          </w:p>
        </w:tc>
      </w:tr>
      <w:tr w:rsidR="00BA08D2" w:rsidRPr="007471A3" w:rsidTr="003D5188">
        <w:trPr>
          <w:trHeight w:val="699"/>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4.</w:t>
            </w:r>
          </w:p>
        </w:tc>
        <w:tc>
          <w:tcPr>
            <w:tcW w:w="3629" w:type="dxa"/>
            <w:shd w:val="clear" w:color="auto" w:fill="auto"/>
            <w:vAlign w:val="center"/>
          </w:tcPr>
          <w:p w:rsidR="00BA08D2" w:rsidRPr="007471A3" w:rsidRDefault="00BA08D2" w:rsidP="003D5188">
            <w:pPr>
              <w:jc w:val="center"/>
            </w:pPr>
            <w:r w:rsidRPr="007471A3">
              <w:t>Kryterium grupy docelowej</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lub rodziny zagrożone ubóstwem lub wykluczeniem społecznym doświadczające wielokrotnego wykluczenia społecznego i/lub</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preferencje mają na celu włączenie do udziału w projekcie grup najbardziej narażonych na wykluczenie społeczne, w tym wykluczenie z możliwości korzystania z usług.</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Wniosek może być skierowany do jednej, kilku lub wszystkich wskazanych ww. grup.</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w:t>
            </w:r>
          </w:p>
        </w:tc>
      </w:tr>
      <w:tr w:rsidR="00BA08D2" w:rsidRPr="007471A3" w:rsidTr="003D5188">
        <w:trPr>
          <w:trHeight w:val="699"/>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5.</w:t>
            </w:r>
          </w:p>
        </w:tc>
        <w:tc>
          <w:tcPr>
            <w:tcW w:w="3629" w:type="dxa"/>
            <w:shd w:val="clear" w:color="auto" w:fill="auto"/>
            <w:vAlign w:val="center"/>
          </w:tcPr>
          <w:p w:rsidR="00BA08D2" w:rsidRPr="007471A3" w:rsidRDefault="00BA08D2" w:rsidP="003D5188">
            <w:pPr>
              <w:jc w:val="center"/>
            </w:pPr>
            <w:r w:rsidRPr="007471A3">
              <w:t>Kryterium grupy docelowej</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6.</w:t>
            </w:r>
          </w:p>
        </w:tc>
        <w:tc>
          <w:tcPr>
            <w:tcW w:w="3629" w:type="dxa"/>
            <w:shd w:val="clear" w:color="auto" w:fill="auto"/>
            <w:vAlign w:val="center"/>
          </w:tcPr>
          <w:p w:rsidR="00BA08D2" w:rsidRPr="007471A3" w:rsidRDefault="00BA08D2" w:rsidP="003D5188">
            <w:pPr>
              <w:jc w:val="center"/>
            </w:pPr>
            <w:r w:rsidRPr="007471A3">
              <w:t>Kryterium trwałości</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color w:val="FF0000"/>
                <w:sz w:val="24"/>
                <w:szCs w:val="24"/>
              </w:rPr>
            </w:pPr>
            <w:r w:rsidRPr="007471A3">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Trwałość dotyczy:</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 xml:space="preserve">utworzonych w ramach projektu miejsc świadczenia usług asystenckich i opiekuńczych, </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utworzonych w ramach projektu nowych placówek wsparcia dziennego,</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utworzonych w ramach projektu miejsc świadczenia usług w mieszkaniach wspomaganych (zarówno miejsc tworzonych w nowych mieszkaniach, jak i już istniejących).</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7.</w:t>
            </w:r>
          </w:p>
        </w:tc>
        <w:tc>
          <w:tcPr>
            <w:tcW w:w="3629" w:type="dxa"/>
            <w:shd w:val="clear" w:color="auto" w:fill="auto"/>
            <w:vAlign w:val="center"/>
          </w:tcPr>
          <w:p w:rsidR="00BA08D2" w:rsidRPr="007471A3" w:rsidRDefault="00BA08D2" w:rsidP="003D5188">
            <w:pPr>
              <w:jc w:val="center"/>
            </w:pPr>
            <w:r w:rsidRPr="007471A3">
              <w:t>Kryterium liczby miejsc świadczenia usług</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Kryterium ma na celu rozwijanie systemu usług społecznych w regionie poprzez przyrost miejsc ich świadczenia.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8.</w:t>
            </w:r>
          </w:p>
        </w:tc>
        <w:tc>
          <w:tcPr>
            <w:tcW w:w="3629" w:type="dxa"/>
            <w:shd w:val="clear" w:color="auto" w:fill="auto"/>
            <w:vAlign w:val="center"/>
          </w:tcPr>
          <w:p w:rsidR="00BA08D2" w:rsidRPr="007471A3" w:rsidRDefault="00BA08D2" w:rsidP="003D5188">
            <w:pPr>
              <w:jc w:val="center"/>
            </w:pPr>
            <w:r w:rsidRPr="007471A3">
              <w:t>Kryterium formy wsparcia</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porozumiewanie się w języku ojczystym;</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porozumiewanie się w językach obcych;</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matematyczne i podstawowe kompetencje naukowo – techniczne;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informatyczne;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umiejętność uczenia się;</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społeczne i obywatelskie;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inicjatywność i przedsiębiorczość;</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świadomość i ekspresja kulturalna?</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Kryterium ma na celu rozwijanie kompetencji niezbędnych do pełnego uczestnictwa dzieci i młodzieży w życiu społecznym i zawodowym.</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9.</w:t>
            </w:r>
          </w:p>
        </w:tc>
        <w:tc>
          <w:tcPr>
            <w:tcW w:w="3629" w:type="dxa"/>
            <w:shd w:val="clear" w:color="auto" w:fill="auto"/>
            <w:vAlign w:val="center"/>
          </w:tcPr>
          <w:p w:rsidR="00BA08D2" w:rsidRPr="007471A3" w:rsidRDefault="00BA08D2" w:rsidP="003D5188">
            <w:pPr>
              <w:jc w:val="center"/>
            </w:pPr>
            <w:r w:rsidRPr="007471A3">
              <w:t>Kryterium współpracy</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A08D2" w:rsidRPr="007471A3" w:rsidRDefault="00BA08D2" w:rsidP="003D5188">
            <w:pPr>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przy podpisie umowy o dofinansowanie</w:t>
            </w:r>
            <w:r w:rsidRPr="007471A3">
              <w:rPr>
                <w:color w:val="1F497D"/>
                <w:sz w:val="20"/>
                <w:szCs w:val="20"/>
              </w:rPr>
              <w:t>.</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10.</w:t>
            </w:r>
          </w:p>
        </w:tc>
        <w:tc>
          <w:tcPr>
            <w:tcW w:w="3629" w:type="dxa"/>
            <w:vAlign w:val="center"/>
          </w:tcPr>
          <w:p w:rsidR="00BA08D2" w:rsidRPr="007471A3" w:rsidRDefault="00BA08D2" w:rsidP="003D5188">
            <w:pPr>
              <w:jc w:val="center"/>
            </w:pPr>
            <w:r w:rsidRPr="007471A3">
              <w:t>Kryterium współpracy z właściwą jednostką organizacyjną pomocy społecznej</w:t>
            </w:r>
          </w:p>
        </w:tc>
        <w:tc>
          <w:tcPr>
            <w:tcW w:w="6435" w:type="dxa"/>
            <w:vAlign w:val="center"/>
          </w:tcPr>
          <w:p w:rsidR="00BA08D2" w:rsidRPr="007471A3" w:rsidRDefault="00BA08D2" w:rsidP="003D5188">
            <w:pPr>
              <w:spacing w:line="240" w:lineRule="auto"/>
              <w:jc w:val="both"/>
              <w:rPr>
                <w:sz w:val="18"/>
                <w:szCs w:val="18"/>
              </w:rPr>
            </w:pPr>
            <w:r w:rsidRPr="007471A3">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11.</w:t>
            </w:r>
          </w:p>
        </w:tc>
        <w:tc>
          <w:tcPr>
            <w:tcW w:w="3629" w:type="dxa"/>
            <w:vAlign w:val="center"/>
          </w:tcPr>
          <w:p w:rsidR="00BA08D2" w:rsidRPr="007471A3" w:rsidRDefault="00BA08D2" w:rsidP="003D5188">
            <w:pPr>
              <w:jc w:val="center"/>
            </w:pPr>
            <w:r w:rsidRPr="007471A3">
              <w:t>Kryterium sposobu realizacji projektu</w:t>
            </w:r>
          </w:p>
        </w:tc>
        <w:tc>
          <w:tcPr>
            <w:tcW w:w="6435" w:type="dxa"/>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Wnioskodawca zobowiązał się do udzielania wsparcia osobom niesamodzielnym zgodnie z „</w:t>
            </w:r>
            <w:r w:rsidRPr="007471A3">
              <w:rPr>
                <w:rFonts w:eastAsia="Times New Roman" w:cs="Tahoma"/>
                <w:i/>
                <w:sz w:val="24"/>
                <w:szCs w:val="24"/>
              </w:rPr>
              <w:t>Ogólnoeuropejskimi wytycznymi dotyczącymi przejścia od opieki instytucjonalnej do opieki świadczonej na poziomie lokalnych społeczności</w:t>
            </w:r>
            <w:r w:rsidRPr="007471A3">
              <w:rPr>
                <w:rFonts w:eastAsia="Times New Roman" w:cs="Tahoma"/>
                <w:sz w:val="24"/>
                <w:szCs w:val="24"/>
              </w:rPr>
              <w:t>” i dokumentem „</w:t>
            </w:r>
            <w:r w:rsidRPr="007471A3">
              <w:rPr>
                <w:rFonts w:eastAsia="Times New Roman" w:cs="Tahoma"/>
                <w:i/>
                <w:sz w:val="24"/>
                <w:szCs w:val="24"/>
              </w:rPr>
              <w:t>Wykorzystanie funduszy Unii Europejskiej w celu przejścia od opieki instytucjonalnej do opieki świadczonej na poziomie lokalnych społeczności – zestaw narzędzi</w:t>
            </w:r>
            <w:r w:rsidRPr="007471A3">
              <w:rPr>
                <w:rFonts w:eastAsia="Times New Roman" w:cs="Tahoma"/>
                <w:sz w:val="24"/>
                <w:szCs w:val="24"/>
              </w:rPr>
              <w:t>”?</w:t>
            </w:r>
          </w:p>
          <w:p w:rsidR="00BA08D2" w:rsidRPr="007471A3" w:rsidRDefault="00BA08D2" w:rsidP="003D5188">
            <w:pPr>
              <w:spacing w:after="0" w:line="240" w:lineRule="auto"/>
              <w:jc w:val="both"/>
              <w:rPr>
                <w:sz w:val="20"/>
                <w:szCs w:val="20"/>
              </w:rPr>
            </w:pPr>
            <w:r w:rsidRPr="007471A3">
              <w:rPr>
                <w:sz w:val="20"/>
                <w:szCs w:val="20"/>
              </w:rPr>
              <w:t>Realizacja kryterium przyczyni się do wzmocnienia procesu deinstytucjonalizacji usług opieki nad osobami niesamodzielnymi. Kryterium zostanie zweryfikowane na podstawie zapisów wniosku o dofinansowanie projektu.</w:t>
            </w:r>
          </w:p>
        </w:tc>
        <w:tc>
          <w:tcPr>
            <w:tcW w:w="3827" w:type="dxa"/>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bl>
    <w:p w:rsidR="00BA08D2" w:rsidRPr="007471A3" w:rsidRDefault="00BA08D2" w:rsidP="00BA08D2">
      <w:pPr>
        <w:pStyle w:val="Nagwek3"/>
        <w:numPr>
          <w:ilvl w:val="0"/>
          <w:numId w:val="128"/>
        </w:numPr>
        <w:jc w:val="both"/>
        <w:rPr>
          <w:rFonts w:asciiTheme="minorHAnsi" w:hAnsiTheme="minorHAnsi"/>
          <w:color w:val="000000" w:themeColor="text1"/>
          <w:sz w:val="24"/>
          <w:szCs w:val="24"/>
        </w:rPr>
      </w:pPr>
      <w:bookmarkStart w:id="81" w:name="_Toc461447497"/>
      <w:r w:rsidRPr="007471A3">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1"/>
    </w:p>
    <w:tbl>
      <w:tblPr>
        <w:tblStyle w:val="Tabela-Siatka"/>
        <w:tblW w:w="14601" w:type="dxa"/>
        <w:tblInd w:w="-176" w:type="dxa"/>
        <w:tblLook w:val="04A0" w:firstRow="1" w:lastRow="0" w:firstColumn="1" w:lastColumn="0" w:noHBand="0" w:noVBand="1"/>
      </w:tblPr>
      <w:tblGrid>
        <w:gridCol w:w="710"/>
        <w:gridCol w:w="3623"/>
        <w:gridCol w:w="6441"/>
        <w:gridCol w:w="3827"/>
      </w:tblGrid>
      <w:tr w:rsidR="00BA08D2" w:rsidRPr="007471A3" w:rsidTr="003D5188">
        <w:trPr>
          <w:trHeight w:val="436"/>
        </w:trPr>
        <w:tc>
          <w:tcPr>
            <w:tcW w:w="710" w:type="dxa"/>
            <w:vAlign w:val="center"/>
          </w:tcPr>
          <w:p w:rsidR="00BA08D2" w:rsidRPr="007471A3" w:rsidRDefault="00BA08D2" w:rsidP="003D5188">
            <w:pPr>
              <w:jc w:val="center"/>
              <w:rPr>
                <w:b/>
              </w:rPr>
            </w:pPr>
            <w:r w:rsidRPr="007471A3">
              <w:rPr>
                <w:b/>
              </w:rPr>
              <w:t>L.p.</w:t>
            </w:r>
          </w:p>
        </w:tc>
        <w:tc>
          <w:tcPr>
            <w:tcW w:w="3623" w:type="dxa"/>
            <w:vAlign w:val="center"/>
          </w:tcPr>
          <w:p w:rsidR="00BA08D2" w:rsidRPr="007471A3" w:rsidRDefault="00BA08D2" w:rsidP="003D5188">
            <w:pPr>
              <w:ind w:left="142"/>
              <w:jc w:val="center"/>
              <w:rPr>
                <w:rFonts w:cs="Arial"/>
                <w:b/>
              </w:rPr>
            </w:pPr>
            <w:r w:rsidRPr="007471A3">
              <w:rPr>
                <w:rFonts w:cs="Arial"/>
                <w:b/>
              </w:rPr>
              <w:t>Nazwa kryterium</w:t>
            </w:r>
          </w:p>
        </w:tc>
        <w:tc>
          <w:tcPr>
            <w:tcW w:w="6441" w:type="dxa"/>
            <w:vAlign w:val="center"/>
          </w:tcPr>
          <w:p w:rsidR="00BA08D2" w:rsidRPr="007471A3" w:rsidRDefault="00BA08D2" w:rsidP="003D5188">
            <w:pPr>
              <w:ind w:left="142"/>
              <w:jc w:val="center"/>
              <w:rPr>
                <w:rFonts w:cs="Arial"/>
              </w:rPr>
            </w:pPr>
            <w:r w:rsidRPr="007471A3">
              <w:rPr>
                <w:rFonts w:cs="Arial"/>
                <w:b/>
              </w:rPr>
              <w:t>Definicja kryterium</w:t>
            </w:r>
          </w:p>
        </w:tc>
        <w:tc>
          <w:tcPr>
            <w:tcW w:w="3827" w:type="dxa"/>
            <w:vAlign w:val="center"/>
          </w:tcPr>
          <w:p w:rsidR="00BA08D2" w:rsidRPr="007471A3" w:rsidRDefault="00BA08D2" w:rsidP="003D5188">
            <w:pPr>
              <w:ind w:left="142"/>
              <w:jc w:val="center"/>
              <w:rPr>
                <w:rFonts w:cs="Arial"/>
              </w:rPr>
            </w:pPr>
            <w:r w:rsidRPr="007471A3">
              <w:rPr>
                <w:rFonts w:cs="Arial"/>
                <w:b/>
              </w:rPr>
              <w:t>Opis znaczenia kryterium</w:t>
            </w:r>
          </w:p>
        </w:tc>
      </w:tr>
      <w:tr w:rsidR="00BA08D2" w:rsidRPr="007471A3" w:rsidTr="003D5188">
        <w:tc>
          <w:tcPr>
            <w:tcW w:w="710" w:type="dxa"/>
            <w:vAlign w:val="center"/>
          </w:tcPr>
          <w:p w:rsidR="00BA08D2" w:rsidRPr="007471A3" w:rsidRDefault="00BA08D2" w:rsidP="003D5188">
            <w:pPr>
              <w:jc w:val="center"/>
            </w:pPr>
            <w:r w:rsidRPr="007471A3">
              <w:t>1.</w:t>
            </w:r>
          </w:p>
        </w:tc>
        <w:tc>
          <w:tcPr>
            <w:tcW w:w="3623" w:type="dxa"/>
            <w:vAlign w:val="center"/>
          </w:tcPr>
          <w:p w:rsidR="00BA08D2" w:rsidRPr="007471A3" w:rsidRDefault="00BA08D2" w:rsidP="003D5188">
            <w:pPr>
              <w:jc w:val="center"/>
            </w:pPr>
            <w:r w:rsidRPr="007471A3">
              <w:t>Kryterium Wnioskodawcy/ Realizatora/ partnerstwa w projekcie</w:t>
            </w:r>
          </w:p>
        </w:tc>
        <w:tc>
          <w:tcPr>
            <w:tcW w:w="6441" w:type="dxa"/>
            <w:vAlign w:val="center"/>
          </w:tcPr>
          <w:p w:rsidR="00BA08D2" w:rsidRPr="007471A3" w:rsidRDefault="00BA08D2" w:rsidP="003D5188">
            <w:pPr>
              <w:pStyle w:val="Default"/>
              <w:jc w:val="both"/>
              <w:rPr>
                <w:rFonts w:asciiTheme="minorHAnsi" w:hAnsiTheme="minorHAnsi"/>
              </w:rPr>
            </w:pPr>
            <w:r w:rsidRPr="007471A3">
              <w:rPr>
                <w:rFonts w:asciiTheme="minorHAnsi" w:eastAsia="Times New Roman" w:hAnsiTheme="minorHAnsi" w:cs="Tahoma"/>
              </w:rPr>
              <w:t xml:space="preserve">Czy </w:t>
            </w:r>
            <w:r w:rsidRPr="007471A3">
              <w:rPr>
                <w:rFonts w:asciiTheme="minorHAnsi" w:hAnsiTheme="minorHAnsi"/>
              </w:rPr>
              <w:t>projekt jest realizowany:</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 xml:space="preserve">przez podmiot ekonomii społecznej lub </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w partnerstwie z podmiotem ekonomii społecznej lub</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w partnerstwie organizacji pozarządowych z podmiotem publicznym świadczącym usługi społeczne, będące przedmiotem konkursu?</w:t>
            </w:r>
          </w:p>
          <w:p w:rsidR="00BA08D2" w:rsidRPr="007471A3" w:rsidRDefault="00BA08D2" w:rsidP="003D5188">
            <w:pPr>
              <w:pStyle w:val="Default"/>
              <w:ind w:left="720"/>
              <w:jc w:val="both"/>
              <w:rPr>
                <w:rFonts w:asciiTheme="minorHAnsi" w:hAnsiTheme="minorHAnsi"/>
              </w:rPr>
            </w:pPr>
          </w:p>
          <w:p w:rsidR="00BA08D2" w:rsidRPr="007471A3" w:rsidRDefault="00BA08D2" w:rsidP="003D5188">
            <w:pPr>
              <w:snapToGrid w:val="0"/>
              <w:jc w:val="both"/>
              <w:rPr>
                <w:sz w:val="20"/>
                <w:szCs w:val="20"/>
              </w:rPr>
            </w:pPr>
            <w:r w:rsidRPr="007471A3">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BA08D2" w:rsidRPr="007471A3" w:rsidRDefault="00BA08D2" w:rsidP="003D5188">
            <w:pPr>
              <w:snapToGrid w:val="0"/>
              <w:jc w:val="both"/>
              <w:rPr>
                <w:rFonts w:cs="Arial"/>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ind w:left="142"/>
              <w:jc w:val="center"/>
            </w:pPr>
            <w:r w:rsidRPr="007471A3">
              <w:t>od 0 pkt. do 10 pkt.</w:t>
            </w:r>
          </w:p>
          <w:p w:rsidR="00BA08D2" w:rsidRPr="007471A3" w:rsidRDefault="00BA08D2" w:rsidP="003D5188">
            <w:pPr>
              <w:ind w:left="142"/>
              <w:jc w:val="center"/>
            </w:pPr>
          </w:p>
          <w:p w:rsidR="00BA08D2" w:rsidRPr="007471A3" w:rsidRDefault="00BA08D2" w:rsidP="003D5188">
            <w:pPr>
              <w:jc w:val="center"/>
              <w:rPr>
                <w:rFonts w:eastAsia="Times New Roman" w:cs="Arial"/>
              </w:rPr>
            </w:pPr>
            <w:r w:rsidRPr="007471A3">
              <w:rPr>
                <w:rFonts w:eastAsia="Times New Roman" w:cs="Arial"/>
              </w:rPr>
              <w:t>10 pkt. projekt jest realizowany przez podmiot ekonomii społecznej (preferencja nr 1)</w:t>
            </w:r>
          </w:p>
          <w:p w:rsidR="00BA08D2" w:rsidRPr="007471A3" w:rsidRDefault="00BA08D2" w:rsidP="003D5188">
            <w:pPr>
              <w:jc w:val="center"/>
              <w:rPr>
                <w:rFonts w:eastAsia="Times New Roman" w:cs="Arial"/>
              </w:rPr>
            </w:pPr>
          </w:p>
          <w:p w:rsidR="00BA08D2" w:rsidRPr="007471A3" w:rsidRDefault="00BA08D2" w:rsidP="003D5188">
            <w:pPr>
              <w:ind w:left="142"/>
              <w:jc w:val="center"/>
              <w:rPr>
                <w:rFonts w:cs="Arial"/>
              </w:rPr>
            </w:pPr>
            <w:r w:rsidRPr="007471A3">
              <w:rPr>
                <w:rFonts w:eastAsia="Times New Roman" w:cs="Arial"/>
              </w:rPr>
              <w:t>5 pkt. projekt jest realizowany w partnerstwie (preferencja nr 2 i 3)</w:t>
            </w:r>
          </w:p>
        </w:tc>
      </w:tr>
      <w:tr w:rsidR="00BA08D2" w:rsidRPr="007471A3" w:rsidTr="003D5188">
        <w:trPr>
          <w:trHeight w:val="6236"/>
        </w:trPr>
        <w:tc>
          <w:tcPr>
            <w:tcW w:w="710" w:type="dxa"/>
            <w:vAlign w:val="center"/>
          </w:tcPr>
          <w:p w:rsidR="00BA08D2" w:rsidRPr="007471A3" w:rsidRDefault="00BA08D2" w:rsidP="003D5188">
            <w:pPr>
              <w:jc w:val="center"/>
            </w:pPr>
            <w:r w:rsidRPr="007471A3">
              <w:t>2.</w:t>
            </w:r>
          </w:p>
        </w:tc>
        <w:tc>
          <w:tcPr>
            <w:tcW w:w="3623" w:type="dxa"/>
            <w:vAlign w:val="center"/>
          </w:tcPr>
          <w:p w:rsidR="00BA08D2" w:rsidRPr="007471A3" w:rsidRDefault="00BA08D2" w:rsidP="003D5188">
            <w:pPr>
              <w:jc w:val="center"/>
            </w:pPr>
            <w:r w:rsidRPr="007471A3">
              <w:t>Kryterium doświadczenia</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autoSpaceDE w:val="0"/>
              <w:autoSpaceDN w:val="0"/>
              <w:adjustRightInd w:val="0"/>
              <w:jc w:val="both"/>
              <w:rPr>
                <w:rFonts w:eastAsia="Times New Roman" w:cs="Calibri"/>
                <w:color w:val="000000"/>
                <w:sz w:val="24"/>
                <w:szCs w:val="24"/>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rFonts w:eastAsia="Times New Roman" w:cs="Arial"/>
              </w:rPr>
            </w:pPr>
          </w:p>
          <w:p w:rsidR="00BA08D2" w:rsidRPr="007471A3" w:rsidRDefault="00BA08D2" w:rsidP="003D5188">
            <w:pPr>
              <w:jc w:val="center"/>
            </w:pPr>
            <w:r w:rsidRPr="007471A3">
              <w:rPr>
                <w:rFonts w:eastAsia="Times New Roman" w:cs="Arial"/>
              </w:rPr>
              <w:t>10 pkt. powyżej dwóch przedsięwzięć</w:t>
            </w:r>
          </w:p>
        </w:tc>
      </w:tr>
      <w:tr w:rsidR="00BA08D2" w:rsidRPr="007471A3" w:rsidTr="003D5188">
        <w:trPr>
          <w:trHeight w:val="2126"/>
        </w:trPr>
        <w:tc>
          <w:tcPr>
            <w:tcW w:w="710" w:type="dxa"/>
            <w:vAlign w:val="center"/>
          </w:tcPr>
          <w:p w:rsidR="00BA08D2" w:rsidRPr="007471A3" w:rsidRDefault="00BA08D2" w:rsidP="003D5188">
            <w:pPr>
              <w:jc w:val="center"/>
            </w:pPr>
            <w:r w:rsidRPr="007471A3">
              <w:t>3.</w:t>
            </w:r>
          </w:p>
        </w:tc>
        <w:tc>
          <w:tcPr>
            <w:tcW w:w="3623" w:type="dxa"/>
            <w:vAlign w:val="center"/>
          </w:tcPr>
          <w:p w:rsidR="00BA08D2" w:rsidRPr="007471A3" w:rsidRDefault="00BA08D2" w:rsidP="003D5188">
            <w:pPr>
              <w:jc w:val="center"/>
            </w:pPr>
            <w:r w:rsidRPr="007471A3">
              <w:t>Kryterium grupy docelowej</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usługi przewidziane w projekcie realizowane są na obszarach wiejskich (lokalizacja miejsca świadczenia usługi) lub na rzecz mieszkańców obszarów wiejskich?</w:t>
            </w:r>
          </w:p>
          <w:p w:rsidR="00BA08D2" w:rsidRPr="007471A3" w:rsidRDefault="00BA08D2" w:rsidP="003D5188">
            <w:pPr>
              <w:autoSpaceDE w:val="0"/>
              <w:autoSpaceDN w:val="0"/>
              <w:adjustRightInd w:val="0"/>
              <w:jc w:val="both"/>
              <w:rPr>
                <w:rFonts w:eastAsia="Times New Roman" w:cs="Calibri"/>
                <w:color w:val="000000"/>
                <w:sz w:val="24"/>
                <w:szCs w:val="24"/>
              </w:rPr>
            </w:pPr>
          </w:p>
          <w:p w:rsidR="00BA08D2" w:rsidRPr="007471A3" w:rsidRDefault="00BA08D2" w:rsidP="003D5188">
            <w:pPr>
              <w:autoSpaceDE w:val="0"/>
              <w:autoSpaceDN w:val="0"/>
              <w:adjustRightInd w:val="0"/>
              <w:jc w:val="both"/>
              <w:rPr>
                <w:rFonts w:eastAsia="Times New Roman"/>
                <w:sz w:val="20"/>
                <w:szCs w:val="20"/>
              </w:rPr>
            </w:pPr>
            <w:r w:rsidRPr="007471A3">
              <w:rPr>
                <w:rFonts w:eastAsia="Times New Roman"/>
                <w:sz w:val="20"/>
                <w:szCs w:val="20"/>
              </w:rPr>
              <w:t>Zgodnie z zapisami RPO WD zwiększenie dostępu do usług publicznych powinno uwzględniać w szczególności ich upowszechnienie na obszarach wiejskich.</w:t>
            </w:r>
          </w:p>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5 pkt.</w:t>
            </w:r>
          </w:p>
        </w:tc>
      </w:tr>
      <w:tr w:rsidR="00BA08D2" w:rsidRPr="007471A3" w:rsidTr="003D5188">
        <w:trPr>
          <w:trHeight w:val="425"/>
        </w:trPr>
        <w:tc>
          <w:tcPr>
            <w:tcW w:w="710" w:type="dxa"/>
            <w:vAlign w:val="center"/>
          </w:tcPr>
          <w:p w:rsidR="00BA08D2" w:rsidRPr="007471A3" w:rsidRDefault="00BA08D2" w:rsidP="003D5188">
            <w:pPr>
              <w:jc w:val="center"/>
            </w:pPr>
            <w:r w:rsidRPr="007471A3">
              <w:t>4.</w:t>
            </w:r>
          </w:p>
        </w:tc>
        <w:tc>
          <w:tcPr>
            <w:tcW w:w="3623" w:type="dxa"/>
            <w:vAlign w:val="center"/>
          </w:tcPr>
          <w:p w:rsidR="00BA08D2" w:rsidRPr="007471A3" w:rsidRDefault="00BA08D2" w:rsidP="003D5188">
            <w:pPr>
              <w:jc w:val="center"/>
            </w:pPr>
            <w:r w:rsidRPr="007471A3">
              <w:t>Kryterium grupy docelowej</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projekt jest skierowany:</w:t>
            </w:r>
          </w:p>
          <w:p w:rsidR="00BA08D2" w:rsidRPr="007471A3" w:rsidRDefault="00BA08D2" w:rsidP="003D5188">
            <w:pPr>
              <w:pStyle w:val="Akapitzlist"/>
              <w:numPr>
                <w:ilvl w:val="0"/>
                <w:numId w:val="134"/>
              </w:num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w przypadku typu operacji 9.2.A – do osób zamieszkujących na terenie powiatu: ząbkowickiego, górowskiego, powiatu m. Legnica, kłodzkiego, zgorzeleckiego, polkowickiego, wołowskiego, jaworskiego;</w:t>
            </w:r>
          </w:p>
          <w:p w:rsidR="00BA08D2" w:rsidRPr="007471A3" w:rsidRDefault="00BA08D2" w:rsidP="003D5188">
            <w:pPr>
              <w:pStyle w:val="Akapitzlist"/>
              <w:numPr>
                <w:ilvl w:val="0"/>
                <w:numId w:val="134"/>
              </w:num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w przypadku typu operacji 9.2.B – do osób zamieszkujących na terenie powiatu: ząbkowickiego, złotoryjskiego, górowskiego, kłodzkiego, legnickiego, polkowickiego, wołowskiego, lwóweckiego;</w:t>
            </w:r>
          </w:p>
          <w:p w:rsidR="00BA08D2" w:rsidRPr="007471A3" w:rsidRDefault="00BA08D2" w:rsidP="003D5188">
            <w:pPr>
              <w:pStyle w:val="Akapitzlist"/>
              <w:numPr>
                <w:ilvl w:val="0"/>
                <w:numId w:val="134"/>
              </w:numPr>
              <w:autoSpaceDE w:val="0"/>
              <w:autoSpaceDN w:val="0"/>
              <w:adjustRightInd w:val="0"/>
              <w:jc w:val="both"/>
              <w:rPr>
                <w:rFonts w:eastAsia="Times New Roman"/>
                <w:sz w:val="20"/>
                <w:szCs w:val="20"/>
              </w:rPr>
            </w:pPr>
            <w:r w:rsidRPr="007471A3">
              <w:rPr>
                <w:rFonts w:eastAsia="Times New Roman" w:cs="Calibri"/>
                <w:color w:val="000000"/>
                <w:sz w:val="24"/>
                <w:szCs w:val="24"/>
              </w:rPr>
              <w:t xml:space="preserve">w przypadku typu operacji 9.2.C – do osób: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o znacznym lub umiarkowanym stopniu niepełnosprawności,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z niepełnosprawnością sprzężoną,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z niepełnosprawnością intelektualną,</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z zaburzeniami psychicznymi,</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opuszczających pieczę zastępczą w rozumieniu przepisów o wspieraniu rodziny i systemie pieczy zastępczej,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bezdomnych,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niesamodzielnych?</w:t>
            </w:r>
            <w:r w:rsidRPr="007471A3">
              <w:rPr>
                <w:rFonts w:eastAsia="Times New Roman"/>
                <w:sz w:val="20"/>
                <w:szCs w:val="20"/>
              </w:rPr>
              <w:t xml:space="preserve"> </w:t>
            </w:r>
          </w:p>
          <w:p w:rsidR="00BA08D2" w:rsidRPr="007471A3" w:rsidRDefault="00BA08D2" w:rsidP="003D5188">
            <w:pPr>
              <w:autoSpaceDE w:val="0"/>
              <w:autoSpaceDN w:val="0"/>
              <w:adjustRightInd w:val="0"/>
              <w:jc w:val="both"/>
              <w:rPr>
                <w:rFonts w:eastAsia="Times New Roman"/>
                <w:sz w:val="20"/>
                <w:szCs w:val="20"/>
              </w:rPr>
            </w:pPr>
          </w:p>
          <w:p w:rsidR="00BA08D2" w:rsidRPr="007471A3" w:rsidRDefault="00BA08D2" w:rsidP="003D5188">
            <w:pPr>
              <w:autoSpaceDE w:val="0"/>
              <w:autoSpaceDN w:val="0"/>
              <w:adjustRightInd w:val="0"/>
              <w:jc w:val="both"/>
              <w:rPr>
                <w:rFonts w:eastAsia="Times New Roman"/>
                <w:sz w:val="20"/>
                <w:szCs w:val="20"/>
              </w:rPr>
            </w:pPr>
            <w:r w:rsidRPr="007471A3">
              <w:rPr>
                <w:rFonts w:eastAsia="Times New Roman"/>
                <w:sz w:val="20"/>
                <w:szCs w:val="20"/>
              </w:rPr>
              <w:t xml:space="preserve">Wskazane powyżej obszary/ grupy docelowe wynikają z analizy sytuacji wewnątrzregionalnej. W przypadku, gdy projekt łączy dwa lub trzy typy operacji punkty nie sumują się, tj. maksymalna wartość punktowa możliwa do zdobycia wynosi 10 pkt. </w:t>
            </w:r>
          </w:p>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tc>
      </w:tr>
      <w:tr w:rsidR="00BA08D2" w:rsidRPr="007471A3" w:rsidTr="003D5188">
        <w:trPr>
          <w:trHeight w:val="369"/>
        </w:trPr>
        <w:tc>
          <w:tcPr>
            <w:tcW w:w="10774" w:type="dxa"/>
            <w:gridSpan w:val="3"/>
            <w:vAlign w:val="center"/>
          </w:tcPr>
          <w:p w:rsidR="00BA08D2" w:rsidRPr="007471A3" w:rsidRDefault="00BA08D2" w:rsidP="003D5188">
            <w:pPr>
              <w:pStyle w:val="Default"/>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vAlign w:val="center"/>
          </w:tcPr>
          <w:p w:rsidR="00BA08D2" w:rsidRPr="007471A3" w:rsidRDefault="00BA08D2" w:rsidP="003D5188">
            <w:pPr>
              <w:jc w:val="center"/>
              <w:rPr>
                <w:rFonts w:eastAsia="Times New Roman" w:cs="Arial"/>
                <w:b/>
              </w:rPr>
            </w:pPr>
            <w:r w:rsidRPr="007471A3">
              <w:rPr>
                <w:rFonts w:eastAsia="Times New Roman" w:cs="Arial"/>
                <w:b/>
              </w:rPr>
              <w:t>35</w:t>
            </w:r>
          </w:p>
        </w:tc>
      </w:tr>
    </w:tbl>
    <w:p w:rsidR="00BA08D2" w:rsidRPr="007471A3" w:rsidRDefault="00BA08D2" w:rsidP="00BA08D2">
      <w:pPr>
        <w:spacing w:after="0" w:line="240" w:lineRule="auto"/>
        <w:rPr>
          <w:b/>
          <w:sz w:val="24"/>
          <w:szCs w:val="24"/>
        </w:rPr>
      </w:pPr>
    </w:p>
    <w:p w:rsidR="00BA08D2" w:rsidRPr="007471A3" w:rsidRDefault="00BA08D2" w:rsidP="00BA08D2">
      <w:pPr>
        <w:spacing w:after="0" w:line="240" w:lineRule="auto"/>
        <w:ind w:left="709"/>
        <w:rPr>
          <w:b/>
          <w:sz w:val="24"/>
          <w:szCs w:val="24"/>
        </w:rPr>
      </w:pPr>
    </w:p>
    <w:p w:rsidR="00BA08D2" w:rsidRPr="007471A3" w:rsidRDefault="00BA08D2" w:rsidP="00BA08D2">
      <w:pPr>
        <w:spacing w:after="0" w:line="240" w:lineRule="auto"/>
        <w:ind w:left="709"/>
        <w:rPr>
          <w:b/>
          <w:sz w:val="24"/>
          <w:szCs w:val="24"/>
        </w:rPr>
      </w:pPr>
    </w:p>
    <w:p w:rsidR="00BA08D2" w:rsidRPr="007471A3" w:rsidRDefault="00BA08D2" w:rsidP="00BA08D2">
      <w:pPr>
        <w:pStyle w:val="Nagwek2"/>
        <w:numPr>
          <w:ilvl w:val="0"/>
          <w:numId w:val="44"/>
        </w:numPr>
        <w:jc w:val="left"/>
        <w:rPr>
          <w:rFonts w:asciiTheme="minorHAnsi" w:hAnsiTheme="minorHAnsi" w:cs="Tahoma"/>
          <w:sz w:val="24"/>
          <w:szCs w:val="24"/>
        </w:rPr>
      </w:pPr>
      <w:r w:rsidRPr="007471A3">
        <w:rPr>
          <w:rFonts w:asciiTheme="minorHAnsi" w:eastAsiaTheme="minorEastAsia" w:hAnsiTheme="minorHAnsi" w:cs="Tahoma"/>
          <w:color w:val="auto"/>
          <w:sz w:val="24"/>
          <w:szCs w:val="24"/>
        </w:rPr>
        <w:t xml:space="preserve"> </w:t>
      </w:r>
      <w:bookmarkStart w:id="82" w:name="_Toc461447498"/>
      <w:r w:rsidRPr="007471A3">
        <w:rPr>
          <w:rFonts w:asciiTheme="minorHAnsi" w:eastAsiaTheme="minorEastAsia" w:hAnsiTheme="minorHAnsi" w:cs="Tahoma"/>
          <w:color w:val="auto"/>
          <w:sz w:val="24"/>
          <w:szCs w:val="24"/>
        </w:rPr>
        <w:t>Kryteria dla Działania 9.4 Wspieranie gospodarki społecznej – nabór w trybie konkursowym (konkurs skierowany do Ośrodków Wsparcia Ekonomii Społecznej) (PI 9.v)</w:t>
      </w:r>
      <w:bookmarkEnd w:id="82"/>
    </w:p>
    <w:p w:rsidR="00BA08D2" w:rsidRPr="007471A3" w:rsidRDefault="00BA08D2" w:rsidP="00BA08D2">
      <w:pPr>
        <w:pStyle w:val="Nagwek3"/>
        <w:numPr>
          <w:ilvl w:val="0"/>
          <w:numId w:val="48"/>
        </w:numPr>
        <w:ind w:left="0" w:firstLine="0"/>
        <w:rPr>
          <w:rFonts w:asciiTheme="minorHAnsi" w:hAnsiTheme="minorHAnsi"/>
          <w:color w:val="000000" w:themeColor="text1"/>
          <w:sz w:val="24"/>
          <w:szCs w:val="24"/>
        </w:rPr>
      </w:pPr>
      <w:bookmarkStart w:id="83" w:name="_Toc461447499"/>
      <w:r w:rsidRPr="007471A3">
        <w:rPr>
          <w:rFonts w:asciiTheme="minorHAnsi" w:hAnsiTheme="minorHAnsi"/>
          <w:color w:val="000000" w:themeColor="text1"/>
          <w:sz w:val="24"/>
          <w:szCs w:val="24"/>
        </w:rPr>
        <w:t>Kryteria dostępu dla Działania 9.4 Wspieranie gospodarki społecznej</w:t>
      </w:r>
      <w:bookmarkEnd w:id="83"/>
    </w:p>
    <w:p w:rsidR="00BA08D2" w:rsidRPr="007471A3" w:rsidRDefault="00BA08D2" w:rsidP="00BA08D2">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BA08D2" w:rsidRPr="007471A3" w:rsidTr="003D5188">
        <w:trPr>
          <w:trHeight w:val="453"/>
        </w:trPr>
        <w:tc>
          <w:tcPr>
            <w:tcW w:w="710"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95"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69" w:type="dxa"/>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1.</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Czy Wnioskodawca złożył maksymalnie dwa wnioski o dofinansowanie w ramach konkursu, w tym maksymalnie jeden wniosek o dofinansowanie w ramach jednego subregionu?</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 xml:space="preserve">2. </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miejsca realizacji projektu</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Czy obszar realizacji projektu jest zawężony do jednego z subregionów (podregionów) Dolnego Śląska, rozumianego zgodnie z klasyfikacją NTS 3, tj. subregionu:</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wałbrzyskiego;</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wrocławskiego i m. Wrocław;</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jeleniogórskiego;</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legnicko- głogowskiego?</w:t>
            </w:r>
          </w:p>
          <w:p w:rsidR="00BA08D2" w:rsidRPr="007471A3" w:rsidRDefault="00BA08D2" w:rsidP="003D5188">
            <w:pPr>
              <w:keepNext/>
              <w:keepLines/>
              <w:snapToGrid w:val="0"/>
              <w:spacing w:after="0" w:line="240" w:lineRule="auto"/>
              <w:jc w:val="both"/>
              <w:rPr>
                <w:rFonts w:eastAsia="Times New Roman" w:cs="Arial"/>
                <w:kern w:val="1"/>
                <w:sz w:val="20"/>
                <w:szCs w:val="20"/>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Wprowadzenie systemu wsparcia w postaci tzw. pul (</w:t>
            </w:r>
            <w:r w:rsidRPr="007471A3">
              <w:rPr>
                <w:rFonts w:eastAsia="Times New Roman" w:cs="Arial"/>
                <w:i/>
                <w:kern w:val="1"/>
                <w:sz w:val="20"/>
                <w:szCs w:val="20"/>
              </w:rPr>
              <w:t>pule</w:t>
            </w:r>
            <w:r w:rsidRPr="007471A3">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Kryterium zostanie zweryfikowane na podstawie treści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3.</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Tahoma"/>
                <w:sz w:val="16"/>
                <w:szCs w:val="16"/>
              </w:rPr>
              <w:t>Rea</w:t>
            </w:r>
            <w:r w:rsidRPr="007471A3">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 xml:space="preserve">Kryterium zostanie zweryfikowane podczas oceny na podstawie </w:t>
            </w:r>
            <w:r w:rsidRPr="007471A3">
              <w:rPr>
                <w:rFonts w:eastAsia="Times New Roman"/>
                <w:sz w:val="20"/>
                <w:szCs w:val="20"/>
              </w:rPr>
              <w:t>oświadczenia złożonego we</w:t>
            </w:r>
            <w:r w:rsidRPr="007471A3">
              <w:rPr>
                <w:rFonts w:eastAsia="Times New Roman" w:cs="Arial"/>
                <w:kern w:val="1"/>
                <w:sz w:val="20"/>
                <w:szCs w:val="20"/>
              </w:rPr>
              <w:t xml:space="preserve"> wniosku o dofinansowanie.</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4.</w:t>
            </w:r>
          </w:p>
        </w:tc>
        <w:tc>
          <w:tcPr>
            <w:tcW w:w="3969" w:type="dxa"/>
            <w:vAlign w:val="center"/>
          </w:tcPr>
          <w:p w:rsidR="00BA08D2" w:rsidRPr="007471A3" w:rsidRDefault="00BA08D2" w:rsidP="003D5188">
            <w:pPr>
              <w:keepNext/>
              <w:keepLines/>
              <w:snapToGrid w:val="0"/>
              <w:spacing w:after="0" w:line="240" w:lineRule="auto"/>
              <w:jc w:val="both"/>
              <w:rPr>
                <w:rFonts w:eastAsia="Times New Roman" w:cs="Tahoma"/>
                <w:sz w:val="24"/>
                <w:szCs w:val="24"/>
              </w:rPr>
            </w:pPr>
            <w:r w:rsidRPr="007471A3">
              <w:rPr>
                <w:rFonts w:eastAsia="Times New Roman" w:cs="Tahoma"/>
                <w:sz w:val="24"/>
                <w:szCs w:val="24"/>
              </w:rPr>
              <w:t>Kryterium spełnienia minimalnych wymagań</w:t>
            </w:r>
          </w:p>
        </w:tc>
        <w:tc>
          <w:tcPr>
            <w:tcW w:w="6095" w:type="dxa"/>
            <w:vAlign w:val="center"/>
          </w:tcPr>
          <w:p w:rsidR="00BA08D2" w:rsidRPr="007471A3" w:rsidRDefault="00BA08D2" w:rsidP="003D5188">
            <w:pPr>
              <w:keepNext/>
              <w:keepLines/>
              <w:snapToGrid w:val="0"/>
              <w:spacing w:after="0" w:line="240" w:lineRule="auto"/>
              <w:jc w:val="both"/>
              <w:rPr>
                <w:rFonts w:eastAsia="Times New Roman" w:cs="Arial"/>
                <w:kern w:val="1"/>
                <w:sz w:val="24"/>
                <w:szCs w:val="24"/>
              </w:rPr>
            </w:pPr>
            <w:r w:rsidRPr="007471A3">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Kryterium stanowi wymóg zawarty w </w:t>
            </w:r>
            <w:r w:rsidRPr="007471A3">
              <w:rPr>
                <w:rFonts w:eastAsia="Times New Roman" w:cs="Arial"/>
                <w:i/>
                <w:kern w:val="1"/>
                <w:sz w:val="20"/>
                <w:szCs w:val="20"/>
              </w:rPr>
              <w:t>wytycznych Ministra Infrastruktury i Rozwoju w zakresie realizacji przedsięwzięć w obszarze włączenia społecznego i zwalczania ubóstwa</w:t>
            </w:r>
            <w:r w:rsidRPr="007471A3">
              <w:rPr>
                <w:rFonts w:eastAsia="Times New Roman" w:cs="Arial"/>
                <w:kern w:val="1"/>
                <w:sz w:val="20"/>
                <w:szCs w:val="20"/>
              </w:rPr>
              <w:t xml:space="preserve">… </w:t>
            </w: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Brak akredytacji OWES w momencie podpisywania umowy o dofinansowanie oznacza niemożność podpisania umowy.</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5.</w:t>
            </w:r>
          </w:p>
        </w:tc>
        <w:tc>
          <w:tcPr>
            <w:tcW w:w="3969" w:type="dxa"/>
            <w:vAlign w:val="center"/>
          </w:tcPr>
          <w:p w:rsidR="00BA08D2" w:rsidRPr="007471A3" w:rsidRDefault="00BA08D2" w:rsidP="003D5188">
            <w:pPr>
              <w:keepNext/>
              <w:keepLines/>
              <w:snapToGrid w:val="0"/>
              <w:spacing w:after="0" w:line="240" w:lineRule="auto"/>
              <w:jc w:val="both"/>
              <w:rPr>
                <w:rFonts w:eastAsia="Times New Roman" w:cs="Tahoma"/>
                <w:sz w:val="24"/>
                <w:szCs w:val="24"/>
              </w:rPr>
            </w:pPr>
            <w:r w:rsidRPr="007471A3">
              <w:rPr>
                <w:rFonts w:eastAsia="Times New Roman" w:cs="Tahoma"/>
                <w:sz w:val="24"/>
                <w:szCs w:val="24"/>
              </w:rPr>
              <w:t>Kryterium efektywności działania</w:t>
            </w:r>
          </w:p>
        </w:tc>
        <w:tc>
          <w:tcPr>
            <w:tcW w:w="6095" w:type="dxa"/>
            <w:vAlign w:val="center"/>
          </w:tcPr>
          <w:p w:rsidR="00BA08D2" w:rsidRPr="007471A3" w:rsidRDefault="00BA08D2" w:rsidP="003D5188">
            <w:pPr>
              <w:keepNext/>
              <w:keepLines/>
              <w:snapToGrid w:val="0"/>
              <w:spacing w:after="0" w:line="240" w:lineRule="auto"/>
              <w:jc w:val="both"/>
              <w:rPr>
                <w:rFonts w:eastAsia="Times New Roman" w:cs="Arial"/>
                <w:kern w:val="1"/>
                <w:sz w:val="24"/>
                <w:szCs w:val="24"/>
              </w:rPr>
            </w:pPr>
            <w:r w:rsidRPr="007471A3">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procent wzrostu obrotów przedsiębiorstw społecznych objętych wsparciem - wartość docelowa: 3%, wartość średnioroczna dla okresu realizacji projektu: 3%.</w:t>
            </w:r>
          </w:p>
          <w:p w:rsidR="00BA08D2" w:rsidRPr="007471A3" w:rsidRDefault="00BA08D2" w:rsidP="003D5188">
            <w:pPr>
              <w:tabs>
                <w:tab w:val="left" w:pos="5103"/>
              </w:tabs>
              <w:spacing w:after="0" w:line="240" w:lineRule="auto"/>
              <w:jc w:val="both"/>
              <w:rPr>
                <w:rFonts w:eastAsia="Times New Roman" w:cs="Arial"/>
                <w:kern w:val="1"/>
                <w:sz w:val="20"/>
                <w:szCs w:val="20"/>
              </w:rPr>
            </w:pPr>
            <w:r w:rsidRPr="007471A3">
              <w:rPr>
                <w:rFonts w:eastAsia="Times New Roman" w:cs="Arial"/>
                <w:kern w:val="1"/>
                <w:sz w:val="20"/>
                <w:szCs w:val="20"/>
              </w:rPr>
              <w:t xml:space="preserve">Wyznaczenie konkretnych efektów pozwoli efektywnie zaplanować wsparcie w ramach projektu. </w:t>
            </w:r>
          </w:p>
          <w:p w:rsidR="00BA08D2" w:rsidRPr="007471A3" w:rsidRDefault="00BA08D2" w:rsidP="003D5188">
            <w:pPr>
              <w:tabs>
                <w:tab w:val="left" w:pos="5103"/>
              </w:tabs>
              <w:spacing w:after="0" w:line="240" w:lineRule="auto"/>
              <w:jc w:val="both"/>
              <w:rPr>
                <w:sz w:val="24"/>
                <w:szCs w:val="24"/>
              </w:rPr>
            </w:pPr>
            <w:r w:rsidRPr="007471A3">
              <w:rPr>
                <w:rFonts w:eastAsia="Times New Roman" w:cs="Arial"/>
                <w:kern w:val="1"/>
                <w:sz w:val="20"/>
                <w:szCs w:val="20"/>
              </w:rPr>
              <w:t>Kryterium zostanie zweryfikowane na podstawie zapisów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6.</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09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keepNext/>
              <w:keepLines/>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BA08D2" w:rsidRPr="007471A3" w:rsidRDefault="00BA08D2" w:rsidP="003D5188">
            <w:pPr>
              <w:pStyle w:val="Akapitzlist"/>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BA08D2" w:rsidRPr="007471A3" w:rsidRDefault="00BA08D2" w:rsidP="003D5188">
            <w:pPr>
              <w:pStyle w:val="Akapitzlist"/>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zagrożone ubóstwem lub wykluczeniem społecznym doświadczające wielokrotnego wykluczenia społecznego.</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Preferencja powyższych grup docelowych wynika z ich szczególnie trudnej sytuacji na rynku pracy.</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sz w:val="20"/>
                <w:szCs w:val="20"/>
              </w:rPr>
              <w:t>Kryterium zostanie zweryfikowane na podstawie zapisów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48"/>
        </w:numPr>
        <w:ind w:left="0" w:firstLine="0"/>
        <w:rPr>
          <w:rFonts w:asciiTheme="minorHAnsi" w:hAnsiTheme="minorHAnsi"/>
          <w:color w:val="000000" w:themeColor="text1"/>
          <w:sz w:val="24"/>
          <w:szCs w:val="24"/>
        </w:rPr>
      </w:pPr>
      <w:bookmarkStart w:id="84" w:name="_Toc461447500"/>
      <w:r w:rsidRPr="007471A3">
        <w:rPr>
          <w:rFonts w:asciiTheme="minorHAnsi" w:hAnsiTheme="minorHAnsi"/>
          <w:color w:val="000000" w:themeColor="text1"/>
          <w:sz w:val="24"/>
          <w:szCs w:val="24"/>
        </w:rPr>
        <w:t>Kryteria premiujące dla Działanie 9.4 Wspieranie gospodarki społecznej</w:t>
      </w:r>
      <w:bookmarkEnd w:id="84"/>
    </w:p>
    <w:p w:rsidR="00BA08D2" w:rsidRPr="007471A3" w:rsidRDefault="00BA08D2" w:rsidP="00BA08D2">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BA08D2" w:rsidRPr="007471A3" w:rsidTr="003D5188">
        <w:trPr>
          <w:trHeight w:val="432"/>
        </w:trPr>
        <w:tc>
          <w:tcPr>
            <w:tcW w:w="71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9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1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doświadczenia OWES</w:t>
            </w:r>
          </w:p>
        </w:tc>
        <w:tc>
          <w:tcPr>
            <w:tcW w:w="6095"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Czy OWES posiada doświadczenie w tworzeniu przedsiębiorstw społecznych?</w:t>
            </w: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BA08D2" w:rsidRPr="007471A3" w:rsidRDefault="00BA08D2" w:rsidP="003D5188">
            <w:pPr>
              <w:pStyle w:val="Default"/>
              <w:jc w:val="both"/>
              <w:rPr>
                <w:rFonts w:asciiTheme="minorHAnsi" w:eastAsia="Times New Roman" w:hAnsiTheme="minorHAnsi"/>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Jednym z najważniejszych działań podejmowanych w projekcie będzie tworzenie nowych przedsiębiorstw społecznych. Istotne jest zatem posiadanie doświadczenia w tym zakresie. </w:t>
            </w: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774"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5</w:t>
            </w:r>
          </w:p>
        </w:tc>
      </w:tr>
    </w:tbl>
    <w:p w:rsidR="00BA08D2" w:rsidRPr="007471A3" w:rsidRDefault="00BA08D2" w:rsidP="00BA08D2">
      <w:pPr>
        <w:pStyle w:val="Nagwek2"/>
        <w:numPr>
          <w:ilvl w:val="0"/>
          <w:numId w:val="44"/>
        </w:numPr>
        <w:jc w:val="left"/>
        <w:rPr>
          <w:rFonts w:asciiTheme="minorHAnsi" w:eastAsiaTheme="minorEastAsia" w:hAnsiTheme="minorHAnsi" w:cs="Tahoma"/>
          <w:color w:val="auto"/>
          <w:sz w:val="24"/>
          <w:szCs w:val="24"/>
        </w:rPr>
      </w:pPr>
      <w:bookmarkStart w:id="85" w:name="_Toc461447501"/>
      <w:r w:rsidRPr="007471A3">
        <w:rPr>
          <w:rFonts w:asciiTheme="minorHAnsi" w:eastAsiaTheme="minorEastAsia" w:hAnsiTheme="minorHAnsi" w:cs="Tahoma"/>
          <w:color w:val="auto"/>
          <w:sz w:val="24"/>
          <w:szCs w:val="24"/>
        </w:rPr>
        <w:t>Kryteria dostępu dla Działania 9.4 – nabór w trybie pozakonkursowym (PI 9.v)</w:t>
      </w:r>
      <w:bookmarkEnd w:id="85"/>
    </w:p>
    <w:tbl>
      <w:tblPr>
        <w:tblStyle w:val="Tabela-Siatka"/>
        <w:tblW w:w="5150" w:type="pct"/>
        <w:jc w:val="center"/>
        <w:tblLook w:val="04A0" w:firstRow="1" w:lastRow="0" w:firstColumn="1" w:lastColumn="0" w:noHBand="0" w:noVBand="1"/>
      </w:tblPr>
      <w:tblGrid>
        <w:gridCol w:w="1325"/>
        <w:gridCol w:w="3521"/>
        <w:gridCol w:w="5923"/>
        <w:gridCol w:w="3878"/>
      </w:tblGrid>
      <w:tr w:rsidR="00BA08D2" w:rsidRPr="007471A3" w:rsidTr="003D5188">
        <w:trPr>
          <w:trHeight w:val="506"/>
          <w:jc w:val="center"/>
        </w:trPr>
        <w:tc>
          <w:tcPr>
            <w:tcW w:w="1325"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21"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5923"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878" w:type="dxa"/>
            <w:vAlign w:val="center"/>
          </w:tcPr>
          <w:p w:rsidR="00BA08D2" w:rsidRPr="007471A3" w:rsidRDefault="00BA08D2" w:rsidP="003D5188">
            <w:pPr>
              <w:ind w:right="-91"/>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stosowania klauzul społecznych</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Czy Wnioskodawca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BA08D2" w:rsidRPr="007471A3" w:rsidRDefault="00BA08D2" w:rsidP="003D5188">
            <w:pPr>
              <w:spacing w:after="120"/>
              <w:jc w:val="both"/>
              <w:rPr>
                <w:rFonts w:eastAsia="Times New Roman" w:cs="Arial"/>
                <w:kern w:val="1"/>
                <w:sz w:val="20"/>
                <w:szCs w:val="20"/>
              </w:rPr>
            </w:pPr>
            <w:r w:rsidRPr="007471A3">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formy wsparcia</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 xml:space="preserve">ROPS, </w:t>
            </w:r>
            <w:r w:rsidRPr="007471A3">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3.</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formy wsparcia</w:t>
            </w:r>
          </w:p>
        </w:tc>
        <w:tc>
          <w:tcPr>
            <w:tcW w:w="5923" w:type="dxa"/>
            <w:vAlign w:val="center"/>
          </w:tcPr>
          <w:p w:rsidR="00BA08D2" w:rsidRPr="007471A3" w:rsidRDefault="00BA08D2" w:rsidP="003D5188">
            <w:pPr>
              <w:spacing w:after="120"/>
              <w:jc w:val="both"/>
              <w:rPr>
                <w:sz w:val="24"/>
                <w:szCs w:val="24"/>
              </w:rPr>
            </w:pPr>
            <w:r w:rsidRPr="007471A3">
              <w:rPr>
                <w:sz w:val="24"/>
                <w:szCs w:val="24"/>
              </w:rPr>
              <w:t xml:space="preserve">Czy Wnioskodawca zobowiązał się do monitorowania sektora ekonomii społecznej (tj. agregowania informacji na temat działalności OWES i wyników ich pracy na poziomie całego regionu) i publikowania szczegółowej informacji na ten temat na swojej stronie internetowej?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Zakres i układ informacji zostanie ustalony we współpracy z IZ RPO, IP RPO (DWUP) oraz OWES-ami. Informacja zostanie opublikowana do dnia zakończenia realizacji projektu.</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0"/>
                <w:szCs w:val="20"/>
              </w:rPr>
              <w:t>Agregowanie informacji na temat działalności OWES pozwoli efektywniej planować działania na rzecz rozwoju sektora ekonomii społecznej, w tym sposób wydatkowania środków RPO WD.</w:t>
            </w:r>
            <w:r w:rsidRPr="007471A3">
              <w:rPr>
                <w:rFonts w:eastAsia="Times New Roman" w:cs="Arial"/>
                <w:kern w:val="1"/>
                <w:sz w:val="24"/>
                <w:szCs w:val="24"/>
              </w:rPr>
              <w:t xml:space="preserve"> </w:t>
            </w: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4.</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efektywności działania</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 xml:space="preserve">Czy Wnioskodawca zapewnił, że efektem działań projektowych będą co najmniej produkty wyrażone poprzez poniższe wskaźniki monitorowania: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i/>
                <w:kern w:val="1"/>
                <w:sz w:val="24"/>
                <w:szCs w:val="24"/>
              </w:rPr>
              <w:t>Liczba utworzonych lub zaktualizowanych regionalnych planów rozwoju ekonomii społecznej</w:t>
            </w:r>
            <w:r w:rsidRPr="007471A3">
              <w:rPr>
                <w:rFonts w:eastAsia="Times New Roman" w:cs="Arial"/>
                <w:kern w:val="1"/>
                <w:sz w:val="24"/>
                <w:szCs w:val="24"/>
              </w:rPr>
              <w:t xml:space="preserve"> – 1;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i/>
                <w:kern w:val="1"/>
                <w:sz w:val="24"/>
                <w:szCs w:val="24"/>
              </w:rPr>
              <w:t>Liczba opracowanych pakietów rekomendacji dotyczących obszaru ekonomii społecznej</w:t>
            </w:r>
            <w:r w:rsidRPr="007471A3">
              <w:rPr>
                <w:rFonts w:eastAsia="Times New Roman" w:cs="Arial"/>
                <w:kern w:val="1"/>
                <w:sz w:val="24"/>
                <w:szCs w:val="24"/>
              </w:rPr>
              <w:t xml:space="preserve"> – 1?</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pStyle w:val="Nagwek2"/>
        <w:numPr>
          <w:ilvl w:val="0"/>
          <w:numId w:val="44"/>
        </w:numPr>
        <w:jc w:val="left"/>
        <w:rPr>
          <w:rFonts w:asciiTheme="minorHAnsi" w:eastAsiaTheme="minorEastAsia" w:hAnsiTheme="minorHAnsi" w:cs="Tahoma"/>
          <w:color w:val="auto"/>
          <w:sz w:val="24"/>
          <w:szCs w:val="24"/>
        </w:rPr>
      </w:pPr>
      <w:bookmarkStart w:id="86" w:name="_Toc461447502"/>
      <w:r w:rsidRPr="007471A3">
        <w:rPr>
          <w:rFonts w:asciiTheme="minorHAnsi" w:eastAsiaTheme="minorEastAsia" w:hAnsiTheme="minorHAnsi" w:cs="Tahoma"/>
          <w:color w:val="auto"/>
          <w:sz w:val="24"/>
          <w:szCs w:val="24"/>
        </w:rPr>
        <w:t>Kryteria dla Działania 10.1 Zapewnienie równego dostępu do wysokiej jakości edukacji przedszkolnej – nabór w trybie konkursowym (PI 10.i)</w:t>
      </w:r>
      <w:bookmarkEnd w:id="86"/>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87" w:name="_Toc461447503"/>
      <w:r w:rsidRPr="007471A3">
        <w:rPr>
          <w:rFonts w:asciiTheme="minorHAnsi" w:hAnsiTheme="minorHAnsi"/>
          <w:color w:val="000000" w:themeColor="text1"/>
          <w:sz w:val="24"/>
          <w:szCs w:val="24"/>
        </w:rPr>
        <w:t>Kryteria dostępu dla Działania 10.1 Zapewnienie równego dostępu do wysokiej jakości edukacji przedszkolnej</w:t>
      </w:r>
      <w:bookmarkEnd w:id="87"/>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BA08D2" w:rsidRPr="007471A3" w:rsidTr="003D5188">
        <w:trPr>
          <w:trHeight w:val="432"/>
        </w:trPr>
        <w:tc>
          <w:tcPr>
            <w:tcW w:w="84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4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98"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24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468"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(jako lider lub partner)  maksymalnie dwa wnioski o dofinansowanie projektu?</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245"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biura projektu</w:t>
            </w:r>
          </w:p>
        </w:tc>
        <w:tc>
          <w:tcPr>
            <w:tcW w:w="6468" w:type="dxa"/>
            <w:shd w:val="clear" w:color="auto" w:fill="auto"/>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będzie posiadał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zapisów we wniosku o dofinansowanie projektu.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245"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diagnozy zapotrzebowania</w:t>
            </w:r>
          </w:p>
        </w:tc>
        <w:tc>
          <w:tcPr>
            <w:tcW w:w="6468" w:type="dxa"/>
            <w:shd w:val="clear" w:color="auto" w:fill="auto"/>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 xml:space="preserve">Czy w treści wniosku zostało zawarte oświadczenie wskazujące, że przeprowadzona </w:t>
            </w:r>
            <w:r w:rsidRPr="007471A3">
              <w:rPr>
                <w:rFonts w:cs="Arial"/>
                <w:i/>
                <w:sz w:val="24"/>
                <w:szCs w:val="24"/>
              </w:rPr>
              <w:t>Diagnoza zapotrzebowania na nowe miejsca przedszkolne</w:t>
            </w:r>
            <w:r w:rsidRPr="007471A3">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pStyle w:val="Default"/>
              <w:jc w:val="both"/>
              <w:rPr>
                <w:rFonts w:asciiTheme="minorHAnsi" w:eastAsia="Times New Roman" w:hAnsiTheme="minorHAnsi"/>
              </w:rPr>
            </w:pPr>
            <w:r w:rsidRPr="007471A3">
              <w:rPr>
                <w:rFonts w:asciiTheme="minorHAnsi" w:hAnsiTheme="minorHAnsi"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7471A3">
              <w:rPr>
                <w:rFonts w:asciiTheme="minorHAnsi" w:hAnsiTheme="minorHAnsi" w:cs="Arial"/>
                <w:i/>
                <w:sz w:val="20"/>
                <w:szCs w:val="20"/>
              </w:rPr>
              <w:t>Uzasadnienie potrzeby realizacji projektu</w:t>
            </w:r>
            <w:r w:rsidRPr="007471A3">
              <w:rPr>
                <w:rFonts w:asciiTheme="minorHAnsi" w:hAnsiTheme="minorHAnsi" w:cs="Arial"/>
                <w:sz w:val="20"/>
                <w:szCs w:val="20"/>
              </w:rPr>
              <w:t>.</w:t>
            </w:r>
          </w:p>
        </w:tc>
        <w:tc>
          <w:tcPr>
            <w:tcW w:w="389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Tak/Nie/Nie dotyczy</w:t>
            </w:r>
          </w:p>
        </w:tc>
      </w:tr>
    </w:tbl>
    <w:p w:rsidR="00BA08D2" w:rsidRPr="007471A3" w:rsidRDefault="00BA08D2" w:rsidP="00BA08D2">
      <w:pPr>
        <w:spacing w:after="120" w:line="240" w:lineRule="auto"/>
      </w:pPr>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88" w:name="_Toc461447504"/>
      <w:r w:rsidRPr="007471A3">
        <w:rPr>
          <w:rFonts w:asciiTheme="minorHAnsi" w:hAnsiTheme="minorHAnsi"/>
          <w:color w:val="000000" w:themeColor="text1"/>
          <w:sz w:val="24"/>
          <w:szCs w:val="24"/>
        </w:rPr>
        <w:t>Kryteria premiujące dla Działania 10.1 – z wyłączeniem konkursów objętych mechanizmem ZIT</w:t>
      </w:r>
      <w:bookmarkEnd w:id="88"/>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BA08D2" w:rsidRPr="007471A3" w:rsidTr="003D5188">
        <w:trPr>
          <w:trHeight w:val="432"/>
        </w:trPr>
        <w:tc>
          <w:tcPr>
            <w:tcW w:w="84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7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3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00" w:type="dxa"/>
            <w:shd w:val="clear" w:color="auto" w:fill="auto"/>
            <w:vAlign w:val="center"/>
          </w:tcPr>
          <w:p w:rsidR="00BA08D2" w:rsidRPr="007471A3" w:rsidRDefault="00BA08D2" w:rsidP="003D5188">
            <w:pPr>
              <w:spacing w:after="0" w:line="240" w:lineRule="auto"/>
              <w:ind w:right="-250"/>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48"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1.</w:t>
            </w:r>
          </w:p>
        </w:tc>
        <w:tc>
          <w:tcPr>
            <w:tcW w:w="3279"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formy wsparcia</w:t>
            </w:r>
          </w:p>
        </w:tc>
        <w:tc>
          <w:tcPr>
            <w:tcW w:w="6432" w:type="dxa"/>
            <w:shd w:val="clear" w:color="auto" w:fill="auto"/>
          </w:tcPr>
          <w:p w:rsidR="00BA08D2" w:rsidRPr="007471A3" w:rsidRDefault="00BA08D2" w:rsidP="003D5188">
            <w:pPr>
              <w:pStyle w:val="Default"/>
              <w:jc w:val="both"/>
              <w:rPr>
                <w:rFonts w:asciiTheme="minorHAnsi" w:hAnsiTheme="minorHAnsi"/>
              </w:rPr>
            </w:pPr>
            <w:r w:rsidRPr="007471A3">
              <w:rPr>
                <w:rFonts w:asciiTheme="minorHAnsi" w:hAnsiTheme="minorHAnsi"/>
              </w:rPr>
              <w:t>Czy działania w projekcie są skierowane do ośrodków wychowania przedszkolnego (w tym również innych form wychowania przedszkolnego), w których nie były realizowane projekty w ramach Poddziałania 9.1.1 PO KL 2007-2013?</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pStyle w:val="Default"/>
              <w:jc w:val="both"/>
              <w:rPr>
                <w:rFonts w:asciiTheme="minorHAnsi" w:eastAsia="Times New Roman" w:hAnsiTheme="minorHAnsi"/>
                <w:b/>
                <w:kern w:val="1"/>
              </w:rPr>
            </w:pPr>
            <w:r w:rsidRPr="007471A3">
              <w:rPr>
                <w:rFonts w:asciiTheme="minorHAnsi" w:hAnsiTheme="minorHAnsi"/>
                <w:sz w:val="20"/>
                <w:szCs w:val="20"/>
              </w:rPr>
              <w:t xml:space="preserve">Kryterium ma za zadanie premiować ośrodki wychowania przedszkolnego, które do tej pory nie korzystały ze środków w ramach Poddziałania 9.1.1 PO KL 2007-2013. Kryterium zostanie zweryfikowane na podstawie rejestru prowadzonego przez Instytucję Organizującą Konkurs i/lub oświadczenia Wnioskodawcy. </w:t>
            </w:r>
          </w:p>
        </w:tc>
        <w:tc>
          <w:tcPr>
            <w:tcW w:w="3900" w:type="dxa"/>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jc w:val="center"/>
              <w:rPr>
                <w:rFonts w:eastAsia="Times New Roman" w:cs="Arial"/>
              </w:rPr>
            </w:pPr>
            <w:r w:rsidRPr="007471A3">
              <w:rPr>
                <w:rFonts w:eastAsia="Times New Roman" w:cs="Arial"/>
              </w:rPr>
              <w:t>0 pkt. – działania w projekcie skierowane są do ośrodków wychowania przedszkolnego, w których były realizowane projekty w ramach Poddziałania 9.1.1 PO KL 2007 - 2013</w:t>
            </w:r>
          </w:p>
          <w:p w:rsidR="00BA08D2" w:rsidRPr="007471A3" w:rsidRDefault="00BA08D2" w:rsidP="003D5188">
            <w:pPr>
              <w:jc w:val="center"/>
              <w:rPr>
                <w:rFonts w:eastAsia="Times New Roman" w:cs="Tahoma"/>
                <w:b/>
                <w:kern w:val="1"/>
                <w:sz w:val="24"/>
                <w:szCs w:val="24"/>
              </w:rPr>
            </w:pPr>
            <w:r w:rsidRPr="007471A3">
              <w:rPr>
                <w:rFonts w:eastAsia="Times New Roman" w:cs="Arial"/>
              </w:rPr>
              <w:t>4 pkt. – działania w projekcie skierowane są do ośrodków wychowania przedszkolnego, w których nie były realizowane projekty w ramach Poddziałania 9.1.1 PO KL 2007 - 2013</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pStyle w:val="Default"/>
              <w:jc w:val="both"/>
              <w:rPr>
                <w:rFonts w:asciiTheme="minorHAnsi" w:hAnsiTheme="minorHAnsi"/>
              </w:rPr>
            </w:pPr>
            <w:r w:rsidRPr="007471A3">
              <w:rPr>
                <w:rFonts w:asciiTheme="minorHAnsi" w:hAnsiTheme="minorHAnsi"/>
              </w:rPr>
              <w:t>Czy projekt jest realizowany na obszarach wiejskich</w:t>
            </w:r>
            <w:r w:rsidRPr="007471A3" w:rsidDel="00640446">
              <w:rPr>
                <w:rFonts w:asciiTheme="minorHAnsi" w:hAnsiTheme="minorHAnsi"/>
              </w:rPr>
              <w:t xml:space="preserve"> </w:t>
            </w:r>
            <w:r w:rsidRPr="007471A3">
              <w:rPr>
                <w:rFonts w:asciiTheme="minorHAnsi" w:hAnsiTheme="minorHAnsi"/>
              </w:rPr>
              <w:t>?</w:t>
            </w:r>
          </w:p>
          <w:p w:rsidR="00BA08D2" w:rsidRPr="007471A3" w:rsidRDefault="00BA08D2" w:rsidP="003D5188">
            <w:pPr>
              <w:pStyle w:val="Default"/>
              <w:jc w:val="both"/>
              <w:rPr>
                <w:rFonts w:asciiTheme="minorHAnsi" w:eastAsia="Times New Roman" w:hAnsiTheme="minorHAnsi"/>
                <w:b/>
                <w:kern w:val="1"/>
              </w:rPr>
            </w:pPr>
          </w:p>
          <w:p w:rsidR="00BA08D2" w:rsidRPr="007471A3" w:rsidRDefault="00BA08D2" w:rsidP="003D5188">
            <w:pPr>
              <w:pStyle w:val="Default"/>
              <w:jc w:val="both"/>
              <w:rPr>
                <w:rFonts w:asciiTheme="minorHAnsi" w:eastAsia="Times New Roman" w:hAnsiTheme="minorHAnsi"/>
                <w:b/>
                <w:kern w:val="1"/>
              </w:rPr>
            </w:pPr>
            <w:r w:rsidRPr="007471A3">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rPr>
              <w:t xml:space="preserve"> Stopa bezrobocia w miastach województwa dolnośląskiego wynosiła 6%, na wsiach 6,3%. Wskaźnik zatrudnienia na wsi jest niższy o 1,2% niż w miastach (wg danych GUS za I kwartał 2016 r.).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projekt nie jest realizowany na obszarach wiejskich</w:t>
            </w:r>
          </w:p>
          <w:p w:rsidR="00BA08D2" w:rsidRPr="007471A3" w:rsidRDefault="00BA08D2" w:rsidP="003D5188">
            <w:pPr>
              <w:jc w:val="center"/>
              <w:rPr>
                <w:rFonts w:eastAsia="Times New Roman" w:cs="Tahoma"/>
                <w:b/>
                <w:kern w:val="1"/>
                <w:sz w:val="24"/>
                <w:szCs w:val="24"/>
              </w:rPr>
            </w:pPr>
            <w:r w:rsidRPr="007471A3">
              <w:rPr>
                <w:rFonts w:eastAsia="Times New Roman" w:cs="Arial"/>
                <w:kern w:val="1"/>
                <w:sz w:val="24"/>
                <w:szCs w:val="24"/>
              </w:rPr>
              <w:t>4 pkt. – projekt jest realizowany na obszarach wiejskich</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Arial"/>
                <w:sz w:val="24"/>
                <w:szCs w:val="24"/>
              </w:rPr>
            </w:pPr>
            <w:r w:rsidRPr="007471A3">
              <w:rPr>
                <w:rFonts w:cs="Arial"/>
                <w:sz w:val="24"/>
                <w:szCs w:val="24"/>
              </w:rPr>
              <w:t>Czy we wniosku o dofinansowanie projektu zaplanowano wydatki i/lub działania związane z upowszechnieniem wychowania przedszkolnego wśród dzieci z niepełnosprawnościami?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sz w:val="24"/>
                <w:szCs w:val="24"/>
              </w:rPr>
            </w:pPr>
            <w:r w:rsidRPr="007471A3">
              <w:rPr>
                <w:rFonts w:cs="Arial"/>
                <w:sz w:val="20"/>
                <w:szCs w:val="20"/>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w:t>
            </w:r>
            <w:r w:rsidRPr="007471A3">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6 pkt.</w:t>
            </w:r>
          </w:p>
          <w:p w:rsidR="00BA08D2" w:rsidRPr="007471A3" w:rsidRDefault="00BA08D2" w:rsidP="003D5188">
            <w:pPr>
              <w:jc w:val="center"/>
              <w:rPr>
                <w:rFonts w:eastAsia="Times New Roman" w:cs="Arial"/>
              </w:rPr>
            </w:pPr>
            <w:r w:rsidRPr="007471A3">
              <w:rPr>
                <w:rFonts w:eastAsia="Times New Roman" w:cs="Arial"/>
              </w:rPr>
              <w:t xml:space="preserve">0 pkt. – w projekcie nie zaplanowano wydatków i/lub działań związanych z upowszechnianiem wychowania przedszkolnego wśród dzieci z niepełnosprawnościami </w:t>
            </w:r>
          </w:p>
          <w:p w:rsidR="00BA08D2" w:rsidRPr="007471A3" w:rsidRDefault="00BA08D2" w:rsidP="003D5188">
            <w:pPr>
              <w:jc w:val="center"/>
              <w:rPr>
                <w:rFonts w:eastAsia="Times New Roman" w:cs="Arial"/>
                <w:kern w:val="1"/>
                <w:sz w:val="24"/>
                <w:szCs w:val="24"/>
              </w:rPr>
            </w:pPr>
            <w:r w:rsidRPr="007471A3">
              <w:rPr>
                <w:rFonts w:eastAsia="Times New Roman" w:cs="Arial"/>
              </w:rPr>
              <w:t>6 pkt. – w projekcie zaplanowano wydatki i/lub działania związane z upowszechnianiem wychowania przedszkolnego wśród dzieci z niepełnosprawnościami</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pPr>
            <w:r w:rsidRPr="007471A3">
              <w:rPr>
                <w:rFonts w:cs="Arial"/>
                <w:sz w:val="24"/>
                <w:szCs w:val="24"/>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p w:rsidR="00BA08D2" w:rsidRPr="007471A3" w:rsidRDefault="00BA08D2" w:rsidP="003D5188">
            <w:pPr>
              <w:spacing w:after="0" w:line="240" w:lineRule="auto"/>
              <w:jc w:val="both"/>
              <w:rPr>
                <w:rFonts w:cs="Arial"/>
                <w:sz w:val="24"/>
                <w:szCs w:val="24"/>
              </w:rPr>
            </w:pPr>
          </w:p>
          <w:p w:rsidR="00BA08D2" w:rsidRPr="007471A3" w:rsidRDefault="00BA08D2" w:rsidP="003D5188">
            <w:pPr>
              <w:spacing w:after="0" w:line="240" w:lineRule="auto"/>
              <w:jc w:val="both"/>
              <w:rPr>
                <w:rFonts w:cs="Arial"/>
                <w:sz w:val="24"/>
                <w:szCs w:val="24"/>
              </w:rPr>
            </w:pPr>
            <w:r w:rsidRPr="007471A3">
              <w:rPr>
                <w:rFonts w:cs="Arial"/>
                <w:sz w:val="20"/>
                <w:szCs w:val="20"/>
              </w:rPr>
              <w:t>Kryterium ma na celu preferowanie projektów ukierunkowanych na kształtowanie postaw niezbędnych do późniejszego funkcjonowania na rynku pracy</w:t>
            </w:r>
            <w:r w:rsidRPr="007471A3">
              <w:rPr>
                <w:rFonts w:cs="Arial"/>
                <w:sz w:val="24"/>
                <w:szCs w:val="24"/>
              </w:rPr>
              <w:t xml:space="preserve">. </w:t>
            </w:r>
            <w:r w:rsidRPr="007471A3">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komplementarności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autoSpaceDE w:val="0"/>
              <w:autoSpaceDN w:val="0"/>
              <w:adjustRightInd w:val="0"/>
              <w:spacing w:after="0" w:line="240" w:lineRule="auto"/>
              <w:jc w:val="both"/>
              <w:rPr>
                <w:rFonts w:cs="Arial"/>
                <w:sz w:val="24"/>
                <w:szCs w:val="24"/>
              </w:rPr>
            </w:pPr>
            <w:r w:rsidRPr="007471A3">
              <w:rPr>
                <w:rFonts w:cs="Arial"/>
                <w:sz w:val="24"/>
                <w:szCs w:val="24"/>
              </w:rPr>
              <w:t>Czy w ramach projektu przewidziano wykorzystanie rezultatów innych projektów finansowanych z funduszy strukturalnych?</w:t>
            </w:r>
          </w:p>
          <w:p w:rsidR="00BA08D2" w:rsidRPr="007471A3" w:rsidRDefault="00BA08D2" w:rsidP="003D5188">
            <w:pPr>
              <w:autoSpaceDE w:val="0"/>
              <w:autoSpaceDN w:val="0"/>
              <w:adjustRightInd w:val="0"/>
              <w:spacing w:after="0" w:line="240" w:lineRule="auto"/>
              <w:jc w:val="both"/>
              <w:rPr>
                <w:rFonts w:cs="Arial"/>
                <w:sz w:val="24"/>
                <w:szCs w:val="24"/>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Kryterium wprowadzono w celu zapewnienia komplementarności operacji finansowanych ze źródeł wspólnotowych. Premię punktową za spełnienie przedmiotowego kryterium mogą otrzymać te wnioski o dofinansowanie, których wnioskodawcy wykażą komplementarność działań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 z funduszy strukturalnych.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3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 xml:space="preserve">0 pkt. – projekt nie przewiduje wykorzystania </w:t>
            </w:r>
            <w:r w:rsidRPr="007471A3">
              <w:rPr>
                <w:rFonts w:eastAsia="Times New Roman"/>
              </w:rPr>
              <w:t>rezultatów innych projektów finansowanych z funduszy strukturalnych</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 xml:space="preserve">3 pkt. – projekt przewiduje wykorzystanie </w:t>
            </w:r>
            <w:r w:rsidRPr="007471A3">
              <w:rPr>
                <w:rFonts w:eastAsia="Times New Roman"/>
              </w:rPr>
              <w:t>rezultatów innych projektów finansowanych z funduszy strukturalnych</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we wniosku o dofinansowanie projektu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3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projekt nie przewiduje działań z zakresu poprawy kompetencji nauczycieli i pracowników pedagogicznych ośrodków wychowania przedszkolnego w zakresie pedagogiki specjalnej</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3 pkt. – projekt przewiduje działania z zakresu poprawy kompetencji nauczycieli i pracowników pedagogicznych ośrodków wychowania przedszkolnego w zakresie pedagogiki specjalnej</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4"/>
                <w:szCs w:val="24"/>
              </w:rPr>
              <w:t>Czy projekt obejmuje tworzenie i utrzymanie nowych miejsc przedszkolnych na terenach gmin:</w:t>
            </w:r>
            <w:r w:rsidRPr="007471A3">
              <w:rPr>
                <w:sz w:val="24"/>
                <w:szCs w:val="24"/>
              </w:rPr>
              <w:t xml:space="preserve"> Mściwojów, Jeżów Sudecki, Marciszów, Platerówka,  Walim, Kunice, Marcinowice, Stare Bogaczowice, Paszowice, Ruja, Zagrodno, Oleśnica, Udanin, Kostomłoty, Miłkowice, Gromadka, Kamienna Góra, Złotoryja,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Kryterium zostało opracowane na podstawie analizy danych statystycznych definiującej  obszary, gdzie jest </w:t>
            </w:r>
            <w:r w:rsidRPr="007471A3">
              <w:rPr>
                <w:rFonts w:cs="Arial"/>
                <w:sz w:val="20"/>
                <w:szCs w:val="20"/>
              </w:rPr>
              <w:t>mała ilość miejsc przedszkolnych na 1 tys. dzieci w wieku 3-6 lat.</w:t>
            </w:r>
            <w:r w:rsidRPr="007471A3">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6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projekt nie przewiduje tworzenia i utrzymania nowych miejsc przedszkolnych na  terenie wskazanych gmin</w:t>
            </w:r>
          </w:p>
          <w:p w:rsidR="00BA08D2" w:rsidRPr="007471A3" w:rsidRDefault="00BA08D2" w:rsidP="003D5188">
            <w:pPr>
              <w:jc w:val="center"/>
              <w:rPr>
                <w:rFonts w:eastAsia="Times New Roman" w:cs="Arial"/>
              </w:rPr>
            </w:pPr>
            <w:r w:rsidRPr="007471A3">
              <w:rPr>
                <w:rFonts w:eastAsia="Times New Roman" w:cs="Arial"/>
              </w:rPr>
              <w:t>6 pkt. – projekt przewiduje tworzenie i utrzymanie nowych miejsc przedszkolnych na  terenie wskazanych gmin</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sz w:val="20"/>
                <w:szCs w:val="20"/>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0 pkt. – 10 pkt.</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10 pkt. powyżej dwóch przedsięwzięć</w:t>
            </w:r>
          </w:p>
        </w:tc>
      </w:tr>
      <w:tr w:rsidR="00BA08D2" w:rsidRPr="007471A3" w:rsidTr="003D5188">
        <w:trPr>
          <w:trHeight w:val="432"/>
        </w:trPr>
        <w:tc>
          <w:tcPr>
            <w:tcW w:w="10559"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pStyle w:val="Nagwek2"/>
        <w:numPr>
          <w:ilvl w:val="0"/>
          <w:numId w:val="44"/>
        </w:numPr>
        <w:jc w:val="both"/>
        <w:rPr>
          <w:rFonts w:asciiTheme="minorHAnsi" w:eastAsiaTheme="minorEastAsia" w:hAnsiTheme="minorHAnsi" w:cs="Tahoma"/>
          <w:color w:val="auto"/>
          <w:sz w:val="24"/>
          <w:szCs w:val="24"/>
        </w:rPr>
      </w:pPr>
      <w:bookmarkStart w:id="89" w:name="_Toc461447505"/>
      <w:r w:rsidRPr="007471A3">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 (PI 10.i)</w:t>
      </w:r>
      <w:bookmarkEnd w:id="89"/>
    </w:p>
    <w:p w:rsidR="00BA08D2" w:rsidRPr="007471A3" w:rsidRDefault="00BA08D2" w:rsidP="00BA08D2">
      <w:pPr>
        <w:pStyle w:val="Nagwek3"/>
        <w:numPr>
          <w:ilvl w:val="0"/>
          <w:numId w:val="86"/>
        </w:numPr>
        <w:rPr>
          <w:rFonts w:asciiTheme="minorHAnsi" w:hAnsiTheme="minorHAnsi"/>
          <w:color w:val="000000" w:themeColor="text1"/>
          <w:sz w:val="24"/>
          <w:szCs w:val="24"/>
        </w:rPr>
      </w:pPr>
      <w:bookmarkStart w:id="90" w:name="_Toc461447506"/>
      <w:r w:rsidRPr="007471A3">
        <w:rPr>
          <w:rFonts w:asciiTheme="minorHAnsi" w:hAnsiTheme="minorHAnsi"/>
          <w:color w:val="000000" w:themeColor="text1"/>
          <w:sz w:val="24"/>
          <w:szCs w:val="24"/>
        </w:rPr>
        <w:t xml:space="preserve">Kryteria dostępu dla Działania 10.2 </w:t>
      </w:r>
      <w:r w:rsidRPr="007471A3">
        <w:rPr>
          <w:rFonts w:asciiTheme="minorHAnsi" w:hAnsiTheme="minorHAnsi" w:cs="Arial"/>
          <w:sz w:val="24"/>
          <w:szCs w:val="24"/>
        </w:rPr>
        <w:t>Zapewnienie równego dostępu do wysokiej jakości edukacji podstawowej, gimnazjalnej i ponadgimnazjalnej – konkurs horyzontalny</w:t>
      </w:r>
      <w:bookmarkEnd w:id="90"/>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BA08D2" w:rsidRPr="007471A3" w:rsidTr="003D5188">
        <w:trPr>
          <w:trHeight w:val="432"/>
        </w:trPr>
        <w:tc>
          <w:tcPr>
            <w:tcW w:w="91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11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65"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91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37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110" w:type="dxa"/>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jeden wniosek o dofinansowanie projektu, jako lider lub samodzielny Wnioskodawca oraz nie więcej niż jeden wniosek jako partner?</w:t>
            </w:r>
          </w:p>
          <w:p w:rsidR="00BA08D2" w:rsidRPr="007471A3" w:rsidRDefault="00BA08D2" w:rsidP="003D5188">
            <w:pPr>
              <w:spacing w:line="240" w:lineRule="auto"/>
              <w:contextualSpacing/>
              <w:jc w:val="both"/>
              <w:rPr>
                <w:rFonts w:cs="Arial"/>
                <w:sz w:val="20"/>
                <w:szCs w:val="20"/>
              </w:rPr>
            </w:pPr>
            <w:r w:rsidRPr="007471A3">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91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2.</w:t>
            </w:r>
          </w:p>
        </w:tc>
        <w:tc>
          <w:tcPr>
            <w:tcW w:w="3768"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formy wsparcia</w:t>
            </w:r>
          </w:p>
        </w:tc>
        <w:tc>
          <w:tcPr>
            <w:tcW w:w="6110"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cs="Arial"/>
                <w:sz w:val="24"/>
                <w:szCs w:val="24"/>
              </w:rPr>
              <w:t>Czy projekt jest realizowany w szkołach osiągających najsłabsze wyniki edukacyjne w skali regionu?</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cs="Arial"/>
                <w:sz w:val="20"/>
                <w:szCs w:val="20"/>
              </w:rPr>
              <w:t>Zadaniem kryterium jest  zmniejszenie zróżnicowania międzyszkolnego w odniesieniu do osiąganych przez szkoły lub placówki systemu oświaty wyników edukacyjnych. J</w:t>
            </w:r>
            <w:r w:rsidRPr="007471A3">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pStyle w:val="Nagwek3"/>
        <w:numPr>
          <w:ilvl w:val="0"/>
          <w:numId w:val="86"/>
        </w:numPr>
        <w:rPr>
          <w:rFonts w:asciiTheme="minorHAnsi" w:hAnsiTheme="minorHAnsi"/>
          <w:color w:val="000000" w:themeColor="text1"/>
          <w:sz w:val="24"/>
          <w:szCs w:val="24"/>
        </w:rPr>
      </w:pPr>
      <w:bookmarkStart w:id="91" w:name="_Toc461447507"/>
      <w:r w:rsidRPr="007471A3">
        <w:rPr>
          <w:rFonts w:asciiTheme="minorHAnsi" w:hAnsiTheme="minorHAnsi"/>
          <w:color w:val="000000" w:themeColor="text1"/>
          <w:sz w:val="24"/>
          <w:szCs w:val="24"/>
        </w:rPr>
        <w:t xml:space="preserve">Kryteria dostępu dla Działania 10.2 </w:t>
      </w:r>
      <w:r w:rsidRPr="007471A3">
        <w:rPr>
          <w:rFonts w:asciiTheme="minorHAnsi" w:hAnsiTheme="minorHAnsi" w:cs="Arial"/>
          <w:sz w:val="24"/>
          <w:szCs w:val="24"/>
        </w:rPr>
        <w:t>Zapewnienie równego dostępu do wysokiej jakości edukacji podstawowej, gimnazjalnej i ponadgimnazjalnej – konkurs dla ZIT</w:t>
      </w:r>
      <w:bookmarkEnd w:id="91"/>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BA08D2" w:rsidRPr="007471A3" w:rsidTr="003D5188">
        <w:trPr>
          <w:trHeight w:val="432"/>
        </w:trPr>
        <w:tc>
          <w:tcPr>
            <w:tcW w:w="96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55" w:type="dxa"/>
            <w:gridSpan w:val="2"/>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89" w:type="dxa"/>
            <w:gridSpan w:val="2"/>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57"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9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319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089" w:type="dxa"/>
            <w:gridSpan w:val="2"/>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nie więcej niż dwa wnioski o dofinansowanie projektu, jako lider lub samodzielny Wnioskodawca oraz nie więcej niż dwa wnioski jako partner?</w:t>
            </w:r>
          </w:p>
          <w:p w:rsidR="00BA08D2" w:rsidRPr="007471A3" w:rsidRDefault="00BA08D2" w:rsidP="003D5188">
            <w:pPr>
              <w:spacing w:line="240" w:lineRule="auto"/>
              <w:contextualSpacing/>
              <w:jc w:val="both"/>
              <w:rPr>
                <w:rFonts w:cs="Arial"/>
                <w:sz w:val="20"/>
                <w:szCs w:val="20"/>
              </w:rPr>
            </w:pPr>
            <w:r w:rsidRPr="007471A3">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9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2.</w:t>
            </w:r>
          </w:p>
        </w:tc>
        <w:tc>
          <w:tcPr>
            <w:tcW w:w="3190"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formy wsparcia</w:t>
            </w:r>
          </w:p>
        </w:tc>
        <w:tc>
          <w:tcPr>
            <w:tcW w:w="6089" w:type="dxa"/>
            <w:gridSpan w:val="2"/>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cs="Arial"/>
                <w:sz w:val="24"/>
                <w:szCs w:val="24"/>
              </w:rPr>
              <w:t>Czy projekt jest realizowany w szkołach osiągających najsłabsze wyniki edukacyjne w skali ZIT?</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cs="Arial"/>
                <w:sz w:val="20"/>
                <w:szCs w:val="20"/>
              </w:rPr>
              <w:t>Zadaniem kryterium jest  zmniejszenie zróżnicowania międzyszkolnego w odniesieniu do osiąganych przez szkoły lub placówki systemu oświaty wyników edukacyjnych. J</w:t>
            </w:r>
            <w:r w:rsidRPr="007471A3">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spacing w:after="120" w:line="240" w:lineRule="auto"/>
      </w:pPr>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92" w:name="_Toc461447508"/>
      <w:r w:rsidRPr="007471A3">
        <w:rPr>
          <w:rFonts w:asciiTheme="minorHAnsi" w:hAnsiTheme="minorHAnsi"/>
          <w:color w:val="000000" w:themeColor="text1"/>
          <w:sz w:val="24"/>
          <w:szCs w:val="24"/>
        </w:rPr>
        <w:t>Kryteria premiujące dla Działania 10.2 – z wyłączeniem konkursów objętych mechanizmem ZIT</w:t>
      </w:r>
      <w:bookmarkEnd w:id="92"/>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BA08D2" w:rsidRPr="007471A3" w:rsidTr="003D5188">
        <w:trPr>
          <w:trHeight w:val="432"/>
        </w:trPr>
        <w:tc>
          <w:tcPr>
            <w:tcW w:w="980"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Arial"/>
                <w:b/>
                <w:kern w:val="1"/>
                <w:sz w:val="24"/>
                <w:szCs w:val="24"/>
              </w:rPr>
              <w:t>Lp.</w:t>
            </w:r>
          </w:p>
        </w:tc>
        <w:tc>
          <w:tcPr>
            <w:tcW w:w="319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0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279"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980"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1.</w:t>
            </w:r>
          </w:p>
        </w:tc>
        <w:tc>
          <w:tcPr>
            <w:tcW w:w="3193"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formy wsparcia</w:t>
            </w:r>
          </w:p>
        </w:tc>
        <w:tc>
          <w:tcPr>
            <w:tcW w:w="6007"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jest realizowany we współpracy lub partnerstwie </w:t>
            </w:r>
            <w:r w:rsidRPr="007471A3">
              <w:rPr>
                <w:rFonts w:asciiTheme="minorHAnsi" w:hAnsiTheme="minorHAnsi" w:cs="Arial"/>
                <w:color w:val="auto"/>
              </w:rPr>
              <w:t>szkół z pracodawcami, instytucjami rynku pracy lub organizacjami pozarządowymi</w:t>
            </w:r>
            <w:r w:rsidRPr="007471A3">
              <w:rPr>
                <w:rFonts w:asciiTheme="minorHAnsi" w:eastAsia="Times New Roman" w:hAnsiTheme="minorHAnsi"/>
                <w:color w:val="auto"/>
              </w:rPr>
              <w:t>?</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2.</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rFonts w:cs="Arial"/>
                <w:sz w:val="24"/>
                <w:szCs w:val="24"/>
              </w:rPr>
            </w:pPr>
            <w:r w:rsidRPr="007471A3">
              <w:rPr>
                <w:rFonts w:cs="Arial"/>
                <w:sz w:val="24"/>
                <w:szCs w:val="24"/>
              </w:rPr>
              <w:t>Czy projekt zakłada realizację zajęć kształtujących i rozwijających kompetencje cyfrowe uczniów?</w:t>
            </w:r>
          </w:p>
          <w:p w:rsidR="00BA08D2" w:rsidRPr="007471A3" w:rsidRDefault="00BA08D2" w:rsidP="003D5188">
            <w:pPr>
              <w:autoSpaceDE w:val="0"/>
              <w:autoSpaceDN w:val="0"/>
              <w:adjustRightInd w:val="0"/>
              <w:spacing w:after="0" w:line="240" w:lineRule="auto"/>
              <w:jc w:val="both"/>
              <w:rPr>
                <w:rFonts w:cs="Arial"/>
                <w:sz w:val="24"/>
                <w:szCs w:val="24"/>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hAnsiTheme="minorHAnsi"/>
                <w:sz w:val="20"/>
                <w:szCs w:val="20"/>
              </w:rPr>
              <w:t xml:space="preserve">Ważnym zadaniem szkoły jest przygotowanie uczniów do życia w społeczeństwie informacyjnym. </w:t>
            </w:r>
            <w:r w:rsidRPr="007471A3">
              <w:rPr>
                <w:rFonts w:asciiTheme="minorHAnsi" w:hAnsiTheme="minorHAnsi" w:cs="Arial"/>
                <w:sz w:val="20"/>
                <w:szCs w:val="20"/>
              </w:rPr>
              <w:t xml:space="preserve"> Szkoła </w:t>
            </w:r>
            <w:r w:rsidRPr="007471A3">
              <w:rPr>
                <w:rFonts w:asciiTheme="minorHAnsi" w:eastAsia="Calibri" w:hAnsiTheme="minorHAnsi" w:cs="Verdana"/>
                <w:sz w:val="20"/>
                <w:szCs w:val="20"/>
              </w:rPr>
              <w:t xml:space="preserve">powinna stwarzać uczniom warunki do </w:t>
            </w:r>
            <w:r w:rsidRPr="007471A3">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7471A3">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3.</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BA08D2" w:rsidRPr="007471A3" w:rsidRDefault="00BA08D2" w:rsidP="003D5188">
            <w:pPr>
              <w:autoSpaceDE w:val="0"/>
              <w:autoSpaceDN w:val="0"/>
              <w:adjustRightInd w:val="0"/>
              <w:spacing w:after="0" w:line="240" w:lineRule="auto"/>
              <w:jc w:val="both"/>
              <w:rPr>
                <w:sz w:val="24"/>
                <w:szCs w:val="24"/>
              </w:rPr>
            </w:pPr>
          </w:p>
          <w:p w:rsidR="00BA08D2" w:rsidRPr="007471A3" w:rsidRDefault="00BA08D2" w:rsidP="003D5188">
            <w:pPr>
              <w:spacing w:after="0" w:line="240" w:lineRule="auto"/>
              <w:jc w:val="both"/>
              <w:rPr>
                <w:sz w:val="20"/>
                <w:szCs w:val="20"/>
              </w:rPr>
            </w:pPr>
            <w:r w:rsidRPr="007471A3">
              <w:rPr>
                <w:sz w:val="20"/>
                <w:szCs w:val="20"/>
              </w:rPr>
              <w:t>Realizacja projektu powinna spowodować zwiększenie odsetka uczniów z niepełnosprawnościami uczęszczających do szkół nieposiadających statusu szkół specjalnych</w:t>
            </w:r>
            <w:r w:rsidRPr="007471A3" w:rsidDel="002D0D1A">
              <w:rPr>
                <w:sz w:val="20"/>
                <w:szCs w:val="20"/>
              </w:rPr>
              <w:t xml:space="preserve"> </w:t>
            </w:r>
            <w:r w:rsidRPr="007471A3">
              <w:rPr>
                <w:sz w:val="20"/>
                <w:szCs w:val="20"/>
              </w:rPr>
              <w:t xml:space="preserve">. </w:t>
            </w:r>
            <w:r w:rsidRPr="007471A3">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4.</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BA08D2" w:rsidRPr="007471A3" w:rsidRDefault="00BA08D2" w:rsidP="003D5188">
            <w:pPr>
              <w:autoSpaceDE w:val="0"/>
              <w:autoSpaceDN w:val="0"/>
              <w:adjustRightInd w:val="0"/>
              <w:spacing w:after="0" w:line="240" w:lineRule="auto"/>
              <w:jc w:val="both"/>
              <w:rPr>
                <w:sz w:val="24"/>
                <w:szCs w:val="24"/>
              </w:rPr>
            </w:pPr>
          </w:p>
          <w:p w:rsidR="00BA08D2" w:rsidRPr="007471A3" w:rsidRDefault="00BA08D2" w:rsidP="003D5188">
            <w:pPr>
              <w:spacing w:after="0" w:line="240" w:lineRule="auto"/>
              <w:jc w:val="both"/>
              <w:rPr>
                <w:rFonts w:cs="Arial"/>
                <w:sz w:val="20"/>
                <w:szCs w:val="20"/>
              </w:rPr>
            </w:pPr>
            <w:r w:rsidRPr="007471A3">
              <w:rPr>
                <w:sz w:val="20"/>
                <w:szCs w:val="20"/>
              </w:rPr>
              <w:t xml:space="preserve">Kryterium ma celu skłonić szkoły do współpracy w celu lepszego i efektywniejszego wykorzystania posiadanej bazy dydaktycznej. </w:t>
            </w:r>
            <w:r w:rsidRPr="007471A3">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5.</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 wyniku realizacji projektu są tworzone nowe lub doposażone są istniejące pracownie międzyszkolne przyrodnicze lub matematyczne?</w:t>
            </w:r>
          </w:p>
          <w:p w:rsidR="00BA08D2" w:rsidRPr="007471A3" w:rsidRDefault="00BA08D2" w:rsidP="003D5188">
            <w:pPr>
              <w:autoSpaceDE w:val="0"/>
              <w:autoSpaceDN w:val="0"/>
              <w:adjustRightInd w:val="0"/>
              <w:spacing w:after="0" w:line="240" w:lineRule="auto"/>
              <w:jc w:val="both"/>
              <w:rPr>
                <w:sz w:val="20"/>
                <w:szCs w:val="20"/>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6.</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sz w:val="24"/>
                <w:szCs w:val="24"/>
              </w:rPr>
            </w:pPr>
            <w:r w:rsidRPr="007471A3">
              <w:rPr>
                <w:sz w:val="24"/>
                <w:szCs w:val="24"/>
              </w:rPr>
              <w:t>Czy projekt jest realizowany na obszarach wiejskich</w:t>
            </w:r>
            <w:r w:rsidRPr="007471A3" w:rsidDel="00640446">
              <w:rPr>
                <w:sz w:val="24"/>
                <w:szCs w:val="24"/>
              </w:rPr>
              <w:t xml:space="preserve"> </w:t>
            </w:r>
            <w:r w:rsidRPr="007471A3">
              <w:rPr>
                <w:sz w:val="24"/>
                <w:szCs w:val="24"/>
              </w:rPr>
              <w:t>?</w:t>
            </w:r>
            <w:r w:rsidRPr="007471A3">
              <w:rPr>
                <w:rFonts w:eastAsia="Times New Roman" w:cs="Tahoma"/>
                <w:sz w:val="24"/>
                <w:szCs w:val="24"/>
              </w:rPr>
              <w:t xml:space="preserv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line="240" w:lineRule="auto"/>
              <w:jc w:val="center"/>
              <w:rPr>
                <w:rFonts w:cs="Arial"/>
                <w:kern w:val="1"/>
                <w:sz w:val="24"/>
                <w:szCs w:val="24"/>
              </w:rPr>
            </w:pPr>
            <w:r w:rsidRPr="007471A3">
              <w:rPr>
                <w:rFonts w:cs="Arial"/>
                <w:kern w:val="1"/>
                <w:sz w:val="24"/>
                <w:szCs w:val="24"/>
              </w:rPr>
              <w:t>5 pkt. – Wnioskodawca zrealizował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 Wnioskodawca zrealizował powyżej 2 przedsięwzięć</w:t>
            </w:r>
          </w:p>
        </w:tc>
      </w:tr>
      <w:tr w:rsidR="00BA08D2" w:rsidRPr="007471A3" w:rsidTr="003D5188">
        <w:trPr>
          <w:trHeight w:val="432"/>
        </w:trPr>
        <w:tc>
          <w:tcPr>
            <w:tcW w:w="10180" w:type="dxa"/>
            <w:gridSpan w:val="3"/>
            <w:shd w:val="clear" w:color="auto" w:fill="auto"/>
            <w:vAlign w:val="center"/>
          </w:tcPr>
          <w:p w:rsidR="00BA08D2" w:rsidRPr="007471A3" w:rsidRDefault="00BA08D2" w:rsidP="003D5188">
            <w:pPr>
              <w:pStyle w:val="Default"/>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rPr>
          <w:rFonts w:eastAsia="Times New Roman" w:cs="Tahoma"/>
          <w:b/>
          <w:kern w:val="1"/>
          <w:sz w:val="24"/>
          <w:szCs w:val="24"/>
        </w:rPr>
      </w:pPr>
    </w:p>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44"/>
        </w:numPr>
        <w:jc w:val="both"/>
        <w:rPr>
          <w:rFonts w:asciiTheme="minorHAnsi" w:eastAsiaTheme="minorEastAsia" w:hAnsiTheme="minorHAnsi" w:cs="Tahoma"/>
          <w:color w:val="auto"/>
          <w:sz w:val="24"/>
          <w:szCs w:val="24"/>
        </w:rPr>
      </w:pPr>
      <w:bookmarkStart w:id="93" w:name="_Toc461447509"/>
      <w:r w:rsidRPr="007471A3">
        <w:rPr>
          <w:rFonts w:asciiTheme="minorHAnsi" w:eastAsiaTheme="minorEastAsia" w:hAnsiTheme="minorHAnsi" w:cs="Tahoma"/>
          <w:color w:val="auto"/>
          <w:sz w:val="24"/>
          <w:szCs w:val="24"/>
        </w:rPr>
        <w:t>Kryteria dla Działania 10.3 Poprawa dostępności i wspieranie uczenia się przez całe życie – nabór w trybie konkursowym (PI 10.iii)</w:t>
      </w:r>
      <w:bookmarkEnd w:id="93"/>
    </w:p>
    <w:p w:rsidR="00BA08D2" w:rsidRPr="007471A3" w:rsidRDefault="00BA08D2" w:rsidP="00BA08D2">
      <w:pPr>
        <w:pStyle w:val="Nagwek3"/>
        <w:numPr>
          <w:ilvl w:val="0"/>
          <w:numId w:val="49"/>
        </w:numPr>
        <w:ind w:left="142" w:firstLine="425"/>
        <w:rPr>
          <w:rFonts w:asciiTheme="minorHAnsi" w:hAnsiTheme="minorHAnsi"/>
          <w:color w:val="000000" w:themeColor="text1"/>
          <w:sz w:val="24"/>
          <w:szCs w:val="24"/>
        </w:rPr>
      </w:pPr>
      <w:bookmarkStart w:id="94" w:name="_Toc461447510"/>
      <w:r w:rsidRPr="007471A3">
        <w:rPr>
          <w:rFonts w:asciiTheme="minorHAnsi" w:hAnsiTheme="minorHAnsi"/>
          <w:color w:val="000000" w:themeColor="text1"/>
          <w:sz w:val="24"/>
          <w:szCs w:val="24"/>
        </w:rPr>
        <w:t>Kryteria dostępu dla Działania 10.3 Poprawa dostępności i wspieranie uczenia się przez całe życie</w:t>
      </w:r>
      <w:bookmarkEnd w:id="94"/>
    </w:p>
    <w:p w:rsidR="00BA08D2" w:rsidRPr="007471A3" w:rsidRDefault="00BA08D2" w:rsidP="00BA08D2">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BA08D2" w:rsidRPr="007471A3" w:rsidTr="003D5188">
        <w:trPr>
          <w:trHeight w:val="506"/>
        </w:trPr>
        <w:tc>
          <w:tcPr>
            <w:tcW w:w="851"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vAlign w:val="center"/>
          </w:tcPr>
          <w:p w:rsidR="00BA08D2" w:rsidRPr="007471A3" w:rsidRDefault="00BA08D2" w:rsidP="003D5188">
            <w:pPr>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biura projektu</w:t>
            </w:r>
          </w:p>
        </w:tc>
        <w:tc>
          <w:tcPr>
            <w:tcW w:w="5954" w:type="dxa"/>
          </w:tcPr>
          <w:p w:rsidR="00BA08D2" w:rsidRPr="007471A3" w:rsidRDefault="00BA08D2" w:rsidP="003D5188">
            <w:pPr>
              <w:autoSpaceDE w:val="0"/>
              <w:autoSpaceDN w:val="0"/>
              <w:adjustRightInd w:val="0"/>
              <w:jc w:val="both"/>
              <w:rPr>
                <w:rFonts w:cs="Arial"/>
                <w:sz w:val="24"/>
                <w:szCs w:val="24"/>
              </w:rPr>
            </w:pPr>
            <w:r w:rsidRPr="007471A3">
              <w:rPr>
                <w:rFonts w:cs="Arial"/>
                <w:color w:val="000000"/>
                <w:sz w:val="24"/>
                <w:szCs w:val="24"/>
              </w:rPr>
              <w:t xml:space="preserve">Czy Wnioskodawca w okresie realizacji projektu prowadzi biuro projektu (lub posiada siedzibę, filię, delegaturę oddział czy inną prawnie dozwoloną formę organizacyjną działalności podmiotu) na terenie województwa dolnośląskiego z możliwością udostępnienia pełnej dokumentacji wdrażanego projektu </w:t>
            </w:r>
            <w:r w:rsidRPr="007471A3">
              <w:rPr>
                <w:color w:val="000000"/>
                <w:sz w:val="24"/>
              </w:rPr>
              <w:t>oraz zapewniające uczestnikom projektu możliwość osobistego kontaktu z kadrą projektu</w:t>
            </w:r>
            <w:r w:rsidRPr="007471A3">
              <w:rPr>
                <w:rFonts w:cs="Arial"/>
                <w:color w:val="000000"/>
                <w:sz w:val="24"/>
                <w:szCs w:val="24"/>
              </w:rPr>
              <w:t>?</w:t>
            </w:r>
          </w:p>
          <w:p w:rsidR="00BA08D2" w:rsidRPr="007471A3" w:rsidRDefault="00BA08D2" w:rsidP="003D5188">
            <w:pPr>
              <w:pStyle w:val="Default"/>
              <w:ind w:left="720"/>
              <w:jc w:val="both"/>
              <w:rPr>
                <w:rFonts w:asciiTheme="minorHAnsi" w:hAnsiTheme="minorHAnsi"/>
                <w:i/>
              </w:rPr>
            </w:pPr>
          </w:p>
          <w:p w:rsidR="00BA08D2" w:rsidRPr="007471A3" w:rsidRDefault="00BA08D2" w:rsidP="003D5188">
            <w:pPr>
              <w:autoSpaceDE w:val="0"/>
              <w:autoSpaceDN w:val="0"/>
              <w:adjustRightInd w:val="0"/>
              <w:jc w:val="both"/>
              <w:rPr>
                <w:rFonts w:cs="Arial"/>
                <w:color w:val="000000"/>
                <w:sz w:val="20"/>
                <w:szCs w:val="20"/>
              </w:rPr>
            </w:pPr>
            <w:r w:rsidRPr="007471A3">
              <w:rPr>
                <w:rFonts w:cs="Arial"/>
                <w:color w:val="000000"/>
                <w:sz w:val="20"/>
                <w:szCs w:val="20"/>
              </w:rPr>
              <w:t>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oświadczenia złożonego we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formy wsparcia</w:t>
            </w:r>
          </w:p>
        </w:tc>
        <w:tc>
          <w:tcPr>
            <w:tcW w:w="5954" w:type="dxa"/>
          </w:tcPr>
          <w:p w:rsidR="00BA08D2" w:rsidRPr="007471A3" w:rsidRDefault="00BA08D2" w:rsidP="003D5188">
            <w:pPr>
              <w:autoSpaceDE w:val="0"/>
              <w:autoSpaceDN w:val="0"/>
              <w:adjustRightInd w:val="0"/>
              <w:jc w:val="both"/>
              <w:rPr>
                <w:rFonts w:cs="Arial"/>
                <w:sz w:val="24"/>
                <w:szCs w:val="24"/>
              </w:rPr>
            </w:pPr>
            <w:r w:rsidRPr="007471A3">
              <w:rPr>
                <w:rFonts w:cs="Arial"/>
                <w:color w:val="000000"/>
                <w:sz w:val="24"/>
                <w:szCs w:val="24"/>
              </w:rPr>
              <w:t>Czy wsparcie w zakresie podniesienia kompetencji językowych ogranicza się do języka: angielskiego, niemieckiego lub francuskiego?</w:t>
            </w:r>
          </w:p>
          <w:p w:rsidR="00BA08D2" w:rsidRPr="007471A3" w:rsidRDefault="00BA08D2" w:rsidP="003D5188">
            <w:pPr>
              <w:pStyle w:val="Default"/>
              <w:jc w:val="both"/>
              <w:rPr>
                <w:rFonts w:asciiTheme="minorHAnsi" w:hAnsiTheme="minorHAnsi"/>
                <w:i/>
              </w:rPr>
            </w:pPr>
          </w:p>
          <w:p w:rsidR="00BA08D2" w:rsidRPr="007471A3" w:rsidRDefault="00BA08D2" w:rsidP="003D5188">
            <w:pPr>
              <w:autoSpaceDE w:val="0"/>
              <w:autoSpaceDN w:val="0"/>
              <w:adjustRightInd w:val="0"/>
              <w:jc w:val="both"/>
              <w:rPr>
                <w:rFonts w:eastAsia="Times New Roman" w:cs="Tahoma"/>
                <w:sz w:val="20"/>
                <w:szCs w:val="20"/>
              </w:rPr>
            </w:pPr>
            <w:r w:rsidRPr="007471A3">
              <w:rPr>
                <w:rFonts w:cs="Arial"/>
                <w:color w:val="000000"/>
                <w:sz w:val="20"/>
                <w:szCs w:val="20"/>
              </w:rPr>
              <w:t xml:space="preserve">Zastosowane kryterium ma umożliwić weryfikację, czy wnioskodawca zaplanował wsparcie tylko w zakresie określonych języków obcych. </w:t>
            </w:r>
            <w:r w:rsidRPr="007471A3">
              <w:rPr>
                <w:rFonts w:eastAsia="Times New Roman" w:cs="Tahoma"/>
                <w:sz w:val="20"/>
                <w:szCs w:val="20"/>
              </w:rPr>
              <w:t>Kryterium zostanie zweryfikowane na podstawie zapisów wniosku o dofinansowanie projektu.</w:t>
            </w:r>
          </w:p>
          <w:p w:rsidR="00BA08D2" w:rsidRPr="007471A3" w:rsidRDefault="00BA08D2" w:rsidP="003D5188">
            <w:pPr>
              <w:autoSpaceDE w:val="0"/>
              <w:autoSpaceDN w:val="0"/>
              <w:adjustRightInd w:val="0"/>
              <w:jc w:val="both"/>
              <w:rPr>
                <w:rFonts w:cs="Arial"/>
                <w:color w:val="000000"/>
                <w:sz w:val="20"/>
                <w:szCs w:val="20"/>
              </w:rPr>
            </w:pPr>
            <w:r w:rsidRPr="007471A3">
              <w:rPr>
                <w:rFonts w:eastAsia="Times New Roman" w:cs="Tahoma"/>
                <w:sz w:val="20"/>
                <w:szCs w:val="20"/>
              </w:rPr>
              <w:t>Kryterium nie dotyczy projektów poprawiających kompetencje kluczowe w zakresie TIK.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3.</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liczby wniosków</w:t>
            </w:r>
          </w:p>
        </w:tc>
        <w:tc>
          <w:tcPr>
            <w:tcW w:w="5954" w:type="dxa"/>
          </w:tcPr>
          <w:p w:rsidR="00BA08D2" w:rsidRPr="007471A3" w:rsidRDefault="00BA08D2" w:rsidP="003D5188">
            <w:pPr>
              <w:tabs>
                <w:tab w:val="left" w:pos="314"/>
              </w:tabs>
              <w:jc w:val="both"/>
              <w:rPr>
                <w:rFonts w:cs="Arial"/>
                <w:sz w:val="24"/>
                <w:szCs w:val="24"/>
              </w:rPr>
            </w:pPr>
            <w:r w:rsidRPr="007471A3">
              <w:rPr>
                <w:rFonts w:cs="Arial"/>
                <w:sz w:val="24"/>
                <w:szCs w:val="24"/>
              </w:rPr>
              <w:t>Czy Wnioskodawca złożył jeden wniosek o dofinansowanie projektu w ramach konkursu?</w:t>
            </w:r>
          </w:p>
          <w:p w:rsidR="00BA08D2" w:rsidRPr="007471A3" w:rsidRDefault="00BA08D2" w:rsidP="003D5188">
            <w:pPr>
              <w:tabs>
                <w:tab w:val="left" w:pos="314"/>
              </w:tabs>
              <w:jc w:val="both"/>
              <w:rPr>
                <w:rFonts w:cs="Arial"/>
                <w:sz w:val="24"/>
                <w:szCs w:val="24"/>
              </w:rPr>
            </w:pPr>
          </w:p>
          <w:p w:rsidR="00BA08D2" w:rsidRPr="007471A3" w:rsidRDefault="00BA08D2" w:rsidP="003D5188">
            <w:pPr>
              <w:autoSpaceDE w:val="0"/>
              <w:autoSpaceDN w:val="0"/>
              <w:adjustRightInd w:val="0"/>
              <w:jc w:val="both"/>
              <w:rPr>
                <w:rFonts w:cs="Arial"/>
                <w:i/>
                <w:color w:val="000000"/>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4.</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efektywności działania</w:t>
            </w:r>
          </w:p>
        </w:tc>
        <w:tc>
          <w:tcPr>
            <w:tcW w:w="5954" w:type="dxa"/>
          </w:tcPr>
          <w:p w:rsidR="00BA08D2" w:rsidRPr="007471A3" w:rsidRDefault="00BA08D2" w:rsidP="003D5188">
            <w:pPr>
              <w:pStyle w:val="Default"/>
              <w:jc w:val="both"/>
              <w:rPr>
                <w:rFonts w:asciiTheme="minorHAnsi" w:hAnsiTheme="minorHAnsi"/>
                <w:i/>
              </w:rPr>
            </w:pPr>
            <w:r w:rsidRPr="007471A3">
              <w:rPr>
                <w:rFonts w:asciiTheme="minorHAnsi" w:hAnsiTheme="minorHAnsi" w:cs="Arial"/>
              </w:rPr>
              <w:t>Czy w przypadku realizacji projektu w obszarach umiejętności TIK, zakres wsparcia obejmuje szkolenia lub kursy kończące się certyfikatem zewnętrznym potwierdzającym zdobycie przez uczestników projektu kompetencji w standardzie określonym w regulaminie konkursu oraz czy w projekcie założono, że co najmniej 25% uczestników uzyska certyfikat potwierdzający uzyskanie kompetencji?</w:t>
            </w:r>
          </w:p>
          <w:p w:rsidR="00BA08D2" w:rsidRPr="007471A3" w:rsidRDefault="00BA08D2" w:rsidP="003D5188">
            <w:pPr>
              <w:pStyle w:val="Default"/>
              <w:ind w:left="709"/>
              <w:jc w:val="both"/>
              <w:rPr>
                <w:rFonts w:asciiTheme="minorHAnsi" w:hAnsiTheme="minorHAnsi" w:cs="Arial"/>
                <w:i/>
              </w:rPr>
            </w:pPr>
          </w:p>
          <w:p w:rsidR="00BA08D2" w:rsidRPr="007471A3" w:rsidRDefault="00BA08D2" w:rsidP="003D5188">
            <w:pPr>
              <w:pStyle w:val="Default"/>
              <w:jc w:val="both"/>
              <w:rPr>
                <w:rFonts w:asciiTheme="minorHAnsi" w:eastAsia="Times New Roman" w:hAnsiTheme="minorHAnsi" w:cs="Tahoma"/>
                <w:sz w:val="20"/>
                <w:szCs w:val="20"/>
              </w:rPr>
            </w:pPr>
            <w:r w:rsidRPr="007471A3">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7471A3">
              <w:rPr>
                <w:rFonts w:asciiTheme="minorHAnsi" w:eastAsia="Times New Roman" w:hAnsiTheme="minorHAnsi" w:cs="Tahoma"/>
                <w:sz w:val="20"/>
                <w:szCs w:val="20"/>
              </w:rPr>
              <w:t>Kryterium zostanie zweryfikowane na podstawie zapisów wniosku o dofinansowanie projektu.</w:t>
            </w:r>
          </w:p>
          <w:p w:rsidR="00BA08D2" w:rsidRPr="007471A3" w:rsidRDefault="00BA08D2" w:rsidP="003D5188">
            <w:pPr>
              <w:pStyle w:val="Default"/>
              <w:jc w:val="both"/>
              <w:rPr>
                <w:rFonts w:asciiTheme="minorHAnsi" w:hAnsiTheme="minorHAnsi" w:cs="Arial"/>
                <w:sz w:val="20"/>
                <w:szCs w:val="20"/>
              </w:rPr>
            </w:pPr>
            <w:r w:rsidRPr="007471A3">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5.</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efektywności działania</w:t>
            </w:r>
          </w:p>
        </w:tc>
        <w:tc>
          <w:tcPr>
            <w:tcW w:w="5954" w:type="dxa"/>
          </w:tcPr>
          <w:p w:rsidR="00BA08D2" w:rsidRPr="007471A3" w:rsidRDefault="00BA08D2" w:rsidP="003D5188">
            <w:pPr>
              <w:pStyle w:val="Default"/>
              <w:jc w:val="both"/>
              <w:rPr>
                <w:rFonts w:asciiTheme="minorHAnsi" w:hAnsiTheme="minorHAnsi"/>
              </w:rPr>
            </w:pPr>
            <w:r w:rsidRPr="007471A3">
              <w:rPr>
                <w:rFonts w:asciiTheme="minorHAnsi" w:hAnsiTheme="minorHAnsi" w:cs="Arial"/>
                <w:bCs/>
              </w:rPr>
              <w:t xml:space="preserve">Czy </w:t>
            </w:r>
            <w:r w:rsidRPr="007471A3">
              <w:rPr>
                <w:rFonts w:asciiTheme="minorHAnsi" w:hAnsiTheme="minorHAnsi" w:cs="Arial"/>
              </w:rPr>
              <w:t xml:space="preserve">wsparcie w zakresie kursów i szkoleń językowych obejmuje kursy i szkolenia kończące się certyfikatem zewnętrznym potwierdzającym zdobycie przez uczestników określonego poziomu biegłości językowej (zgodnie z Europejskim Systemem Opisu Kształcenia Językowego) oraz założono, że co najmniej 25% uczestników uzyska certyfikat potwierdzający uzyskanie kompetencji? </w:t>
            </w:r>
          </w:p>
          <w:p w:rsidR="00BA08D2" w:rsidRPr="007471A3" w:rsidRDefault="00BA08D2" w:rsidP="003D5188">
            <w:pPr>
              <w:pStyle w:val="Default"/>
              <w:jc w:val="both"/>
              <w:rPr>
                <w:rFonts w:asciiTheme="minorHAnsi" w:hAnsiTheme="minorHAnsi" w:cs="Arial"/>
              </w:rPr>
            </w:pPr>
          </w:p>
          <w:p w:rsidR="00BA08D2" w:rsidRPr="007471A3" w:rsidRDefault="00BA08D2" w:rsidP="003D5188">
            <w:pPr>
              <w:spacing w:after="120"/>
              <w:jc w:val="both"/>
              <w:rPr>
                <w:rFonts w:eastAsia="Times New Roman" w:cs="Tahoma"/>
                <w:sz w:val="20"/>
                <w:szCs w:val="20"/>
              </w:rPr>
            </w:pPr>
            <w:r w:rsidRPr="007471A3">
              <w:rPr>
                <w:rFonts w:cs="Arial"/>
                <w:color w:val="000000"/>
                <w:sz w:val="20"/>
                <w:szCs w:val="20"/>
              </w:rPr>
              <w:t xml:space="preserve">Kryterium wprowadzono w celu zapewnienia wysokiej, jakości oferowanych szkoleń. Zastosowane kryterium ma umożliwić weryfikację efektów uczenia się - a więc osiągnięcie określonych poziomów kompetencji w </w:t>
            </w:r>
            <w:r w:rsidRPr="007471A3">
              <w:rPr>
                <w:rFonts w:cs="Arial"/>
                <w:sz w:val="20"/>
                <w:szCs w:val="20"/>
              </w:rPr>
              <w:t xml:space="preserve">językach obcych. Istnieją, bowiem obiektywne narzędzia pozwalające zbadać poziom kompetencji uczestników projektu po ukończeniu udziału w jego ramach, co umożliwi stawianie określonych wymagań projektodawcom w tym zakresie. </w:t>
            </w:r>
            <w:r w:rsidRPr="007471A3">
              <w:rPr>
                <w:rFonts w:eastAsia="Times New Roman" w:cs="Tahoma"/>
                <w:sz w:val="20"/>
                <w:szCs w:val="20"/>
              </w:rPr>
              <w:t>Kryterium zostanie zweryfikowane na podstawie zapisów wniosku o dofinansowanie projektu.</w:t>
            </w:r>
          </w:p>
          <w:p w:rsidR="00BA08D2" w:rsidRPr="007471A3" w:rsidRDefault="00BA08D2" w:rsidP="003D5188">
            <w:pPr>
              <w:spacing w:after="120"/>
              <w:jc w:val="both"/>
              <w:rPr>
                <w:rFonts w:eastAsia="Times New Roman" w:cs="Arial"/>
                <w:kern w:val="1"/>
                <w:sz w:val="20"/>
                <w:szCs w:val="20"/>
              </w:rPr>
            </w:pPr>
            <w:r w:rsidRPr="007471A3">
              <w:rPr>
                <w:rFonts w:eastAsia="Times New Roman" w:cs="Tahoma"/>
                <w:sz w:val="20"/>
                <w:szCs w:val="20"/>
              </w:rPr>
              <w:t>Kryterium nie dotyczy projektów poprawiających kompetencje kluczowe w zakresie TIK.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6.</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jc w:val="both"/>
              <w:rPr>
                <w:sz w:val="18"/>
                <w:szCs w:val="18"/>
              </w:rPr>
            </w:pPr>
            <w:r w:rsidRPr="007471A3">
              <w:rPr>
                <w:sz w:val="24"/>
                <w:szCs w:val="24"/>
              </w:rPr>
              <w:t>Czy we wniosku o dofinansowanie projektu założono, że uczestnikami projektu będą wyłącznie osoby należące do jednej z poniższych grup:</w:t>
            </w:r>
            <w:r w:rsidRPr="007471A3">
              <w:rPr>
                <w:sz w:val="18"/>
                <w:szCs w:val="18"/>
              </w:rPr>
              <w:t xml:space="preserve"> </w:t>
            </w:r>
          </w:p>
          <w:p w:rsidR="00BA08D2" w:rsidRPr="007471A3" w:rsidRDefault="00BA08D2" w:rsidP="003D5188">
            <w:pPr>
              <w:pStyle w:val="Akapitzlist"/>
              <w:numPr>
                <w:ilvl w:val="0"/>
                <w:numId w:val="36"/>
              </w:numPr>
              <w:ind w:left="317" w:hanging="284"/>
              <w:jc w:val="both"/>
              <w:rPr>
                <w:sz w:val="24"/>
                <w:szCs w:val="24"/>
              </w:rPr>
            </w:pPr>
            <w:r w:rsidRPr="007471A3">
              <w:rPr>
                <w:sz w:val="24"/>
                <w:szCs w:val="24"/>
              </w:rPr>
              <w:t xml:space="preserve">osób o niskich kwalifikacjach, </w:t>
            </w:r>
          </w:p>
          <w:p w:rsidR="00BA08D2" w:rsidRPr="007471A3" w:rsidRDefault="00BA08D2" w:rsidP="003D5188">
            <w:pPr>
              <w:pStyle w:val="Akapitzlist"/>
              <w:numPr>
                <w:ilvl w:val="0"/>
                <w:numId w:val="36"/>
              </w:numPr>
              <w:ind w:left="317" w:hanging="284"/>
              <w:jc w:val="both"/>
              <w:rPr>
                <w:sz w:val="24"/>
                <w:szCs w:val="24"/>
              </w:rPr>
            </w:pPr>
            <w:r w:rsidRPr="007471A3">
              <w:rPr>
                <w:sz w:val="24"/>
                <w:szCs w:val="24"/>
              </w:rPr>
              <w:t>osób, które ukończyły 50 rok życia?</w:t>
            </w:r>
          </w:p>
          <w:p w:rsidR="00BA08D2" w:rsidRPr="007471A3" w:rsidRDefault="00BA08D2" w:rsidP="003D5188">
            <w:pPr>
              <w:ind w:left="33"/>
              <w:jc w:val="both"/>
              <w:rPr>
                <w:sz w:val="24"/>
                <w:szCs w:val="24"/>
              </w:rPr>
            </w:pPr>
          </w:p>
          <w:p w:rsidR="00BA08D2" w:rsidRPr="007471A3" w:rsidRDefault="00BA08D2" w:rsidP="003D5188">
            <w:pPr>
              <w:jc w:val="both"/>
              <w:rPr>
                <w:b/>
                <w:sz w:val="20"/>
                <w:szCs w:val="20"/>
              </w:rPr>
            </w:pPr>
            <w:r w:rsidRPr="007471A3">
              <w:rPr>
                <w:sz w:val="20"/>
                <w:szCs w:val="20"/>
              </w:rPr>
              <w:t xml:space="preserve">Wsparcie w ramach realizowanych projektów zostanie skierowane do osób wskazujących największą lukę kompetencyjną. </w:t>
            </w:r>
            <w:r w:rsidRPr="007471A3">
              <w:rPr>
                <w:rFonts w:eastAsia="Times New Roman" w:cs="Tahoma"/>
                <w:sz w:val="20"/>
                <w:szCs w:val="20"/>
              </w:rPr>
              <w:t>Kryterium zostanie zweryfikowane na podstawie zapisów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jc w:val="both"/>
        <w:rPr>
          <w:b/>
          <w:sz w:val="24"/>
          <w:szCs w:val="24"/>
        </w:rPr>
      </w:pPr>
    </w:p>
    <w:p w:rsidR="00BA08D2" w:rsidRPr="007471A3" w:rsidRDefault="00BA08D2" w:rsidP="00BA08D2">
      <w:pPr>
        <w:pStyle w:val="Nagwek3"/>
        <w:numPr>
          <w:ilvl w:val="0"/>
          <w:numId w:val="49"/>
        </w:numPr>
        <w:ind w:left="284" w:hanging="284"/>
        <w:rPr>
          <w:rFonts w:asciiTheme="minorHAnsi" w:hAnsiTheme="minorHAnsi"/>
          <w:b w:val="0"/>
          <w:color w:val="000000" w:themeColor="text1"/>
          <w:sz w:val="24"/>
          <w:szCs w:val="24"/>
        </w:rPr>
      </w:pPr>
      <w:bookmarkStart w:id="95" w:name="_Toc461447511"/>
      <w:r w:rsidRPr="007471A3">
        <w:rPr>
          <w:rFonts w:asciiTheme="minorHAnsi" w:hAnsiTheme="minorHAnsi"/>
          <w:color w:val="000000" w:themeColor="text1"/>
          <w:sz w:val="24"/>
          <w:szCs w:val="24"/>
        </w:rPr>
        <w:t>Kryteria premiujące dla Działania 10.3 Poprawa dostępności i wspieranie uczenia się przez całe życie</w:t>
      </w:r>
      <w:bookmarkEnd w:id="95"/>
    </w:p>
    <w:p w:rsidR="00BA08D2" w:rsidRPr="007471A3" w:rsidRDefault="00BA08D2" w:rsidP="00BA08D2">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BA08D2" w:rsidRPr="007471A3" w:rsidTr="003D5188">
        <w:trPr>
          <w:trHeight w:val="499"/>
        </w:trPr>
        <w:tc>
          <w:tcPr>
            <w:tcW w:w="851" w:type="dxa"/>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Lp.</w:t>
            </w:r>
          </w:p>
        </w:tc>
        <w:tc>
          <w:tcPr>
            <w:tcW w:w="3543" w:type="dxa"/>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5954" w:type="dxa"/>
            <w:hideMark/>
          </w:tcPr>
          <w:p w:rsidR="00BA08D2" w:rsidRPr="007471A3" w:rsidRDefault="00BA08D2" w:rsidP="003D5188">
            <w:pPr>
              <w:snapToGrid w:val="0"/>
              <w:rPr>
                <w:rFonts w:eastAsia="Calibri" w:cs="Tahoma"/>
                <w:sz w:val="24"/>
                <w:szCs w:val="24"/>
              </w:rPr>
            </w:pPr>
            <w:r w:rsidRPr="007471A3">
              <w:rPr>
                <w:rFonts w:eastAsia="Times New Roman" w:cs="Arial"/>
                <w:b/>
                <w:kern w:val="2"/>
                <w:sz w:val="24"/>
                <w:szCs w:val="24"/>
              </w:rPr>
              <w:t>Definicja kryterium</w:t>
            </w:r>
          </w:p>
        </w:tc>
        <w:tc>
          <w:tcPr>
            <w:tcW w:w="3827" w:type="dxa"/>
            <w:hideMark/>
          </w:tcPr>
          <w:p w:rsidR="00BA08D2" w:rsidRPr="007471A3" w:rsidRDefault="00BA08D2" w:rsidP="003D5188">
            <w:pPr>
              <w:snapToGrid w:val="0"/>
              <w:ind w:right="-533"/>
              <w:jc w:val="center"/>
              <w:rPr>
                <w:rFonts w:eastAsia="Calibri" w:cs="Tahoma"/>
                <w:sz w:val="24"/>
                <w:szCs w:val="24"/>
              </w:rPr>
            </w:pPr>
            <w:r w:rsidRPr="007471A3">
              <w:rPr>
                <w:rFonts w:eastAsia="Times New Roman" w:cs="Arial"/>
                <w:b/>
                <w:kern w:val="2"/>
                <w:sz w:val="24"/>
                <w:szCs w:val="24"/>
              </w:rPr>
              <w:t>Opis znaczenia kryterium</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jc w:val="both"/>
              <w:rPr>
                <w:sz w:val="24"/>
                <w:szCs w:val="24"/>
              </w:rPr>
            </w:pPr>
            <w:r w:rsidRPr="007471A3">
              <w:rPr>
                <w:sz w:val="24"/>
                <w:szCs w:val="24"/>
              </w:rPr>
              <w:t xml:space="preserve">Czy </w:t>
            </w:r>
            <w:r w:rsidRPr="007471A3">
              <w:rPr>
                <w:rFonts w:eastAsia="Times New Roman" w:cs="Tahoma"/>
                <w:sz w:val="24"/>
                <w:szCs w:val="24"/>
              </w:rPr>
              <w:t>uczestnikami projektu będą w co najmniej 40% mieszkańcy obszarów wiejskich</w:t>
            </w:r>
            <w:r w:rsidRPr="007471A3">
              <w:rPr>
                <w:sz w:val="24"/>
                <w:szCs w:val="24"/>
              </w:rPr>
              <w:t>?</w:t>
            </w:r>
          </w:p>
          <w:p w:rsidR="00BA08D2" w:rsidRPr="007471A3" w:rsidRDefault="00BA08D2" w:rsidP="003D5188">
            <w:pPr>
              <w:jc w:val="both"/>
              <w:rPr>
                <w:sz w:val="24"/>
                <w:szCs w:val="24"/>
              </w:rPr>
            </w:pPr>
          </w:p>
          <w:p w:rsidR="00BA08D2" w:rsidRPr="007471A3" w:rsidRDefault="00BA08D2" w:rsidP="003D5188">
            <w:pPr>
              <w:jc w:val="both"/>
              <w:rPr>
                <w:sz w:val="20"/>
                <w:szCs w:val="20"/>
              </w:rPr>
            </w:pPr>
            <w:r w:rsidRPr="007471A3">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oraz ząbkowickiego</w:t>
            </w:r>
            <w:r w:rsidRPr="007471A3">
              <w:rPr>
                <w:rFonts w:asciiTheme="minorHAnsi" w:eastAsia="Times New Roman" w:hAnsiTheme="minorHAnsi"/>
                <w:color w:val="auto"/>
              </w:rPr>
              <w:t>?</w:t>
            </w:r>
          </w:p>
          <w:p w:rsidR="00BA08D2" w:rsidRPr="007471A3" w:rsidRDefault="00BA08D2" w:rsidP="003D5188">
            <w:pPr>
              <w:snapToGrid w:val="0"/>
              <w:rPr>
                <w:rFonts w:eastAsia="Times New Roman" w:cs="Tahoma"/>
                <w:sz w:val="24"/>
                <w:szCs w:val="24"/>
              </w:rPr>
            </w:pPr>
          </w:p>
          <w:p w:rsidR="00BA08D2" w:rsidRPr="007471A3" w:rsidRDefault="00BA08D2" w:rsidP="003D5188">
            <w:pPr>
              <w:jc w:val="both"/>
              <w:rPr>
                <w:sz w:val="20"/>
                <w:szCs w:val="20"/>
              </w:rPr>
            </w:pPr>
            <w:r w:rsidRPr="007471A3">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rPr>
          <w:trHeight w:val="432"/>
        </w:trPr>
        <w:tc>
          <w:tcPr>
            <w:tcW w:w="10348" w:type="dxa"/>
            <w:gridSpan w:val="3"/>
            <w:vAlign w:val="center"/>
          </w:tcPr>
          <w:p w:rsidR="00BA08D2" w:rsidRPr="007471A3" w:rsidRDefault="00BA08D2" w:rsidP="003D5188">
            <w:pPr>
              <w:pStyle w:val="Default"/>
              <w:jc w:val="both"/>
              <w:rPr>
                <w:rFonts w:asciiTheme="minorHAnsi" w:eastAsia="Times New Roman" w:hAnsiTheme="minorHAnsi"/>
                <w:b/>
                <w:color w:val="auto"/>
              </w:rPr>
            </w:pPr>
            <w:r w:rsidRPr="007471A3">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20</w:t>
            </w:r>
          </w:p>
        </w:tc>
      </w:tr>
    </w:tbl>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44"/>
        </w:numPr>
        <w:jc w:val="both"/>
        <w:rPr>
          <w:rFonts w:asciiTheme="minorHAnsi" w:hAnsiTheme="minorHAnsi" w:cs="Tahoma"/>
          <w:sz w:val="24"/>
          <w:szCs w:val="24"/>
        </w:rPr>
      </w:pPr>
      <w:r w:rsidRPr="007471A3">
        <w:rPr>
          <w:rFonts w:asciiTheme="minorHAnsi" w:eastAsia="Times New Roman" w:hAnsiTheme="minorHAnsi" w:cs="Tahoma"/>
          <w:b w:val="0"/>
          <w:kern w:val="1"/>
          <w:sz w:val="24"/>
          <w:szCs w:val="24"/>
        </w:rPr>
        <w:br w:type="page"/>
      </w:r>
      <w:bookmarkStart w:id="96" w:name="_Toc461447512"/>
      <w:r w:rsidRPr="007471A3">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 (PI 10.iv)</w:t>
      </w:r>
      <w:bookmarkEnd w:id="96"/>
    </w:p>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7" w:name="_Toc461447513"/>
      <w:r w:rsidRPr="007471A3">
        <w:rPr>
          <w:rFonts w:asciiTheme="minorHAnsi" w:hAnsiTheme="minorHAnsi"/>
          <w:color w:val="000000" w:themeColor="text1"/>
          <w:sz w:val="24"/>
          <w:szCs w:val="24"/>
        </w:rPr>
        <w:t xml:space="preserve">Kryteria dostępu dla Działania 10.4 </w:t>
      </w:r>
      <w:r w:rsidRPr="007471A3">
        <w:rPr>
          <w:rFonts w:asciiTheme="minorHAnsi" w:hAnsiTheme="minorHAnsi"/>
          <w:sz w:val="24"/>
          <w:szCs w:val="24"/>
        </w:rPr>
        <w:t>Dostosowanie systemów kształcenia i szkolenia zawodowego do potrzeb rynku pracy odnośnie typów projektu: 10.4.A, 10.4.B, 10.4.C, 10.4.D, 10.4.E, 10.4.H, 10.4.I</w:t>
      </w:r>
      <w:r w:rsidRPr="007471A3">
        <w:rPr>
          <w:rFonts w:asciiTheme="minorHAnsi" w:hAnsiTheme="minorHAnsi" w:cs="Arial"/>
          <w:sz w:val="24"/>
          <w:szCs w:val="24"/>
        </w:rPr>
        <w:t xml:space="preserve"> – konkurs horyzontalny</w:t>
      </w:r>
      <w:bookmarkEnd w:id="97"/>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BA08D2" w:rsidRPr="007471A3" w:rsidTr="003D5188">
        <w:trPr>
          <w:trHeight w:val="432"/>
        </w:trPr>
        <w:tc>
          <w:tcPr>
            <w:tcW w:w="85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97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3"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5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297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5954" w:type="dxa"/>
            <w:shd w:val="clear" w:color="auto" w:fill="auto"/>
            <w:vAlign w:val="center"/>
          </w:tcPr>
          <w:p w:rsidR="00BA08D2" w:rsidRPr="007471A3" w:rsidRDefault="00BA08D2" w:rsidP="003D5188">
            <w:pPr>
              <w:snapToGrid w:val="0"/>
              <w:spacing w:after="240" w:line="240" w:lineRule="auto"/>
              <w:jc w:val="both"/>
              <w:rPr>
                <w:rFonts w:eastAsia="Times New Roman" w:cs="Tahoma"/>
                <w:sz w:val="24"/>
                <w:szCs w:val="24"/>
              </w:rPr>
            </w:pPr>
            <w:r w:rsidRPr="007471A3">
              <w:rPr>
                <w:rFonts w:eastAsia="Times New Roman" w:cs="Tahoma"/>
                <w:sz w:val="24"/>
                <w:szCs w:val="24"/>
              </w:rPr>
              <w:t>Czy dany Wnioskodawca złożył w ramach konkursu nie więcej niż jeden wniosek jako Wnioskodawca (partner wiodący lub samodzielnie) i nie więcej niż jeden wniosek jako partner?</w:t>
            </w:r>
          </w:p>
          <w:p w:rsidR="00BA08D2" w:rsidRPr="007471A3" w:rsidRDefault="00BA08D2" w:rsidP="003D5188">
            <w:pPr>
              <w:spacing w:line="240" w:lineRule="auto"/>
              <w:contextualSpacing/>
              <w:jc w:val="both"/>
              <w:rPr>
                <w:rFonts w:cs="Arial"/>
                <w:sz w:val="20"/>
                <w:szCs w:val="20"/>
              </w:rPr>
            </w:pPr>
            <w:r w:rsidRPr="007471A3">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bl>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8" w:name="_Toc461447514"/>
      <w:r w:rsidRPr="007471A3">
        <w:rPr>
          <w:rFonts w:asciiTheme="minorHAnsi" w:hAnsiTheme="minorHAnsi"/>
          <w:color w:val="000000" w:themeColor="text1"/>
          <w:sz w:val="24"/>
          <w:szCs w:val="24"/>
        </w:rPr>
        <w:t xml:space="preserve">Kryteria dostępu dla Działania 10.4 </w:t>
      </w:r>
      <w:r w:rsidRPr="007471A3">
        <w:rPr>
          <w:rFonts w:asciiTheme="minorHAnsi" w:hAnsiTheme="minorHAnsi"/>
          <w:sz w:val="24"/>
          <w:szCs w:val="24"/>
        </w:rPr>
        <w:t>Dostosowanie systemów kształcenia i szkolenia zawodowego do potrzeb rynku pracy odnośnie typów projektu: 10.4.A, 10.4.B, 10.4.C, 10.4.D, 10.4.E, 10.4.H, 10.4.I</w:t>
      </w:r>
      <w:r w:rsidRPr="007471A3">
        <w:rPr>
          <w:rFonts w:asciiTheme="minorHAnsi" w:hAnsiTheme="minorHAnsi" w:cs="Arial"/>
          <w:sz w:val="24"/>
          <w:szCs w:val="24"/>
        </w:rPr>
        <w:t xml:space="preserve"> – konkurs dla ZIT</w:t>
      </w:r>
      <w:bookmarkEnd w:id="98"/>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BA08D2" w:rsidRPr="007471A3" w:rsidTr="003D5188">
        <w:trPr>
          <w:trHeight w:val="432"/>
        </w:trPr>
        <w:tc>
          <w:tcPr>
            <w:tcW w:w="84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93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0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3"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4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2938" w:type="dxa"/>
            <w:shd w:val="clear" w:color="auto" w:fill="auto"/>
            <w:vAlign w:val="center"/>
          </w:tcPr>
          <w:p w:rsidR="00BA08D2" w:rsidRPr="007471A3" w:rsidRDefault="00BA08D2" w:rsidP="003D5188">
            <w:pPr>
              <w:snapToGrid w:val="0"/>
              <w:spacing w:after="0" w:line="240" w:lineRule="auto"/>
              <w:ind w:left="252" w:hanging="252"/>
              <w:rPr>
                <w:rFonts w:eastAsia="Times New Roman" w:cs="Tahoma"/>
                <w:sz w:val="24"/>
                <w:szCs w:val="24"/>
              </w:rPr>
            </w:pPr>
            <w:r w:rsidRPr="007471A3">
              <w:rPr>
                <w:rFonts w:eastAsia="Times New Roman" w:cs="Tahoma"/>
                <w:sz w:val="24"/>
                <w:szCs w:val="24"/>
              </w:rPr>
              <w:t>Kryterium liczby wniosków</w:t>
            </w:r>
          </w:p>
        </w:tc>
        <w:tc>
          <w:tcPr>
            <w:tcW w:w="6001" w:type="dxa"/>
            <w:shd w:val="clear" w:color="auto" w:fill="auto"/>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dany Wnioskodawca złożył w ramach konkursu nie więcej niż dwa wnioski jako Wnioskodawca (partner wiodący lub samodzielnie) i nie więcej niż dwa wnioski jako partner?</w:t>
            </w:r>
          </w:p>
          <w:p w:rsidR="00BA08D2" w:rsidRPr="007471A3" w:rsidRDefault="00BA08D2" w:rsidP="003D5188">
            <w:pPr>
              <w:spacing w:line="240" w:lineRule="auto"/>
              <w:contextualSpacing/>
              <w:jc w:val="both"/>
              <w:rPr>
                <w:rFonts w:cs="Arial"/>
                <w:sz w:val="20"/>
                <w:szCs w:val="20"/>
              </w:rPr>
            </w:pPr>
            <w:r w:rsidRPr="007471A3">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bl>
    <w:p w:rsidR="00BA08D2" w:rsidRPr="007471A3" w:rsidRDefault="00BA08D2" w:rsidP="00BA08D2">
      <w:pPr>
        <w:spacing w:after="120" w:line="240" w:lineRule="auto"/>
      </w:pPr>
    </w:p>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9" w:name="_Toc461447515"/>
      <w:r w:rsidRPr="007471A3">
        <w:rPr>
          <w:rFonts w:asciiTheme="minorHAnsi" w:hAnsiTheme="minorHAnsi"/>
          <w:color w:val="000000" w:themeColor="text1"/>
          <w:sz w:val="24"/>
          <w:szCs w:val="24"/>
        </w:rPr>
        <w:t>Kryteria premiujące dla Działania 10.4 – z wyłączeniem konkursów objętych mechanizmem ZIT</w:t>
      </w:r>
      <w:bookmarkEnd w:id="99"/>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BA08D2" w:rsidRPr="007471A3" w:rsidTr="003D5188">
        <w:trPr>
          <w:trHeight w:val="432"/>
        </w:trPr>
        <w:tc>
          <w:tcPr>
            <w:tcW w:w="851"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Arial"/>
                <w:b/>
                <w:kern w:val="1"/>
                <w:sz w:val="24"/>
                <w:szCs w:val="24"/>
              </w:rPr>
              <w:t>Lp.</w:t>
            </w:r>
          </w:p>
        </w:tc>
        <w:tc>
          <w:tcPr>
            <w:tcW w:w="297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4"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1"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1.</w:t>
            </w:r>
          </w:p>
        </w:tc>
        <w:tc>
          <w:tcPr>
            <w:tcW w:w="2976"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współpracy</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lang w:eastAsia="en-US"/>
              </w:rPr>
            </w:pPr>
            <w:r w:rsidRPr="007471A3">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BA08D2" w:rsidRPr="007471A3" w:rsidRDefault="00BA08D2" w:rsidP="003D5188">
            <w:pPr>
              <w:pStyle w:val="Default"/>
              <w:jc w:val="both"/>
              <w:rPr>
                <w:rFonts w:asciiTheme="minorHAnsi" w:eastAsia="Times New Roman" w:hAnsiTheme="minorHAnsi"/>
                <w:color w:val="auto"/>
                <w:sz w:val="18"/>
                <w:szCs w:val="18"/>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na które występuje deficyt na regionalnym lub lokalnym rynku pracy oraz braki kadrowe wśród nauczycieli kształcenia zawodowego? </w:t>
            </w:r>
          </w:p>
          <w:p w:rsidR="00BA08D2" w:rsidRPr="007471A3" w:rsidRDefault="00BA08D2" w:rsidP="003D5188">
            <w:pPr>
              <w:pStyle w:val="Default"/>
              <w:jc w:val="both"/>
              <w:rPr>
                <w:rFonts w:asciiTheme="minorHAnsi" w:hAnsiTheme="minorHAnsi" w:cs="Arial"/>
                <w:sz w:val="18"/>
                <w:szCs w:val="18"/>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BA08D2" w:rsidRPr="007471A3" w:rsidRDefault="00BA08D2" w:rsidP="003D5188">
            <w:pPr>
              <w:autoSpaceDE w:val="0"/>
              <w:autoSpaceDN w:val="0"/>
              <w:adjustRightInd w:val="0"/>
              <w:spacing w:after="0" w:line="240" w:lineRule="auto"/>
              <w:jc w:val="both"/>
              <w:rPr>
                <w:rFonts w:eastAsia="Times New Roman" w:cs="Tahoma"/>
                <w:sz w:val="18"/>
                <w:szCs w:val="18"/>
              </w:rPr>
            </w:pPr>
          </w:p>
          <w:p w:rsidR="00BA08D2" w:rsidRPr="007471A3" w:rsidRDefault="00BA08D2" w:rsidP="003D5188">
            <w:pPr>
              <w:spacing w:after="0" w:line="240" w:lineRule="auto"/>
              <w:jc w:val="both"/>
              <w:rPr>
                <w:sz w:val="20"/>
                <w:szCs w:val="20"/>
              </w:rPr>
            </w:pPr>
            <w:r w:rsidRPr="007471A3">
              <w:rPr>
                <w:rFonts w:eastAsia="Times New Roman" w:cs="Tahoma"/>
                <w:sz w:val="20"/>
                <w:szCs w:val="20"/>
              </w:rPr>
              <w:t>Kryterium ma na celu zachęcać szkoły do podejmowania współpracy z pracodawcami lub przedsiębiorcami wpisującymi się w regionalne inteligentne specjalizacje. Taka współpraca zwiększy szanse na podjęcie</w:t>
            </w:r>
            <w:r w:rsidRPr="007471A3">
              <w:rPr>
                <w:sz w:val="20"/>
                <w:szCs w:val="20"/>
              </w:rPr>
              <w:t xml:space="preserve"> zatrudnienia przez absolwentów szkół. </w:t>
            </w:r>
            <w:r w:rsidRPr="007471A3">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jc w:val="center"/>
              <w:rPr>
                <w:rFonts w:eastAsia="Times New Roman" w:cs="Arial"/>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 ramach projektu pracodawcy partycypują finansowo w wymiarze co najmniej 5% w kosztach organizacji i prowadzenia praktyki zawodowej lub stażu zawodowego?</w:t>
            </w:r>
          </w:p>
          <w:p w:rsidR="00BA08D2" w:rsidRPr="007471A3" w:rsidRDefault="00BA08D2" w:rsidP="003D5188">
            <w:pPr>
              <w:autoSpaceDE w:val="0"/>
              <w:autoSpaceDN w:val="0"/>
              <w:adjustRightInd w:val="0"/>
              <w:spacing w:after="0" w:line="240" w:lineRule="auto"/>
              <w:jc w:val="both"/>
              <w:rPr>
                <w:sz w:val="23"/>
                <w:szCs w:val="23"/>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 xml:space="preserve">  </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BA08D2" w:rsidRPr="007471A3" w:rsidRDefault="00BA08D2" w:rsidP="003D5188">
            <w:pPr>
              <w:spacing w:after="0" w:line="240" w:lineRule="auto"/>
              <w:jc w:val="both"/>
              <w:rPr>
                <w:rFonts w:cs="Arial"/>
                <w:sz w:val="24"/>
                <w:szCs w:val="24"/>
              </w:rPr>
            </w:pPr>
            <w:r w:rsidRPr="007471A3">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line="240" w:lineRule="auto"/>
              <w:jc w:val="center"/>
              <w:rPr>
                <w:rFonts w:cs="Arial"/>
                <w:kern w:val="1"/>
                <w:sz w:val="24"/>
                <w:szCs w:val="24"/>
              </w:rPr>
            </w:pPr>
            <w:r w:rsidRPr="007471A3">
              <w:rPr>
                <w:rFonts w:cs="Arial"/>
                <w:kern w:val="1"/>
                <w:sz w:val="24"/>
                <w:szCs w:val="24"/>
              </w:rPr>
              <w:t>5 pkt. – Wnioskodawca zrealizował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 Wnioskodawca zrealizował powyżej 2 przedsięwzięć</w:t>
            </w:r>
          </w:p>
        </w:tc>
      </w:tr>
      <w:tr w:rsidR="00BA08D2" w:rsidRPr="007471A3" w:rsidTr="003D5188">
        <w:trPr>
          <w:trHeight w:val="432"/>
        </w:trPr>
        <w:tc>
          <w:tcPr>
            <w:tcW w:w="9781" w:type="dxa"/>
            <w:gridSpan w:val="3"/>
            <w:shd w:val="clear" w:color="auto" w:fill="auto"/>
            <w:vAlign w:val="center"/>
          </w:tcPr>
          <w:p w:rsidR="00BA08D2" w:rsidRPr="007471A3" w:rsidRDefault="00BA08D2" w:rsidP="003D5188">
            <w:pPr>
              <w:pStyle w:val="Default"/>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182"/>
        </w:numPr>
        <w:jc w:val="both"/>
        <w:rPr>
          <w:rFonts w:asciiTheme="minorHAnsi" w:hAnsiTheme="minorHAnsi" w:cs="Arial"/>
          <w:bCs/>
          <w:sz w:val="24"/>
          <w:szCs w:val="24"/>
        </w:rPr>
      </w:pPr>
      <w:bookmarkStart w:id="100" w:name="_Toc461447516"/>
      <w:r w:rsidRPr="007471A3">
        <w:rPr>
          <w:rFonts w:asciiTheme="minorHAnsi" w:hAnsiTheme="minorHAnsi"/>
          <w:sz w:val="24"/>
          <w:szCs w:val="24"/>
          <w:u w:val="single"/>
        </w:rPr>
        <w:t xml:space="preserve">Kryteria </w:t>
      </w:r>
      <w:r w:rsidRPr="007471A3">
        <w:rPr>
          <w:rFonts w:asciiTheme="minorHAnsi" w:hAnsiTheme="minorHAnsi"/>
          <w:sz w:val="24"/>
          <w:szCs w:val="24"/>
        </w:rPr>
        <w:t xml:space="preserve">dla Działania 10.4 </w:t>
      </w:r>
      <w:r w:rsidRPr="007471A3">
        <w:rPr>
          <w:rFonts w:asciiTheme="minorHAnsi" w:hAnsiTheme="minorHAnsi" w:cs="Arial"/>
          <w:sz w:val="24"/>
          <w:szCs w:val="24"/>
        </w:rPr>
        <w:t xml:space="preserve"> </w:t>
      </w:r>
      <w:r w:rsidRPr="007471A3">
        <w:rPr>
          <w:rFonts w:asciiTheme="minorHAnsi" w:hAnsiTheme="minorHAnsi" w:cs="Calibri-Bold"/>
          <w:bCs/>
          <w:sz w:val="24"/>
          <w:szCs w:val="24"/>
        </w:rPr>
        <w:t>(</w:t>
      </w:r>
      <w:r w:rsidRPr="007471A3">
        <w:rPr>
          <w:rFonts w:asciiTheme="minorHAnsi" w:hAnsiTheme="minorHAnsi" w:cs="Calibri"/>
          <w:sz w:val="24"/>
          <w:szCs w:val="24"/>
        </w:rPr>
        <w:t>PI 10.iv</w:t>
      </w:r>
      <w:r w:rsidRPr="007471A3">
        <w:rPr>
          <w:rFonts w:asciiTheme="minorHAnsi" w:hAnsiTheme="minorHAnsi" w:cs="Calibri-Bold"/>
          <w:bCs/>
          <w:sz w:val="24"/>
          <w:szCs w:val="24"/>
        </w:rPr>
        <w:t xml:space="preserve">) </w:t>
      </w:r>
      <w:r w:rsidRPr="007471A3">
        <w:rPr>
          <w:rFonts w:asciiTheme="minorHAnsi" w:hAnsiTheme="minorHAnsi" w:cs="Arial"/>
          <w:bCs/>
          <w:sz w:val="24"/>
          <w:szCs w:val="24"/>
        </w:rPr>
        <w:t>Dostosowanie systemów kształcenia i szkolenia zawodowego do potrzeb rynku pracy  – typ projektów:</w:t>
      </w:r>
      <w:bookmarkEnd w:id="100"/>
    </w:p>
    <w:p w:rsidR="00BA08D2" w:rsidRPr="007471A3" w:rsidRDefault="00BA08D2" w:rsidP="00BA08D2">
      <w:pPr>
        <w:pStyle w:val="Default"/>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p w:rsidR="00BA08D2" w:rsidRPr="007471A3" w:rsidRDefault="00BA08D2" w:rsidP="00BA08D2"/>
    <w:p w:rsidR="00BA08D2" w:rsidRPr="007471A3" w:rsidRDefault="00BA08D2" w:rsidP="00BA08D2">
      <w:pPr>
        <w:pStyle w:val="Nagwek3"/>
        <w:numPr>
          <w:ilvl w:val="0"/>
          <w:numId w:val="285"/>
        </w:numPr>
        <w:rPr>
          <w:rFonts w:asciiTheme="minorHAnsi" w:hAnsiTheme="minorHAnsi"/>
          <w:color w:val="000000" w:themeColor="text1"/>
          <w:sz w:val="24"/>
          <w:szCs w:val="24"/>
        </w:rPr>
      </w:pPr>
      <w:bookmarkStart w:id="101" w:name="_Toc461447517"/>
      <w:r w:rsidRPr="007471A3">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1"/>
    </w:p>
    <w:p w:rsidR="00BA08D2" w:rsidRPr="007471A3" w:rsidRDefault="00BA08D2" w:rsidP="00BA08D2">
      <w:pPr>
        <w:pStyle w:val="Default"/>
        <w:ind w:left="1065"/>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ind w:left="1065"/>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p w:rsidR="00BA08D2" w:rsidRPr="007471A3" w:rsidRDefault="00BA08D2" w:rsidP="00BA08D2">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BA08D2" w:rsidRPr="007471A3" w:rsidTr="003D5188">
        <w:tc>
          <w:tcPr>
            <w:tcW w:w="61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45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47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4765" w:type="dxa"/>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nie więcej niż dwa wnioski o dofinansowanie projektu, jako lider lub samodzielny Wnioskodawca oraz nie więcej niż dwa wnioski jako partner?</w:t>
            </w:r>
          </w:p>
          <w:p w:rsidR="00BA08D2" w:rsidRPr="007471A3" w:rsidRDefault="00BA08D2" w:rsidP="003D5188">
            <w:pPr>
              <w:snapToGrid w:val="0"/>
              <w:spacing w:after="0" w:line="240" w:lineRule="auto"/>
              <w:jc w:val="both"/>
              <w:rPr>
                <w:rFonts w:eastAsia="Times New Roman" w:cs="Tahoma"/>
                <w:sz w:val="18"/>
                <w:szCs w:val="18"/>
              </w:rPr>
            </w:pPr>
            <w:r w:rsidRPr="007471A3">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476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spacing w:before="200"/>
              <w:jc w:val="both"/>
              <w:rPr>
                <w:rFonts w:asciiTheme="minorHAnsi" w:hAnsiTheme="minorHAnsi"/>
              </w:rPr>
            </w:pPr>
          </w:p>
          <w:p w:rsidR="00BA08D2" w:rsidRPr="007471A3" w:rsidRDefault="00BA08D2" w:rsidP="003D5188">
            <w:pPr>
              <w:autoSpaceDE w:val="0"/>
              <w:autoSpaceDN w:val="0"/>
              <w:adjustRightInd w:val="0"/>
              <w:spacing w:after="0" w:line="240" w:lineRule="auto"/>
              <w:jc w:val="both"/>
              <w:rPr>
                <w:rFonts w:cs="Calibri"/>
                <w:sz w:val="18"/>
                <w:szCs w:val="18"/>
              </w:rPr>
            </w:pPr>
            <w:r w:rsidRPr="007471A3">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6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cs="Arial"/>
              </w:rPr>
            </w:pPr>
            <w:r w:rsidRPr="007471A3">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w:t>
            </w:r>
            <w:r w:rsidRPr="007471A3">
              <w:rPr>
                <w:rFonts w:asciiTheme="minorHAnsi" w:hAnsiTheme="minorHAnsi"/>
                <w:color w:val="auto"/>
              </w:rPr>
              <w:t xml:space="preserve"> </w:t>
            </w:r>
            <w:r w:rsidRPr="007471A3">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spacing w:after="0" w:line="240" w:lineRule="auto"/>
        <w:rPr>
          <w:b/>
          <w:sz w:val="24"/>
          <w:szCs w:val="24"/>
        </w:rPr>
      </w:pPr>
    </w:p>
    <w:p w:rsidR="00BA08D2" w:rsidRPr="007471A3" w:rsidRDefault="00BA08D2" w:rsidP="00BA08D2">
      <w:pPr>
        <w:pStyle w:val="Nagwek3"/>
        <w:numPr>
          <w:ilvl w:val="0"/>
          <w:numId w:val="285"/>
        </w:numPr>
        <w:rPr>
          <w:rFonts w:asciiTheme="minorHAnsi" w:hAnsiTheme="minorHAnsi"/>
          <w:color w:val="000000" w:themeColor="text1"/>
          <w:sz w:val="24"/>
          <w:szCs w:val="24"/>
        </w:rPr>
      </w:pPr>
      <w:bookmarkStart w:id="102" w:name="_Toc461447518"/>
      <w:r w:rsidRPr="007471A3">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2"/>
    </w:p>
    <w:p w:rsidR="00BA08D2" w:rsidRPr="007471A3" w:rsidRDefault="00BA08D2" w:rsidP="00BA08D2">
      <w:pPr>
        <w:pStyle w:val="Default"/>
        <w:ind w:left="1065"/>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ind w:left="1065"/>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BA08D2" w:rsidRPr="007471A3" w:rsidTr="003D5188">
        <w:trPr>
          <w:trHeight w:val="432"/>
        </w:trPr>
        <w:tc>
          <w:tcPr>
            <w:tcW w:w="7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477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4778" w:type="dxa"/>
            <w:shd w:val="clear" w:color="auto" w:fill="auto"/>
            <w:vAlign w:val="center"/>
          </w:tcPr>
          <w:p w:rsidR="00BA08D2" w:rsidRPr="007471A3" w:rsidRDefault="00BA08D2" w:rsidP="003D5188">
            <w:pPr>
              <w:pStyle w:val="Default"/>
              <w:jc w:val="both"/>
              <w:rPr>
                <w:rFonts w:asciiTheme="minorHAnsi" w:eastAsia="Calibri" w:hAnsiTheme="minorHAnsi" w:cs="Times New Roman"/>
                <w:color w:val="auto"/>
                <w:lang w:eastAsia="en-US"/>
              </w:rPr>
            </w:pPr>
            <w:r w:rsidRPr="007471A3">
              <w:rPr>
                <w:rFonts w:asciiTheme="minorHAnsi" w:eastAsia="Calibri" w:hAnsiTheme="minorHAnsi" w:cs="Times New Roman"/>
                <w:color w:val="auto"/>
                <w:lang w:eastAsia="en-US"/>
              </w:rPr>
              <w:t>Czy projekt skierowany jest do osób dorosłych o niskich kwalifikacjach i/lub osób w wieku powyżej 50 lat w tym zamieszkujących obszary wiejskie?</w:t>
            </w:r>
          </w:p>
          <w:p w:rsidR="00BA08D2" w:rsidRPr="007471A3" w:rsidRDefault="00BA08D2" w:rsidP="003D5188">
            <w:pPr>
              <w:pStyle w:val="Default"/>
              <w:jc w:val="both"/>
              <w:rPr>
                <w:rFonts w:asciiTheme="minorHAnsi" w:eastAsia="Calibri" w:hAnsiTheme="minorHAnsi" w:cs="Times New Roman"/>
                <w:color w:val="auto"/>
                <w:lang w:eastAsia="en-US"/>
              </w:rPr>
            </w:pPr>
          </w:p>
          <w:p w:rsidR="00BA08D2" w:rsidRPr="007471A3" w:rsidRDefault="00BA08D2" w:rsidP="003D5188">
            <w:pPr>
              <w:pStyle w:val="Default"/>
              <w:jc w:val="both"/>
              <w:rPr>
                <w:rFonts w:asciiTheme="minorHAnsi" w:hAnsiTheme="minorHAnsi"/>
                <w:color w:val="auto"/>
                <w:sz w:val="18"/>
                <w:szCs w:val="18"/>
              </w:rPr>
            </w:pPr>
            <w:r w:rsidRPr="007471A3">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BA08D2" w:rsidRPr="007471A3" w:rsidRDefault="00BA08D2" w:rsidP="003D5188">
            <w:pPr>
              <w:pStyle w:val="Default"/>
              <w:jc w:val="both"/>
              <w:rPr>
                <w:rFonts w:asciiTheme="minorHAnsi" w:hAnsiTheme="minorHAnsi"/>
                <w:color w:val="auto"/>
                <w:sz w:val="18"/>
                <w:szCs w:val="18"/>
              </w:rPr>
            </w:pPr>
            <w:r w:rsidRPr="007471A3">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BA08D2" w:rsidRPr="007471A3" w:rsidRDefault="00BA08D2" w:rsidP="003D5188">
            <w:pPr>
              <w:pStyle w:val="Default"/>
              <w:jc w:val="both"/>
              <w:rPr>
                <w:rFonts w:asciiTheme="minorHAnsi" w:eastAsia="Times New Roman" w:hAnsiTheme="minorHAnsi"/>
                <w:color w:val="auto"/>
                <w:sz w:val="18"/>
                <w:szCs w:val="18"/>
              </w:rPr>
            </w:pPr>
            <w:r w:rsidRPr="007471A3">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kern w:val="1"/>
              </w:rPr>
            </w:pPr>
            <w:r w:rsidRPr="007471A3">
              <w:rPr>
                <w:rFonts w:eastAsia="Times New Roman" w:cs="Arial"/>
                <w:kern w:val="1"/>
              </w:rPr>
              <w:t xml:space="preserve">Od 0 pkt. do 10 pkt. </w:t>
            </w:r>
          </w:p>
          <w:p w:rsidR="00BA08D2" w:rsidRPr="007471A3" w:rsidRDefault="00BA08D2" w:rsidP="003D5188">
            <w:pPr>
              <w:spacing w:after="0" w:line="240" w:lineRule="auto"/>
              <w:jc w:val="center"/>
              <w:rPr>
                <w:rFonts w:eastAsia="Times New Roman" w:cs="Arial"/>
                <w:kern w:val="1"/>
              </w:rPr>
            </w:pPr>
          </w:p>
          <w:p w:rsidR="00BA08D2" w:rsidRPr="007471A3" w:rsidRDefault="00BA08D2" w:rsidP="003D5188">
            <w:pPr>
              <w:spacing w:after="0" w:line="240" w:lineRule="auto"/>
              <w:jc w:val="center"/>
            </w:pPr>
            <w:r w:rsidRPr="007471A3">
              <w:rPr>
                <w:rFonts w:eastAsia="Times New Roman" w:cs="Arial"/>
                <w:kern w:val="1"/>
              </w:rPr>
              <w:t>0 pkt. – projekt nie jest skierowany do</w:t>
            </w:r>
            <w:r w:rsidRPr="007471A3">
              <w:t xml:space="preserve"> osób dorosłych o niskich kwalifikacjach lub osób w wieku powyżej 50 lat.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rPr>
                <w:rFonts w:eastAsia="Times New Roman" w:cs="Arial"/>
                <w:kern w:val="1"/>
              </w:rPr>
              <w:t>5 pkt. – projekt jest skierowany do</w:t>
            </w:r>
            <w:r w:rsidRPr="007471A3">
              <w:t xml:space="preserve"> osób dorosłych o niskich kwalifikacjach lub osób w wieku powyżej 50 lat.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rPr>
                <w:rFonts w:eastAsia="Times New Roman" w:cs="Arial"/>
                <w:kern w:val="1"/>
              </w:rPr>
              <w:t>10 pkt. – projekt jest skierowany do</w:t>
            </w:r>
            <w:r w:rsidRPr="007471A3">
              <w:t xml:space="preserve"> osób dorosłych o niskich kwalifikacjach lub osób w wieku powyżej 50 lat oraz min. 50% grupy docelowej zamieszkuje obszary wiejskie.</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78" w:type="dxa"/>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BA08D2" w:rsidRPr="007471A3" w:rsidRDefault="00BA08D2" w:rsidP="003D5188">
            <w:pPr>
              <w:autoSpaceDE w:val="0"/>
              <w:autoSpaceDN w:val="0"/>
              <w:adjustRightInd w:val="0"/>
              <w:spacing w:after="0" w:line="240" w:lineRule="auto"/>
              <w:jc w:val="both"/>
              <w:rPr>
                <w:rFonts w:eastAsia="Times New Roman" w:cs="Tahoma"/>
                <w:sz w:val="18"/>
                <w:szCs w:val="18"/>
              </w:rPr>
            </w:pPr>
          </w:p>
          <w:p w:rsidR="00BA08D2" w:rsidRPr="007471A3" w:rsidRDefault="00BA08D2" w:rsidP="003D5188">
            <w:pPr>
              <w:pStyle w:val="Default"/>
              <w:jc w:val="both"/>
              <w:rPr>
                <w:rFonts w:asciiTheme="minorHAnsi" w:hAnsiTheme="minorHAnsi" w:cs="Arial"/>
                <w:sz w:val="18"/>
                <w:szCs w:val="18"/>
              </w:rPr>
            </w:pPr>
            <w:r w:rsidRPr="007471A3">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 </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doświadczenia</w:t>
            </w:r>
          </w:p>
        </w:tc>
        <w:tc>
          <w:tcPr>
            <w:tcW w:w="4778" w:type="dxa"/>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jc w:val="both"/>
              <w:rPr>
                <w:rFonts w:eastAsia="Times New Roman"/>
                <w:sz w:val="20"/>
                <w:szCs w:val="20"/>
              </w:rPr>
            </w:pPr>
            <w:r w:rsidRPr="007471A3">
              <w:rPr>
                <w:rFonts w:eastAsia="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autoSpaceDE w:val="0"/>
              <w:autoSpaceDN w:val="0"/>
              <w:adjustRightInd w:val="0"/>
              <w:spacing w:after="0" w:line="240" w:lineRule="auto"/>
              <w:jc w:val="both"/>
              <w:rPr>
                <w:sz w:val="24"/>
                <w:szCs w:val="24"/>
              </w:rPr>
            </w:pPr>
            <w:r w:rsidRPr="007471A3">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rFonts w:eastAsia="Times New Roman" w:cs="Arial"/>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10 pkt. powyżej dwóch przedsięwzięć</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78" w:type="dxa"/>
            <w:shd w:val="clear" w:color="auto" w:fill="auto"/>
            <w:vAlign w:val="center"/>
          </w:tcPr>
          <w:p w:rsidR="00BA08D2" w:rsidRPr="007471A3" w:rsidRDefault="00BA08D2" w:rsidP="003D5188">
            <w:pPr>
              <w:spacing w:after="0" w:line="240" w:lineRule="auto"/>
              <w:jc w:val="both"/>
              <w:rPr>
                <w:color w:val="000000" w:themeColor="text1"/>
                <w:sz w:val="24"/>
                <w:szCs w:val="24"/>
              </w:rPr>
            </w:pPr>
            <w:r w:rsidRPr="007471A3">
              <w:rPr>
                <w:color w:val="000000" w:themeColor="text1"/>
                <w:sz w:val="24"/>
                <w:szCs w:val="24"/>
              </w:rPr>
              <w:t xml:space="preserve">Czy projekt przewiduje kursy kwalifikacyjne/zawodowe w zakresie branż </w:t>
            </w:r>
            <w:r w:rsidRPr="007471A3">
              <w:rPr>
                <w:rFonts w:cs="Arial"/>
                <w:sz w:val="24"/>
                <w:szCs w:val="24"/>
              </w:rPr>
              <w:t>na które jest największe zapotrzebowanie na szczeblu regionalnym zidentyfikowanych</w:t>
            </w:r>
            <w:r w:rsidRPr="007471A3">
              <w:rPr>
                <w:color w:val="000000" w:themeColor="text1"/>
                <w:sz w:val="24"/>
                <w:szCs w:val="24"/>
              </w:rPr>
              <w:t xml:space="preserve"> na podstawie ogólnodostępnych danych?</w:t>
            </w:r>
          </w:p>
          <w:p w:rsidR="00BA08D2" w:rsidRPr="007471A3" w:rsidRDefault="00BA08D2" w:rsidP="003D5188">
            <w:pPr>
              <w:spacing w:after="0" w:line="240" w:lineRule="auto"/>
              <w:jc w:val="both"/>
              <w:rPr>
                <w:color w:val="000000" w:themeColor="text1"/>
                <w:sz w:val="18"/>
                <w:szCs w:val="18"/>
              </w:rPr>
            </w:pPr>
          </w:p>
          <w:p w:rsidR="00BA08D2" w:rsidRPr="007471A3" w:rsidRDefault="00BA08D2" w:rsidP="003D5188">
            <w:pPr>
              <w:spacing w:after="0" w:line="240" w:lineRule="auto"/>
              <w:jc w:val="both"/>
              <w:rPr>
                <w:rFonts w:eastAsia="Times New Roman" w:cs="Calibri"/>
                <w:color w:val="000000"/>
                <w:sz w:val="24"/>
                <w:szCs w:val="24"/>
              </w:rPr>
            </w:pPr>
            <w:r w:rsidRPr="007471A3">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 xml:space="preserve">0 pkt. – projekt nie przewiduje </w:t>
            </w:r>
            <w:r w:rsidRPr="007471A3">
              <w:rPr>
                <w:color w:val="000000" w:themeColor="text1"/>
              </w:rPr>
              <w:t xml:space="preserve">kursów kwalifikacyjnych/zawodowych w zakresie branż </w:t>
            </w:r>
            <w:r w:rsidRPr="007471A3">
              <w:rPr>
                <w:rFonts w:cs="Arial"/>
              </w:rPr>
              <w:t>na które jest największe zapotrzebowanie na szczeblu regionalnym</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 xml:space="preserve">10 pkt. – projekt  przewiduje </w:t>
            </w:r>
            <w:r w:rsidRPr="007471A3">
              <w:rPr>
                <w:color w:val="000000" w:themeColor="text1"/>
              </w:rPr>
              <w:t xml:space="preserve">kursy kwalifikacyjne/zawodowe w zakresie branż </w:t>
            </w:r>
            <w:r w:rsidRPr="007471A3">
              <w:rPr>
                <w:rFonts w:cs="Arial"/>
              </w:rPr>
              <w:t>na które jest największe zapotrzebowanie na szczeblu regionalnym</w:t>
            </w:r>
            <w:r w:rsidRPr="007471A3">
              <w:rPr>
                <w:rFonts w:eastAsia="Times New Roman" w:cs="Arial"/>
              </w:rPr>
              <w:t xml:space="preserve"> </w:t>
            </w:r>
          </w:p>
        </w:tc>
      </w:tr>
      <w:tr w:rsidR="00BA08D2" w:rsidRPr="007471A3" w:rsidTr="003D5188">
        <w:trPr>
          <w:trHeight w:val="432"/>
        </w:trPr>
        <w:tc>
          <w:tcPr>
            <w:tcW w:w="7823"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40</w:t>
            </w:r>
          </w:p>
        </w:tc>
      </w:tr>
    </w:tbl>
    <w:p w:rsidR="00BA08D2" w:rsidRPr="007471A3" w:rsidRDefault="00BA08D2" w:rsidP="00BA08D2">
      <w:pPr>
        <w:pStyle w:val="Akapitzlist"/>
        <w:spacing w:after="0" w:line="240" w:lineRule="auto"/>
        <w:ind w:left="1065"/>
        <w:rPr>
          <w:b/>
          <w:sz w:val="24"/>
          <w:szCs w:val="24"/>
        </w:rPr>
      </w:pPr>
    </w:p>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182"/>
        </w:numPr>
        <w:jc w:val="both"/>
        <w:rPr>
          <w:rFonts w:asciiTheme="minorHAnsi" w:eastAsiaTheme="minorEastAsia" w:hAnsiTheme="minorHAnsi" w:cs="Tahoma"/>
          <w:color w:val="auto"/>
          <w:sz w:val="24"/>
          <w:szCs w:val="24"/>
        </w:rPr>
      </w:pPr>
      <w:bookmarkStart w:id="103" w:name="_Toc436122813"/>
      <w:bookmarkStart w:id="104" w:name="_Toc436122819"/>
      <w:bookmarkStart w:id="105" w:name="_Toc436122821"/>
      <w:bookmarkStart w:id="106" w:name="_Toc436122822"/>
      <w:bookmarkStart w:id="107" w:name="_Toc436122824"/>
      <w:bookmarkStart w:id="108" w:name="_Toc436122826"/>
      <w:bookmarkStart w:id="109" w:name="_Toc436122862"/>
      <w:bookmarkStart w:id="110" w:name="_Toc436122865"/>
      <w:bookmarkStart w:id="111" w:name="_Toc436122914"/>
      <w:bookmarkStart w:id="112" w:name="_Toc436122917"/>
      <w:bookmarkStart w:id="113" w:name="_Toc436122951"/>
      <w:bookmarkStart w:id="114" w:name="_Toc436122952"/>
      <w:bookmarkStart w:id="115" w:name="_Toc436122954"/>
      <w:bookmarkStart w:id="116" w:name="_Toc436122989"/>
      <w:bookmarkStart w:id="117" w:name="_Toc46144751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7471A3">
        <w:rPr>
          <w:rFonts w:asciiTheme="minorHAnsi" w:eastAsiaTheme="minorEastAsia" w:hAnsiTheme="minorHAnsi" w:cs="Tahoma"/>
          <w:color w:val="auto"/>
          <w:sz w:val="24"/>
          <w:szCs w:val="24"/>
        </w:rPr>
        <w:t>Kryteria wyboru projektów dla trybu pozakonkursowego w ramach Działania 11.1</w:t>
      </w:r>
      <w:bookmarkEnd w:id="117"/>
    </w:p>
    <w:p w:rsidR="00BA08D2" w:rsidRPr="007471A3" w:rsidRDefault="00BA08D2" w:rsidP="00BA08D2">
      <w:pPr>
        <w:spacing w:after="0" w:line="240" w:lineRule="auto"/>
        <w:ind w:left="284" w:hanging="284"/>
        <w:jc w:val="both"/>
        <w:rPr>
          <w:rFonts w:cs="Tahoma"/>
          <w:b/>
          <w:kern w:val="1"/>
          <w:sz w:val="24"/>
          <w:szCs w:val="24"/>
        </w:rPr>
      </w:pP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formalne</w:t>
      </w:r>
      <w:r w:rsidRPr="007471A3">
        <w:rPr>
          <w:rFonts w:eastAsia="Times New Roman" w:cs="Tahoma"/>
          <w:kern w:val="1"/>
          <w:sz w:val="24"/>
          <w:szCs w:val="24"/>
        </w:rPr>
        <w:t xml:space="preserve"> – kryteria, których spełnienie jest konieczne do przyznania dofinansowania. Ocena spełnienia kryterium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Kryteria formalne są weryfikowane podczas oceny formalnej wniosku o dofinansowanie projektu.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merytoryczne</w:t>
      </w:r>
      <w:r w:rsidRPr="007471A3">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xml:space="preserve">. Kryteria są weryfikowane na etapie oceny merytorycznej. Sposób weryfikacji kryteriów może zostać doprecyzowany w karcie oceny merytorycznej.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dostępu</w:t>
      </w:r>
      <w:r w:rsidRPr="007471A3">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7471A3">
        <w:rPr>
          <w:rFonts w:eastAsia="Times New Roman" w:cs="Tahoma"/>
          <w:i/>
          <w:kern w:val="1"/>
          <w:sz w:val="24"/>
          <w:szCs w:val="24"/>
        </w:rPr>
        <w:t>tak</w:t>
      </w:r>
      <w:r w:rsidRPr="007471A3">
        <w:rPr>
          <w:rFonts w:eastAsia="Times New Roman" w:cs="Tahoma"/>
          <w:kern w:val="1"/>
          <w:sz w:val="24"/>
          <w:szCs w:val="24"/>
        </w:rPr>
        <w:t xml:space="preserve"> lub</w:t>
      </w:r>
      <w:r w:rsidRPr="007471A3">
        <w:rPr>
          <w:rFonts w:eastAsia="Times New Roman" w:cs="Tahoma"/>
          <w:i/>
          <w:kern w:val="1"/>
          <w:sz w:val="24"/>
          <w:szCs w:val="24"/>
        </w:rPr>
        <w:t xml:space="preserve"> nie</w:t>
      </w:r>
      <w:r w:rsidRPr="007471A3">
        <w:rPr>
          <w:rFonts w:eastAsia="Times New Roman" w:cs="Tahoma"/>
          <w:kern w:val="1"/>
          <w:sz w:val="24"/>
          <w:szCs w:val="24"/>
        </w:rPr>
        <w:t xml:space="preserve">.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horyzontalne</w:t>
      </w:r>
      <w:r w:rsidRPr="007471A3">
        <w:rPr>
          <w:rFonts w:eastAsia="Times New Roman" w:cs="Tahoma"/>
          <w:kern w:val="1"/>
          <w:sz w:val="24"/>
          <w:szCs w:val="24"/>
        </w:rPr>
        <w:t xml:space="preserve"> – spełnienie kryteriów jest konieczne do przyznania dofinansowania.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Kryteria horyzontalne dotyczą zgodności projektu z przepisami prawa oraz zasadami unijnymi. Kryteria są weryfikowane na etapie oceny merytorycznej. Kryteria horyzontalne dla Działania 11.1 są zbieżne z kryteriami horyzontalnymi stosowanymi w pozostałych Osiach EFS (Oś 8-10).</w:t>
      </w:r>
    </w:p>
    <w:p w:rsidR="00BA08D2" w:rsidRPr="007471A3" w:rsidRDefault="00BA08D2" w:rsidP="00BA08D2">
      <w:pPr>
        <w:spacing w:after="0" w:line="240" w:lineRule="auto"/>
        <w:ind w:left="1560" w:hanging="426"/>
        <w:jc w:val="both"/>
        <w:rPr>
          <w:rFonts w:cs="Tahoma"/>
          <w:b/>
          <w:kern w:val="1"/>
          <w:sz w:val="24"/>
          <w:szCs w:val="24"/>
        </w:rPr>
      </w:pPr>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 xml:space="preserve">Projekt zostaje wybrany do dofinansowania, gdy spełni wszystkie kryteria określone dla Działania 11.1. Jeżeli oceniający wskaże poprzez zaznaczenie wartości „nie”,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BA08D2" w:rsidRPr="007471A3" w:rsidRDefault="00BA08D2" w:rsidP="00BA08D2">
      <w:pPr>
        <w:spacing w:after="0" w:line="240" w:lineRule="auto"/>
        <w:ind w:left="1134"/>
        <w:jc w:val="both"/>
        <w:rPr>
          <w:rFonts w:cs="Tahoma"/>
          <w:kern w:val="1"/>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18" w:name="_Toc461447520"/>
      <w:r w:rsidRPr="007471A3">
        <w:rPr>
          <w:rFonts w:asciiTheme="minorHAnsi" w:hAnsiTheme="minorHAnsi"/>
          <w:color w:val="auto"/>
          <w:kern w:val="1"/>
          <w:sz w:val="24"/>
          <w:szCs w:val="24"/>
        </w:rPr>
        <w:t>Kryteria oceny formalnej w ramach EFS dla trybu pozakonkursowego</w:t>
      </w:r>
      <w:bookmarkEnd w:id="118"/>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Do oceny formalnej zostaną dopuszczone wnioski o dofinansowanie, które wpłynęły do instytucji oceniającej wnioski w terminie określonym w wezwaniu do złożenia wniosku o dofinansowanie.</w:t>
      </w:r>
    </w:p>
    <w:p w:rsidR="00BA08D2" w:rsidRPr="007471A3" w:rsidRDefault="00BA08D2" w:rsidP="00BA08D2">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47"/>
              <w:jc w:val="center"/>
              <w:rPr>
                <w:rFonts w:cs="Tahoma"/>
                <w:b/>
                <w:kern w:val="2"/>
                <w:sz w:val="24"/>
                <w:szCs w:val="24"/>
              </w:rPr>
            </w:pPr>
            <w:r w:rsidRPr="007471A3">
              <w:rPr>
                <w:b/>
                <w:kern w:val="2"/>
                <w:sz w:val="24"/>
                <w:szCs w:val="24"/>
              </w:rPr>
              <w:t>Opis znaczenia kryterium</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 xml:space="preserve">Wniosek o dofinansowanie jest kompletny, został sporządzony </w:t>
            </w:r>
            <w:r w:rsidRPr="007471A3">
              <w:rPr>
                <w:rFonts w:cs="Tahoma"/>
                <w:sz w:val="24"/>
                <w:szCs w:val="24"/>
              </w:rPr>
              <w:t>w języku polskim</w:t>
            </w:r>
            <w:r w:rsidRPr="007471A3">
              <w:rPr>
                <w:sz w:val="24"/>
                <w:szCs w:val="24"/>
              </w:rPr>
              <w:t xml:space="preserve"> </w:t>
            </w:r>
            <w:r w:rsidRPr="007471A3">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7471A3">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 xml:space="preserve">Projekt jest zgodny z zapisami SzOOP. </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rFonts w:cs="Tahoma"/>
                <w:sz w:val="20"/>
                <w:szCs w:val="20"/>
              </w:rPr>
            </w:pPr>
            <w:r w:rsidRPr="007471A3">
              <w:rPr>
                <w:rFonts w:cs="Tahoma"/>
                <w:sz w:val="20"/>
                <w:szCs w:val="20"/>
              </w:rPr>
              <w:t xml:space="preserve">W ramach tego kryterium sprawdzane jest, czy projekt jest zgodny z zapisami SzOOP w tym zwłaszcza w zakresie załącznika pod nazwą </w:t>
            </w:r>
            <w:r w:rsidRPr="007471A3">
              <w:rPr>
                <w:i/>
                <w:sz w:val="20"/>
                <w:szCs w:val="20"/>
              </w:rPr>
              <w:t>Wykaz projektów zidentyfikowanych przez właściwą instytucję w ramach trybu pozakonkursowego</w:t>
            </w:r>
            <w:r w:rsidRPr="007471A3">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both"/>
              <w:rPr>
                <w:kern w:val="2"/>
                <w:sz w:val="24"/>
                <w:szCs w:val="24"/>
              </w:rPr>
            </w:pPr>
            <w:r w:rsidRPr="007471A3">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spacing w:after="0" w:line="240" w:lineRule="auto"/>
              <w:rPr>
                <w:kern w:val="2"/>
                <w:sz w:val="24"/>
                <w:szCs w:val="24"/>
              </w:rPr>
            </w:pPr>
            <w:r w:rsidRPr="007471A3">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kern w:val="2"/>
                <w:sz w:val="24"/>
                <w:szCs w:val="24"/>
              </w:rPr>
            </w:pPr>
            <w:r w:rsidRPr="007471A3">
              <w:rPr>
                <w:kern w:val="2"/>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spacing w:after="0" w:line="240" w:lineRule="auto"/>
              <w:jc w:val="both"/>
              <w:rPr>
                <w:rFonts w:cs="Tahoma"/>
                <w:sz w:val="24"/>
                <w:szCs w:val="24"/>
              </w:rPr>
            </w:pPr>
          </w:p>
          <w:p w:rsidR="00BA08D2" w:rsidRPr="007471A3" w:rsidRDefault="00BA08D2" w:rsidP="003D5188">
            <w:pPr>
              <w:snapToGrid w:val="0"/>
              <w:spacing w:after="0" w:line="240" w:lineRule="auto"/>
              <w:jc w:val="both"/>
              <w:rPr>
                <w:rFonts w:cs="Tahoma"/>
                <w:sz w:val="20"/>
                <w:szCs w:val="20"/>
              </w:rPr>
            </w:pPr>
            <w:r w:rsidRPr="007471A3">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spacing w:after="0" w:line="240" w:lineRule="auto"/>
              <w:rPr>
                <w:kern w:val="2"/>
                <w:sz w:val="24"/>
                <w:szCs w:val="24"/>
              </w:rPr>
            </w:pPr>
            <w:r w:rsidRPr="007471A3">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kern w:val="2"/>
                <w:sz w:val="24"/>
                <w:szCs w:val="24"/>
              </w:rPr>
            </w:pPr>
            <w:r w:rsidRPr="007471A3">
              <w:rPr>
                <w:kern w:val="2"/>
                <w:sz w:val="24"/>
                <w:szCs w:val="24"/>
              </w:rPr>
              <w:t>Wnioskodawca zapewnił odpowiedni poziom wkładu własnego.</w:t>
            </w:r>
          </w:p>
          <w:p w:rsidR="00BA08D2" w:rsidRPr="007471A3" w:rsidRDefault="00BA08D2" w:rsidP="003D5188">
            <w:pPr>
              <w:snapToGrid w:val="0"/>
              <w:spacing w:after="0" w:line="240" w:lineRule="auto"/>
              <w:jc w:val="both"/>
              <w:rPr>
                <w:rFonts w:cs="Tahoma"/>
                <w:sz w:val="24"/>
                <w:szCs w:val="24"/>
              </w:rPr>
            </w:pPr>
          </w:p>
          <w:p w:rsidR="00BA08D2" w:rsidRPr="007471A3" w:rsidRDefault="00BA08D2" w:rsidP="003D5188">
            <w:pPr>
              <w:snapToGrid w:val="0"/>
              <w:spacing w:after="0" w:line="240" w:lineRule="auto"/>
              <w:jc w:val="both"/>
              <w:rPr>
                <w:kern w:val="2"/>
                <w:sz w:val="20"/>
                <w:szCs w:val="20"/>
              </w:rPr>
            </w:pPr>
            <w:r w:rsidRPr="007471A3">
              <w:rPr>
                <w:rFonts w:cs="Tahoma"/>
                <w:sz w:val="20"/>
                <w:szCs w:val="20"/>
              </w:rPr>
              <w:t xml:space="preserve">W ramach tego kryterium sprawdzane jest czy Wnioskodawca przewidział w projekcie odpowiedni procent wkładu własnego, określony w wezwaniu do złożenia wniosku. </w:t>
            </w:r>
            <w:r w:rsidRPr="007471A3">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Tak/Nie/Nie dotyczy</w:t>
            </w:r>
          </w:p>
        </w:tc>
      </w:tr>
    </w:tbl>
    <w:p w:rsidR="00BA08D2" w:rsidRPr="007471A3" w:rsidRDefault="00BA08D2" w:rsidP="00BA08D2">
      <w:pPr>
        <w:spacing w:after="0" w:line="240" w:lineRule="auto"/>
        <w:rPr>
          <w:rFonts w:cs="Tahoma"/>
          <w:b/>
          <w:kern w:val="2"/>
          <w:sz w:val="24"/>
          <w:szCs w:val="24"/>
        </w:rPr>
      </w:pPr>
    </w:p>
    <w:p w:rsidR="00BA08D2" w:rsidRPr="007471A3" w:rsidRDefault="00BA08D2" w:rsidP="00BA08D2">
      <w:pPr>
        <w:spacing w:after="0" w:line="240" w:lineRule="auto"/>
        <w:ind w:firstLine="708"/>
        <w:rPr>
          <w:rFonts w:cs="Tahoma"/>
          <w:b/>
          <w:kern w:val="1"/>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19" w:name="_Toc461447521"/>
      <w:r w:rsidRPr="007471A3">
        <w:rPr>
          <w:rFonts w:asciiTheme="minorHAnsi" w:hAnsiTheme="minorHAnsi"/>
          <w:color w:val="auto"/>
          <w:kern w:val="1"/>
          <w:sz w:val="24"/>
          <w:szCs w:val="24"/>
        </w:rPr>
        <w:t>Kryteria merytoryczne w ramach EFS dla trybu pozakonkursowego</w:t>
      </w:r>
      <w:bookmarkEnd w:id="119"/>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 xml:space="preserve">Kryteria oceny merytorycznej są weryfikowane na podstawie zapisów wniosku o dofinansowanie projektu. </w:t>
      </w:r>
    </w:p>
    <w:p w:rsidR="00BA08D2" w:rsidRPr="007471A3" w:rsidRDefault="00BA08D2" w:rsidP="00BA08D2">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90"/>
              <w:jc w:val="center"/>
              <w:rPr>
                <w:rFonts w:cs="Tahoma"/>
                <w:b/>
                <w:kern w:val="2"/>
                <w:sz w:val="24"/>
                <w:szCs w:val="24"/>
              </w:rPr>
            </w:pPr>
            <w:r w:rsidRPr="007471A3">
              <w:rPr>
                <w:b/>
                <w:kern w:val="2"/>
                <w:sz w:val="24"/>
                <w:szCs w:val="24"/>
              </w:rPr>
              <w:t>Opis znaczenia kryterium</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pStyle w:val="Akapitzlist"/>
              <w:tabs>
                <w:tab w:val="left" w:pos="168"/>
              </w:tabs>
              <w:spacing w:after="0" w:line="240" w:lineRule="auto"/>
              <w:ind w:left="0"/>
              <w:jc w:val="center"/>
              <w:rPr>
                <w:rFonts w:eastAsia="Times New Roman" w:cs="Arial"/>
                <w:kern w:val="2"/>
                <w:sz w:val="24"/>
                <w:szCs w:val="24"/>
              </w:rPr>
            </w:pPr>
            <w:r w:rsidRPr="007471A3">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projekt jest zgodny z właściwym celem szczegółowym RPO WD 2014-2020?</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kern w:val="2"/>
                <w:sz w:val="24"/>
                <w:szCs w:val="24"/>
              </w:rPr>
              <w:t>Tak/Nie</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jc w:val="center"/>
              <w:rPr>
                <w:rFonts w:eastAsia="Times New Roman" w:cs="Arial"/>
                <w:kern w:val="2"/>
                <w:sz w:val="24"/>
                <w:szCs w:val="24"/>
              </w:rPr>
            </w:pPr>
            <w:r w:rsidRPr="007471A3">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kern w:val="2"/>
                <w:sz w:val="24"/>
                <w:szCs w:val="24"/>
              </w:rPr>
            </w:pPr>
            <w:bookmarkStart w:id="120" w:name="_Toc419364801"/>
            <w:r w:rsidRPr="007471A3">
              <w:rPr>
                <w:kern w:val="2"/>
                <w:sz w:val="24"/>
                <w:szCs w:val="24"/>
              </w:rPr>
              <w:t>Kryterium osiągnięcia skwantyfikowanych rezultatów</w:t>
            </w:r>
            <w:bookmarkEnd w:id="120"/>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cs="Tahoma"/>
                <w:sz w:val="20"/>
                <w:szCs w:val="20"/>
              </w:rPr>
            </w:pPr>
            <w:bookmarkStart w:id="121" w:name="_Toc419364802"/>
            <w:r w:rsidRPr="007471A3">
              <w:rPr>
                <w:kern w:val="2"/>
                <w:sz w:val="24"/>
                <w:szCs w:val="24"/>
              </w:rPr>
              <w:t>Czy w ramach projektu wskazano wszystkie wskaźniki dotyczące zakresu realizacji projektu wynikające z zapisów SzOOP oraz czy zaplanowane wartości wskaźników są:</w:t>
            </w:r>
            <w:bookmarkStart w:id="122" w:name="_Toc419364803"/>
            <w:bookmarkEnd w:id="121"/>
            <w:r w:rsidRPr="007471A3">
              <w:rPr>
                <w:kern w:val="2"/>
                <w:sz w:val="24"/>
                <w:szCs w:val="24"/>
              </w:rPr>
              <w:t xml:space="preserve"> adekwatne w stosunku do potrzeb i celów projektu,</w:t>
            </w:r>
            <w:bookmarkEnd w:id="122"/>
            <w:r w:rsidRPr="007471A3">
              <w:rPr>
                <w:kern w:val="2"/>
                <w:sz w:val="24"/>
                <w:szCs w:val="24"/>
              </w:rPr>
              <w:t xml:space="preserve"> </w:t>
            </w:r>
            <w:bookmarkStart w:id="123" w:name="_Toc419364804"/>
            <w:r w:rsidRPr="007471A3">
              <w:rPr>
                <w:kern w:val="2"/>
                <w:sz w:val="24"/>
                <w:szCs w:val="24"/>
              </w:rPr>
              <w:t xml:space="preserve"> realne do osiągnięcia?</w:t>
            </w:r>
            <w:bookmarkEnd w:id="123"/>
            <w:r w:rsidRPr="007471A3">
              <w:rPr>
                <w:kern w:val="2"/>
                <w:sz w:val="24"/>
                <w:szCs w:val="24"/>
              </w:rPr>
              <w:t xml:space="preserve"> </w:t>
            </w:r>
          </w:p>
          <w:p w:rsidR="00BA08D2" w:rsidRPr="007471A3" w:rsidRDefault="00BA08D2" w:rsidP="003D5188">
            <w:pPr>
              <w:jc w:val="both"/>
              <w:rPr>
                <w:kern w:val="2"/>
                <w:sz w:val="20"/>
                <w:szCs w:val="20"/>
              </w:rPr>
            </w:pPr>
            <w:r w:rsidRPr="007471A3">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jc w:val="center"/>
              <w:rPr>
                <w:b/>
                <w:kern w:val="2"/>
                <w:sz w:val="24"/>
                <w:szCs w:val="24"/>
              </w:rPr>
            </w:pPr>
            <w:r w:rsidRPr="007471A3">
              <w:rPr>
                <w:kern w:val="2"/>
                <w:sz w:val="24"/>
                <w:szCs w:val="24"/>
              </w:rPr>
              <w:t>Tak/Nie</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pStyle w:val="Akapitzlist"/>
              <w:tabs>
                <w:tab w:val="left" w:pos="168"/>
              </w:tabs>
              <w:spacing w:after="0" w:line="240" w:lineRule="auto"/>
              <w:ind w:left="0"/>
              <w:jc w:val="center"/>
              <w:rPr>
                <w:rFonts w:eastAsia="Times New Roman" w:cs="Arial"/>
                <w:kern w:val="2"/>
                <w:sz w:val="24"/>
                <w:szCs w:val="24"/>
              </w:rPr>
            </w:pPr>
            <w:r w:rsidRPr="007471A3">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prawidłowo sporządzono budżet projektu oraz czy wydatki zaplanowane w budżecie są efektywne,</w:t>
            </w:r>
            <w:r w:rsidRPr="007471A3">
              <w:rPr>
                <w:rFonts w:eastAsia="Times New Roman" w:cs="Arial"/>
                <w:kern w:val="1"/>
                <w:sz w:val="24"/>
                <w:szCs w:val="24"/>
              </w:rPr>
              <w:t xml:space="preserve"> niezbędne do realizacji projektu i osiągania jego celu oraz racjonalne</w:t>
            </w:r>
            <w:r w:rsidRPr="007471A3">
              <w:rPr>
                <w:kern w:val="2"/>
                <w:sz w:val="24"/>
                <w:szCs w:val="24"/>
              </w:rPr>
              <w:t>?</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kern w:val="2"/>
                <w:sz w:val="24"/>
                <w:szCs w:val="24"/>
              </w:rPr>
              <w:t>Tak/Nie</w:t>
            </w:r>
          </w:p>
        </w:tc>
      </w:tr>
    </w:tbl>
    <w:p w:rsidR="00BA08D2" w:rsidRPr="007471A3" w:rsidRDefault="00BA08D2" w:rsidP="00BA08D2">
      <w:pPr>
        <w:spacing w:after="0" w:line="240" w:lineRule="auto"/>
        <w:rPr>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24" w:name="_Toc461447522"/>
      <w:r w:rsidRPr="007471A3">
        <w:rPr>
          <w:rFonts w:asciiTheme="minorHAnsi" w:hAnsiTheme="minorHAnsi"/>
          <w:color w:val="auto"/>
          <w:kern w:val="1"/>
          <w:sz w:val="24"/>
          <w:szCs w:val="24"/>
        </w:rPr>
        <w:t>Kryteria dostępu dla Działania 11.1 – nabór w trybie pozakonkursowym</w:t>
      </w:r>
      <w:bookmarkEnd w:id="124"/>
      <w:r w:rsidRPr="007471A3">
        <w:rPr>
          <w:rFonts w:asciiTheme="minorHAnsi" w:hAnsiTheme="minorHAns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90"/>
              <w:jc w:val="center"/>
              <w:rPr>
                <w:b/>
                <w:kern w:val="2"/>
                <w:sz w:val="24"/>
                <w:szCs w:val="24"/>
              </w:rPr>
            </w:pPr>
            <w:r w:rsidRPr="007471A3">
              <w:rPr>
                <w:b/>
                <w:kern w:val="2"/>
                <w:sz w:val="24"/>
                <w:szCs w:val="24"/>
              </w:rPr>
              <w:t>Opis znaczenia kryterium</w:t>
            </w:r>
          </w:p>
          <w:p w:rsidR="00BA08D2" w:rsidRPr="007471A3" w:rsidRDefault="00BA08D2" w:rsidP="003D5188">
            <w:pPr>
              <w:spacing w:after="0" w:line="240" w:lineRule="auto"/>
              <w:jc w:val="center"/>
              <w:rPr>
                <w:rFonts w:cs="Tahoma"/>
                <w:b/>
                <w:kern w:val="2"/>
                <w:sz w:val="24"/>
                <w:szCs w:val="24"/>
              </w:rPr>
            </w:pPr>
            <w:r w:rsidRPr="007471A3">
              <w:rPr>
                <w:b/>
                <w:kern w:val="2"/>
                <w:sz w:val="24"/>
                <w:szCs w:val="24"/>
              </w:rPr>
              <w:t>(ocena sposobu spełnienia kryterium według skali punktowej lub odpowiedzi tak/nie/nie dotyczy)</w:t>
            </w:r>
          </w:p>
        </w:tc>
      </w:tr>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Tahoma"/>
                <w:sz w:val="24"/>
                <w:szCs w:val="24"/>
              </w:rPr>
            </w:pPr>
            <w:r w:rsidRPr="007471A3">
              <w:rPr>
                <w:rFonts w:cs="Tahoma"/>
                <w:sz w:val="24"/>
                <w:szCs w:val="24"/>
              </w:rPr>
              <w:t xml:space="preserve">Czy projekt jest realizowany na obszarze województwa dolnośląskiego? </w:t>
            </w:r>
          </w:p>
          <w:p w:rsidR="00BA08D2" w:rsidRPr="007471A3" w:rsidRDefault="00BA08D2" w:rsidP="003D5188">
            <w:pPr>
              <w:spacing w:after="0" w:line="240" w:lineRule="auto"/>
              <w:jc w:val="both"/>
              <w:rPr>
                <w:rFonts w:cs="Tahoma"/>
                <w:sz w:val="24"/>
                <w:szCs w:val="24"/>
              </w:rPr>
            </w:pPr>
          </w:p>
          <w:p w:rsidR="00BA08D2" w:rsidRPr="007471A3" w:rsidRDefault="00BA08D2" w:rsidP="003D5188">
            <w:pPr>
              <w:spacing w:after="0" w:line="240" w:lineRule="auto"/>
              <w:jc w:val="both"/>
              <w:rPr>
                <w:b/>
                <w:kern w:val="2"/>
                <w:sz w:val="20"/>
                <w:szCs w:val="20"/>
              </w:rPr>
            </w:pPr>
            <w:r w:rsidRPr="007471A3">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rFonts w:cs="Tahoma"/>
                <w:sz w:val="24"/>
                <w:szCs w:val="24"/>
              </w:rPr>
              <w:t>Tak/Nie</w:t>
            </w:r>
          </w:p>
        </w:tc>
      </w:tr>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rFonts w:cs="Tahoma"/>
                <w:sz w:val="24"/>
                <w:szCs w:val="24"/>
              </w:rPr>
            </w:pPr>
            <w:r w:rsidRPr="007471A3">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rFonts w:cs="Tahoma"/>
                <w:sz w:val="24"/>
                <w:szCs w:val="24"/>
              </w:rPr>
            </w:pPr>
            <w:r w:rsidRPr="007471A3">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projekt posiada kadrę i zaplecze techniczne zapewniające wykonalność projektu pod względem technicznym i finansowym?</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rFonts w:cs="Tahoma"/>
                <w:sz w:val="20"/>
                <w:szCs w:val="20"/>
              </w:rPr>
            </w:pPr>
            <w:r w:rsidRPr="007471A3">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7471A3">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rFonts w:cs="Tahoma"/>
                <w:sz w:val="24"/>
                <w:szCs w:val="24"/>
              </w:rPr>
            </w:pPr>
            <w:r w:rsidRPr="007471A3">
              <w:rPr>
                <w:kern w:val="2"/>
                <w:sz w:val="24"/>
                <w:szCs w:val="24"/>
              </w:rPr>
              <w:t>Tak/Nie</w:t>
            </w:r>
          </w:p>
        </w:tc>
      </w:tr>
    </w:tbl>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pStyle w:val="Nagwek1"/>
        <w:rPr>
          <w:rFonts w:asciiTheme="minorHAnsi" w:eastAsia="Times New Roman" w:hAnsiTheme="minorHAnsi" w:cs="Tahoma"/>
          <w:bCs w:val="0"/>
          <w:color w:val="auto"/>
          <w:kern w:val="1"/>
          <w:sz w:val="52"/>
          <w:szCs w:val="52"/>
        </w:rPr>
      </w:pPr>
    </w:p>
    <w:p w:rsidR="00BA08D2" w:rsidRPr="007471A3" w:rsidRDefault="00BA08D2" w:rsidP="00BA08D2"/>
    <w:p w:rsidR="00BA08D2" w:rsidRPr="007471A3" w:rsidRDefault="00BA08D2" w:rsidP="00BA08D2"/>
    <w:p w:rsidR="00BA08D2" w:rsidRPr="007471A3" w:rsidRDefault="00BA08D2" w:rsidP="00BA08D2">
      <w:pPr>
        <w:pStyle w:val="Nagwek1"/>
        <w:jc w:val="center"/>
        <w:rPr>
          <w:rFonts w:asciiTheme="minorHAnsi" w:eastAsia="Times New Roman" w:hAnsiTheme="minorHAnsi" w:cs="Tahoma"/>
          <w:kern w:val="1"/>
          <w:sz w:val="52"/>
          <w:szCs w:val="52"/>
        </w:rPr>
      </w:pPr>
      <w:bookmarkStart w:id="125" w:name="_Toc461447523"/>
      <w:r w:rsidRPr="007471A3">
        <w:rPr>
          <w:rFonts w:asciiTheme="minorHAnsi" w:eastAsia="Times New Roman" w:hAnsiTheme="minorHAnsi" w:cs="Tahoma"/>
          <w:kern w:val="1"/>
          <w:sz w:val="52"/>
          <w:szCs w:val="52"/>
        </w:rPr>
        <w:t>Kryteria oceny zgodności projektów ze Strategią ZIT</w:t>
      </w:r>
      <w:bookmarkEnd w:id="125"/>
      <w:r w:rsidRPr="007471A3">
        <w:rPr>
          <w:rFonts w:asciiTheme="minorHAnsi" w:eastAsia="Times New Roman" w:hAnsiTheme="minorHAnsi" w:cs="Tahoma"/>
          <w:kern w:val="1"/>
          <w:sz w:val="52"/>
          <w:szCs w:val="52"/>
        </w:rPr>
        <w:t xml:space="preserve"> </w:t>
      </w: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rPr>
          <w:rFonts w:eastAsia="Times New Roman" w:cs="Tahoma"/>
          <w:b/>
          <w:kern w:val="1"/>
        </w:rPr>
      </w:pPr>
    </w:p>
    <w:p w:rsidR="00BA08D2" w:rsidRPr="007471A3" w:rsidRDefault="00BA08D2" w:rsidP="00BA08D2">
      <w:pPr>
        <w:spacing w:after="0" w:line="240" w:lineRule="auto"/>
        <w:rPr>
          <w:rFonts w:eastAsia="Times New Roman" w:cs="Tahoma"/>
          <w:b/>
          <w:kern w:val="1"/>
          <w:sz w:val="28"/>
          <w:szCs w:val="28"/>
        </w:rPr>
      </w:pPr>
      <w:r w:rsidRPr="007471A3">
        <w:rPr>
          <w:rFonts w:eastAsia="Times New Roman" w:cs="Tahoma"/>
          <w:b/>
          <w:kern w:val="1"/>
          <w:sz w:val="28"/>
          <w:szCs w:val="28"/>
        </w:rPr>
        <w:t>Kryteria oceny zgodności projektów ze Strategią – tryb konkursowy</w:t>
      </w:r>
    </w:p>
    <w:p w:rsidR="00BA08D2" w:rsidRPr="007471A3" w:rsidRDefault="00BA08D2" w:rsidP="00BA08D2">
      <w:pPr>
        <w:spacing w:after="0" w:line="240" w:lineRule="auto"/>
        <w:rPr>
          <w:rFonts w:eastAsia="Times New Roman" w:cs="Tahoma"/>
          <w:b/>
          <w:kern w:val="1"/>
        </w:rPr>
      </w:pP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Założenia ogólne:</w:t>
      </w:r>
    </w:p>
    <w:p w:rsidR="00BA08D2" w:rsidRPr="007471A3" w:rsidRDefault="00BA08D2" w:rsidP="00BA08D2">
      <w:pPr>
        <w:spacing w:after="0" w:line="240" w:lineRule="auto"/>
        <w:rPr>
          <w:rFonts w:eastAsia="Times New Roman" w:cs="Tahoma"/>
          <w:b/>
          <w:kern w:val="1"/>
        </w:rPr>
      </w:pPr>
    </w:p>
    <w:p w:rsidR="00BA08D2" w:rsidRPr="007471A3" w:rsidRDefault="00BA08D2" w:rsidP="00BA08D2">
      <w:pPr>
        <w:numPr>
          <w:ilvl w:val="0"/>
          <w:numId w:val="33"/>
        </w:numPr>
        <w:spacing w:after="0" w:line="240" w:lineRule="auto"/>
        <w:jc w:val="both"/>
        <w:rPr>
          <w:rFonts w:eastAsia="Times New Roman" w:cs="Tahoma"/>
          <w:b/>
          <w:kern w:val="1"/>
        </w:rPr>
      </w:pPr>
      <w:r w:rsidRPr="007471A3">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jc w:val="center"/>
        <w:rPr>
          <w:rFonts w:eastAsia="Times New Roman" w:cs="Tahoma"/>
          <w:b/>
          <w:kern w:val="1"/>
          <w:u w:val="single"/>
        </w:rPr>
      </w:pPr>
      <w:r w:rsidRPr="007471A3">
        <w:rPr>
          <w:rFonts w:eastAsia="Times New Roman" w:cs="Tahoma"/>
          <w:b/>
          <w:kern w:val="1"/>
          <w:u w:val="single"/>
        </w:rPr>
        <w:t>I sekcja – ocena ogólna</w:t>
      </w: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 xml:space="preserve">                             EFRR i EFS:</w:t>
      </w:r>
    </w:p>
    <w:p w:rsidR="00BA08D2" w:rsidRPr="007471A3" w:rsidRDefault="00BA08D2" w:rsidP="00BA08D2">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e</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Waga kryterium % </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odrzucenie wniosku)</w:t>
            </w:r>
          </w:p>
          <w:p w:rsidR="00BA08D2" w:rsidRPr="007471A3" w:rsidRDefault="00BA08D2" w:rsidP="003D5188">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nie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40%</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nie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w:t>
            </w:r>
          </w:p>
        </w:tc>
      </w:tr>
    </w:tbl>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Punktacja do kryterium nr 2 Wpływ realizacji projektu na realizację wartości docelowej wskaźników monitoringu realizacji celów Strategii ZIT</w:t>
      </w:r>
    </w:p>
    <w:p w:rsidR="00BA08D2" w:rsidRPr="007471A3" w:rsidRDefault="00BA08D2" w:rsidP="00BA08D2">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„n” (wskazany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r>
      <w:tr w:rsidR="00BA08D2" w:rsidRPr="007471A3" w:rsidTr="003D5188">
        <w:trPr>
          <w:trHeight w:val="808"/>
        </w:trPr>
        <w:tc>
          <w:tcPr>
            <w:tcW w:w="294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Ocena: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(max …. pkt. – 100%)</w:t>
            </w:r>
          </w:p>
          <w:p w:rsidR="00BA08D2" w:rsidRPr="007471A3" w:rsidRDefault="00BA08D2" w:rsidP="003D5188">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r>
    </w:tbl>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rPr>
      </w:pPr>
      <w:r w:rsidRPr="007471A3">
        <w:rPr>
          <w:rFonts w:eastAsia="Times New Roman" w:cs="Tahoma"/>
          <w:b/>
          <w:kern w:val="1"/>
        </w:rPr>
        <w:t>Punktacja do kryterium nr 3 Komplementarny charakter projektu</w:t>
      </w:r>
    </w:p>
    <w:p w:rsidR="00BA08D2" w:rsidRPr="007471A3" w:rsidRDefault="00BA08D2" w:rsidP="00BA08D2">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Brak komplementarności</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jednym  projektem</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 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dwoma projektami</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100%</w:t>
            </w:r>
            <w:r w:rsidRPr="007471A3">
              <w:t xml:space="preserve"> </w:t>
            </w:r>
            <w:r w:rsidRPr="007471A3">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czteroma projektami</w:t>
            </w:r>
          </w:p>
        </w:tc>
      </w:tr>
      <w:tr w:rsidR="00BA08D2" w:rsidRPr="007471A3" w:rsidTr="003D5188">
        <w:trPr>
          <w:trHeight w:val="757"/>
        </w:trPr>
        <w:tc>
          <w:tcPr>
            <w:tcW w:w="705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Ocena: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(max …. pkt. – 100%)</w:t>
            </w:r>
          </w:p>
          <w:p w:rsidR="00BA08D2" w:rsidRPr="007471A3" w:rsidRDefault="00BA08D2" w:rsidP="003D5188">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p>
        </w:tc>
      </w:tr>
    </w:tbl>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r w:rsidRPr="007471A3">
        <w:rPr>
          <w:rFonts w:eastAsia="Times New Roman" w:cs="Tahoma"/>
          <w:b/>
          <w:kern w:val="1"/>
          <w:u w:val="single"/>
        </w:rPr>
        <w:t>II sekcja – minimum punktowe</w:t>
      </w: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EFRR:</w:t>
      </w:r>
    </w:p>
    <w:p w:rsidR="00BA08D2" w:rsidRPr="007471A3" w:rsidRDefault="00BA08D2" w:rsidP="00BA08D2">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 xml:space="preserve"> </w:t>
      </w:r>
    </w:p>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EFS:</w:t>
      </w:r>
    </w:p>
    <w:p w:rsidR="00BA08D2" w:rsidRPr="007471A3" w:rsidRDefault="00BA08D2" w:rsidP="00BA08D2">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Definicja kryterium</w:t>
            </w:r>
          </w:p>
          <w:p w:rsidR="00BA08D2" w:rsidRPr="007471A3" w:rsidRDefault="00BA08D2" w:rsidP="003D5188">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Opis znaczenia kryterium</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rPr>
          <w:rFonts w:eastAsia="Times New Roman" w:cs="Tahoma"/>
          <w:b/>
          <w:kern w:val="1"/>
          <w:sz w:val="28"/>
          <w:szCs w:val="28"/>
        </w:rPr>
      </w:pPr>
    </w:p>
    <w:p w:rsidR="00BA08D2" w:rsidRPr="007471A3" w:rsidRDefault="00BA08D2" w:rsidP="00BA08D2">
      <w:pPr>
        <w:spacing w:after="0" w:line="240" w:lineRule="auto"/>
        <w:rPr>
          <w:rFonts w:eastAsia="Times New Roman" w:cs="Tahoma"/>
          <w:b/>
          <w:kern w:val="1"/>
          <w:sz w:val="28"/>
          <w:szCs w:val="28"/>
        </w:rPr>
      </w:pPr>
    </w:p>
    <w:p w:rsidR="00BA08D2" w:rsidRPr="007471A3" w:rsidRDefault="00BA08D2" w:rsidP="00BA08D2">
      <w:pPr>
        <w:spacing w:after="0" w:line="240" w:lineRule="auto"/>
        <w:rPr>
          <w:rFonts w:eastAsia="Times New Roman" w:cs="Tahoma"/>
          <w:b/>
          <w:kern w:val="1"/>
          <w:sz w:val="28"/>
          <w:szCs w:val="28"/>
        </w:rPr>
      </w:pPr>
      <w:r w:rsidRPr="007471A3">
        <w:rPr>
          <w:rFonts w:eastAsia="Times New Roman" w:cs="Tahoma"/>
          <w:b/>
          <w:kern w:val="1"/>
          <w:sz w:val="28"/>
          <w:szCs w:val="28"/>
        </w:rPr>
        <w:t xml:space="preserve">Kryteria oceny zgodności projektów ze Strategią – tryb pozakonkursowy </w:t>
      </w:r>
    </w:p>
    <w:p w:rsidR="00BA08D2" w:rsidRPr="007471A3" w:rsidRDefault="00BA08D2" w:rsidP="00BA08D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p>
    <w:p w:rsidR="00B82D67" w:rsidRPr="007471A3" w:rsidRDefault="00B82D67" w:rsidP="00D90B0C">
      <w:pPr>
        <w:spacing w:after="0" w:line="240" w:lineRule="auto"/>
        <w:rPr>
          <w:rFonts w:eastAsia="Times New Roman" w:cs="Tahoma"/>
          <w:b/>
          <w:kern w:val="1"/>
          <w:u w:val="single"/>
        </w:rPr>
      </w:pPr>
    </w:p>
    <w:sectPr w:rsidR="00B82D67" w:rsidRPr="007471A3" w:rsidSect="007C1934">
      <w:footerReference w:type="default" r:id="rId20"/>
      <w:headerReference w:type="first" r:id="rId21"/>
      <w:foot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88" w:rsidRDefault="003D5188" w:rsidP="00F35E01">
      <w:pPr>
        <w:spacing w:after="0" w:line="240" w:lineRule="auto"/>
      </w:pPr>
      <w:r>
        <w:separator/>
      </w:r>
    </w:p>
  </w:endnote>
  <w:endnote w:type="continuationSeparator" w:id="0">
    <w:p w:rsidR="003D5188" w:rsidRDefault="003D5188"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3D5188" w:rsidRDefault="00283EC9">
        <w:pPr>
          <w:pStyle w:val="Stopka"/>
          <w:jc w:val="right"/>
        </w:pPr>
        <w:r>
          <w:fldChar w:fldCharType="begin"/>
        </w:r>
        <w:r>
          <w:instrText>PAGE   \* MERGEFORMAT</w:instrText>
        </w:r>
        <w:r>
          <w:fldChar w:fldCharType="separate"/>
        </w:r>
        <w:r>
          <w:rPr>
            <w:noProof/>
          </w:rPr>
          <w:t>2</w:t>
        </w:r>
        <w:r>
          <w:rPr>
            <w:noProof/>
          </w:rPr>
          <w:fldChar w:fldCharType="end"/>
        </w:r>
      </w:p>
    </w:sdtContent>
  </w:sdt>
  <w:p w:rsidR="003D5188" w:rsidRDefault="003D51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88" w:rsidRDefault="003D5188">
    <w:pPr>
      <w:pStyle w:val="Stopka"/>
      <w:jc w:val="right"/>
    </w:pPr>
  </w:p>
  <w:p w:rsidR="003D5188" w:rsidRDefault="003D51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88" w:rsidRDefault="003D5188" w:rsidP="00F35E01">
      <w:pPr>
        <w:spacing w:after="0" w:line="240" w:lineRule="auto"/>
      </w:pPr>
      <w:r>
        <w:separator/>
      </w:r>
    </w:p>
  </w:footnote>
  <w:footnote w:type="continuationSeparator" w:id="0">
    <w:p w:rsidR="003D5188" w:rsidRDefault="003D5188" w:rsidP="00F35E01">
      <w:pPr>
        <w:spacing w:after="0" w:line="240" w:lineRule="auto"/>
      </w:pPr>
      <w:r>
        <w:continuationSeparator/>
      </w:r>
    </w:p>
  </w:footnote>
  <w:footnote w:id="1">
    <w:p w:rsidR="003D5188" w:rsidRPr="00DF6365" w:rsidRDefault="003D5188" w:rsidP="00BA08D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3D5188" w:rsidRPr="00DF6365" w:rsidRDefault="003D5188" w:rsidP="00BA08D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D5188" w:rsidRPr="00DF6365" w:rsidRDefault="003D5188" w:rsidP="00BA08D2">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3D5188" w:rsidRPr="00DF6365" w:rsidRDefault="003D5188" w:rsidP="00BA08D2">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3D5188" w:rsidRPr="00B10525" w:rsidRDefault="003D5188" w:rsidP="00BA08D2">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3D5188" w:rsidRPr="00872EFC" w:rsidRDefault="003D5188" w:rsidP="00BA08D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3D5188" w:rsidRPr="00B00CFE" w:rsidRDefault="003D5188" w:rsidP="00BA08D2">
      <w:pPr>
        <w:pStyle w:val="Tekstprzypisudolnego"/>
        <w:rPr>
          <w:lang w:val="pl-PL"/>
        </w:rPr>
      </w:pPr>
    </w:p>
  </w:footnote>
  <w:footnote w:id="6">
    <w:p w:rsidR="003D5188" w:rsidRPr="00DF6365" w:rsidRDefault="003D5188" w:rsidP="00BA08D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3D5188" w:rsidRPr="00A005BF" w:rsidRDefault="003D5188" w:rsidP="00BA08D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3D5188" w:rsidRPr="007025A7" w:rsidRDefault="003D5188" w:rsidP="00BA08D2">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3D5188" w:rsidRPr="00275E49" w:rsidRDefault="003D5188" w:rsidP="00BA08D2">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3D5188" w:rsidRPr="009A1C83" w:rsidRDefault="003D5188" w:rsidP="00BA08D2">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3D5188" w:rsidRPr="00DF6365" w:rsidRDefault="003D5188" w:rsidP="00BA08D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3D5188" w:rsidRPr="00CE408E" w:rsidRDefault="003D5188" w:rsidP="00BA08D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3D5188" w:rsidRPr="00AD5311" w:rsidRDefault="003D5188" w:rsidP="00BA08D2">
      <w:pPr>
        <w:pStyle w:val="Tekstprzypisudolnego"/>
        <w:rPr>
          <w:lang w:val="pl-PL"/>
        </w:rPr>
      </w:pPr>
    </w:p>
  </w:footnote>
  <w:footnote w:id="13">
    <w:p w:rsidR="003D5188" w:rsidRPr="002234E7" w:rsidRDefault="003D5188" w:rsidP="00BA08D2">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3D5188" w:rsidRPr="00BF1F95" w:rsidRDefault="003D5188" w:rsidP="00BA08D2">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BF1F95" w:rsidRDefault="003D5188" w:rsidP="00BA08D2">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3D5188" w:rsidRPr="009627D6" w:rsidRDefault="003D5188" w:rsidP="00BA08D2">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A20902" w:rsidRDefault="003D5188" w:rsidP="00BA08D2">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3D5188" w:rsidRPr="00B10525" w:rsidRDefault="003D5188" w:rsidP="00BA08D2">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3D5188" w:rsidRPr="00DF6365" w:rsidRDefault="003D5188" w:rsidP="00BA08D2">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DF6365" w:rsidRDefault="003D5188" w:rsidP="00BA08D2">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3D5188" w:rsidRPr="00DF6365" w:rsidRDefault="003D5188" w:rsidP="00BA08D2">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DF6365" w:rsidRDefault="003D5188" w:rsidP="00BA08D2">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3D5188" w:rsidRDefault="003D5188" w:rsidP="00BA08D2">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3D5188" w:rsidRPr="00E61CEB" w:rsidRDefault="003D5188" w:rsidP="00BA08D2">
      <w:pPr>
        <w:pStyle w:val="Tekstprzypisudolnego"/>
        <w:rPr>
          <w:lang w:val="pl-PL"/>
        </w:rPr>
      </w:pPr>
    </w:p>
  </w:footnote>
  <w:footnote w:id="20">
    <w:p w:rsidR="003D5188" w:rsidRPr="00A70A21" w:rsidRDefault="003D5188" w:rsidP="00BA08D2">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3D5188" w:rsidRPr="0006079A" w:rsidRDefault="003D5188" w:rsidP="00BA08D2">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3D5188" w:rsidRPr="0006079A" w:rsidRDefault="003D5188" w:rsidP="00BA08D2">
      <w:pPr>
        <w:pStyle w:val="Tekstprzypisudolnego"/>
        <w:rPr>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3D5188" w:rsidRPr="0006079A" w:rsidRDefault="003D5188" w:rsidP="00BA08D2">
      <w:pPr>
        <w:pStyle w:val="Tekstprzypisudolnego"/>
        <w:rPr>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3D5188" w:rsidRPr="0006079A" w:rsidRDefault="003D5188" w:rsidP="00BA08D2">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3D5188" w:rsidRPr="0006079A" w:rsidRDefault="003D5188" w:rsidP="00BA08D2">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535C6F" w:rsidRDefault="003D5188" w:rsidP="00BA08D2">
      <w:pPr>
        <w:pStyle w:val="Tekstprzypisudolnego"/>
        <w:rPr>
          <w:lang w:val="pl-PL"/>
        </w:rPr>
      </w:pPr>
    </w:p>
  </w:footnote>
  <w:footnote w:id="27">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383E64" w:rsidRDefault="003D5188" w:rsidP="00BA08D2">
      <w:pPr>
        <w:pStyle w:val="Tekstprzypisudolnego"/>
        <w:rPr>
          <w:lang w:val="pl-PL"/>
        </w:rPr>
      </w:pPr>
    </w:p>
  </w:footnote>
  <w:footnote w:id="28">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4D1738" w:rsidRDefault="003D5188" w:rsidP="00BA08D2">
      <w:pPr>
        <w:pStyle w:val="Tekstprzypisudolnego"/>
        <w:rPr>
          <w:lang w:val="pl-PL"/>
        </w:rPr>
      </w:pPr>
    </w:p>
  </w:footnote>
  <w:footnote w:id="29">
    <w:p w:rsidR="003D5188" w:rsidRPr="004D1738" w:rsidRDefault="003D5188" w:rsidP="00BA08D2">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3D5188" w:rsidRPr="004D1738" w:rsidRDefault="003D5188" w:rsidP="00BA08D2">
      <w:pPr>
        <w:pStyle w:val="Tekstprzypisudolnego"/>
        <w:rPr>
          <w:lang w:val="pl-PL"/>
        </w:rPr>
      </w:pPr>
    </w:p>
  </w:footnote>
  <w:footnote w:id="30">
    <w:p w:rsidR="003D5188" w:rsidRPr="004B3156" w:rsidRDefault="003D5188" w:rsidP="00BA08D2">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3D5188" w:rsidRPr="00347043" w:rsidRDefault="003D5188" w:rsidP="00BA08D2">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3D5188" w:rsidRPr="00347043" w:rsidRDefault="003D5188" w:rsidP="00BA08D2">
      <w:pPr>
        <w:pStyle w:val="Tekstprzypisudolnego"/>
        <w:rPr>
          <w:lang w:val="pl-PL"/>
        </w:rPr>
      </w:pPr>
    </w:p>
  </w:footnote>
  <w:footnote w:id="32">
    <w:p w:rsidR="003D5188" w:rsidRPr="002A172F" w:rsidRDefault="003D5188" w:rsidP="00BA08D2">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3D5188" w:rsidRPr="00183944" w:rsidRDefault="003D5188" w:rsidP="00BA08D2">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3D5188" w:rsidRPr="00964A1D" w:rsidRDefault="003D5188" w:rsidP="00BA08D2">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3D5188" w:rsidRPr="00ED18F1" w:rsidRDefault="003D5188" w:rsidP="00BA08D2">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3D5188" w:rsidRPr="002C0B0E" w:rsidRDefault="003D5188" w:rsidP="00BA08D2">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3D5188" w:rsidRPr="00912598" w:rsidRDefault="003D5188" w:rsidP="00BA08D2">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3D5188" w:rsidRPr="00912598" w:rsidRDefault="003D5188" w:rsidP="00BA08D2">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3D5188" w:rsidRPr="00912598" w:rsidRDefault="003D5188" w:rsidP="00BA08D2">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3D5188" w:rsidRPr="00912598" w:rsidRDefault="003D5188" w:rsidP="00BA08D2">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3D5188" w:rsidRPr="00912598" w:rsidRDefault="003D5188" w:rsidP="00BA08D2">
      <w:pPr>
        <w:pStyle w:val="Tekstprzypisudolnego"/>
        <w:rPr>
          <w:sz w:val="14"/>
          <w:szCs w:val="14"/>
          <w:lang w:val="pl-PL"/>
        </w:rPr>
      </w:pPr>
      <w:r w:rsidRPr="00912598">
        <w:rPr>
          <w:sz w:val="14"/>
          <w:szCs w:val="14"/>
          <w:lang w:val="pl-PL"/>
        </w:rPr>
        <w:t xml:space="preserve">d) pomocy technicznej; </w:t>
      </w:r>
    </w:p>
    <w:p w:rsidR="003D5188" w:rsidRPr="00912598" w:rsidRDefault="003D5188" w:rsidP="00BA08D2">
      <w:pPr>
        <w:pStyle w:val="Tekstprzypisudolnego"/>
        <w:rPr>
          <w:sz w:val="14"/>
          <w:szCs w:val="14"/>
          <w:lang w:val="pl-PL"/>
        </w:rPr>
      </w:pPr>
      <w:r w:rsidRPr="00912598">
        <w:rPr>
          <w:sz w:val="14"/>
          <w:szCs w:val="14"/>
          <w:lang w:val="pl-PL"/>
        </w:rPr>
        <w:t xml:space="preserve">e) wparcia udzielanego instrumentom finansowym lub przez instrumenty finansowe; </w:t>
      </w:r>
    </w:p>
    <w:p w:rsidR="003D5188" w:rsidRPr="00912598" w:rsidRDefault="003D5188" w:rsidP="00BA08D2">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3D5188" w:rsidRPr="00912598" w:rsidRDefault="003D5188" w:rsidP="00BA08D2">
      <w:pPr>
        <w:pStyle w:val="Tekstprzypisudolnego"/>
        <w:rPr>
          <w:sz w:val="14"/>
          <w:szCs w:val="14"/>
          <w:lang w:val="pl-PL"/>
        </w:rPr>
      </w:pPr>
      <w:r w:rsidRPr="00912598">
        <w:rPr>
          <w:sz w:val="14"/>
          <w:szCs w:val="14"/>
          <w:lang w:val="pl-PL"/>
        </w:rPr>
        <w:t>g) operacji realizowanych w ramach wspólnego planu działania;</w:t>
      </w:r>
    </w:p>
    <w:p w:rsidR="003D5188" w:rsidRPr="00912598" w:rsidRDefault="003D5188" w:rsidP="00BA08D2">
      <w:pPr>
        <w:pStyle w:val="Tekstprzypisudolnego"/>
        <w:rPr>
          <w:sz w:val="14"/>
          <w:szCs w:val="14"/>
          <w:lang w:val="pl-PL"/>
        </w:rPr>
      </w:pPr>
      <w:r w:rsidRPr="00912598">
        <w:rPr>
          <w:sz w:val="14"/>
          <w:szCs w:val="14"/>
          <w:lang w:val="pl-PL"/>
        </w:rPr>
        <w:t xml:space="preserve">i) operacji, dla których wsparcie w ramach programu stanowi: </w:t>
      </w:r>
    </w:p>
    <w:p w:rsidR="003D5188" w:rsidRPr="00912598" w:rsidRDefault="003D5188" w:rsidP="00BA08D2">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3D5188" w:rsidRPr="00912598" w:rsidRDefault="003D5188" w:rsidP="00BA08D2">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3D5188" w:rsidRPr="00561341" w:rsidRDefault="003D5188" w:rsidP="00BA08D2">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3D5188" w:rsidRPr="00A110D9" w:rsidRDefault="003D5188" w:rsidP="00BA08D2">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3D5188" w:rsidRPr="00DB4FBC" w:rsidRDefault="003D5188" w:rsidP="00BA08D2">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3D5188" w:rsidRPr="00CF6DE1" w:rsidRDefault="003D5188" w:rsidP="00BA08D2">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3D5188" w:rsidRPr="00A005BF" w:rsidRDefault="003D5188" w:rsidP="00BA08D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88" w:rsidRPr="00C97D45" w:rsidRDefault="003D5188"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3D5188" w:rsidRPr="00C97D45" w:rsidRDefault="003D5188"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3D5188" w:rsidRDefault="003D5188"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5"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6"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8"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0"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8"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6"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8"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7"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9"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1"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8"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2" w15:restartNumberingAfterBreak="0">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3"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5"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0"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0"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8"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0"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2"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2"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5"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8"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15:restartNumberingAfterBreak="0">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2"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3"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6"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9"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0" w15:restartNumberingAfterBreak="0">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7"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9"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0"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1"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3"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5"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0"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3"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4"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6"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7"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7"/>
  </w:num>
  <w:num w:numId="2">
    <w:abstractNumId w:val="1"/>
  </w:num>
  <w:num w:numId="3">
    <w:abstractNumId w:val="0"/>
  </w:num>
  <w:num w:numId="4">
    <w:abstractNumId w:val="60"/>
  </w:num>
  <w:num w:numId="5">
    <w:abstractNumId w:val="147"/>
  </w:num>
  <w:num w:numId="6">
    <w:abstractNumId w:val="2"/>
  </w:num>
  <w:num w:numId="7">
    <w:abstractNumId w:val="85"/>
  </w:num>
  <w:num w:numId="8">
    <w:abstractNumId w:val="24"/>
  </w:num>
  <w:num w:numId="9">
    <w:abstractNumId w:val="246"/>
  </w:num>
  <w:num w:numId="10">
    <w:abstractNumId w:val="93"/>
  </w:num>
  <w:num w:numId="11">
    <w:abstractNumId w:val="198"/>
  </w:num>
  <w:num w:numId="12">
    <w:abstractNumId w:val="235"/>
  </w:num>
  <w:num w:numId="13">
    <w:abstractNumId w:val="294"/>
  </w:num>
  <w:num w:numId="14">
    <w:abstractNumId w:val="121"/>
  </w:num>
  <w:num w:numId="15">
    <w:abstractNumId w:val="34"/>
  </w:num>
  <w:num w:numId="16">
    <w:abstractNumId w:val="197"/>
  </w:num>
  <w:num w:numId="17">
    <w:abstractNumId w:val="29"/>
  </w:num>
  <w:num w:numId="18">
    <w:abstractNumId w:val="94"/>
  </w:num>
  <w:num w:numId="19">
    <w:abstractNumId w:val="132"/>
  </w:num>
  <w:num w:numId="20">
    <w:abstractNumId w:val="28"/>
  </w:num>
  <w:num w:numId="21">
    <w:abstractNumId w:val="247"/>
  </w:num>
  <w:num w:numId="22">
    <w:abstractNumId w:val="95"/>
  </w:num>
  <w:num w:numId="23">
    <w:abstractNumId w:val="298"/>
  </w:num>
  <w:num w:numId="24">
    <w:abstractNumId w:val="232"/>
  </w:num>
  <w:num w:numId="25">
    <w:abstractNumId w:val="239"/>
  </w:num>
  <w:num w:numId="26">
    <w:abstractNumId w:val="170"/>
  </w:num>
  <w:num w:numId="27">
    <w:abstractNumId w:val="224"/>
  </w:num>
  <w:num w:numId="28">
    <w:abstractNumId w:val="10"/>
  </w:num>
  <w:num w:numId="29">
    <w:abstractNumId w:val="84"/>
  </w:num>
  <w:num w:numId="30">
    <w:abstractNumId w:val="253"/>
  </w:num>
  <w:num w:numId="31">
    <w:abstractNumId w:val="77"/>
  </w:num>
  <w:num w:numId="32">
    <w:abstractNumId w:val="176"/>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num>
  <w:num w:numId="35">
    <w:abstractNumId w:val="119"/>
  </w:num>
  <w:num w:numId="36">
    <w:abstractNumId w:val="36"/>
  </w:num>
  <w:num w:numId="37">
    <w:abstractNumId w:val="282"/>
  </w:num>
  <w:num w:numId="38">
    <w:abstractNumId w:val="32"/>
  </w:num>
  <w:num w:numId="39">
    <w:abstractNumId w:val="65"/>
  </w:num>
  <w:num w:numId="40">
    <w:abstractNumId w:val="173"/>
  </w:num>
  <w:num w:numId="41">
    <w:abstractNumId w:val="245"/>
  </w:num>
  <w:num w:numId="42">
    <w:abstractNumId w:val="206"/>
  </w:num>
  <w:num w:numId="43">
    <w:abstractNumId w:val="43"/>
  </w:num>
  <w:num w:numId="44">
    <w:abstractNumId w:val="202"/>
  </w:num>
  <w:num w:numId="45">
    <w:abstractNumId w:val="258"/>
  </w:num>
  <w:num w:numId="46">
    <w:abstractNumId w:val="273"/>
  </w:num>
  <w:num w:numId="47">
    <w:abstractNumId w:val="276"/>
  </w:num>
  <w:num w:numId="48">
    <w:abstractNumId w:val="297"/>
  </w:num>
  <w:num w:numId="49">
    <w:abstractNumId w:val="53"/>
  </w:num>
  <w:num w:numId="50">
    <w:abstractNumId w:val="184"/>
  </w:num>
  <w:num w:numId="51">
    <w:abstractNumId w:val="259"/>
  </w:num>
  <w:num w:numId="52">
    <w:abstractNumId w:val="177"/>
  </w:num>
  <w:num w:numId="53">
    <w:abstractNumId w:val="168"/>
  </w:num>
  <w:num w:numId="54">
    <w:abstractNumId w:val="74"/>
  </w:num>
  <w:num w:numId="55">
    <w:abstractNumId w:val="26"/>
  </w:num>
  <w:num w:numId="56">
    <w:abstractNumId w:val="269"/>
  </w:num>
  <w:num w:numId="57">
    <w:abstractNumId w:val="146"/>
  </w:num>
  <w:num w:numId="58">
    <w:abstractNumId w:val="180"/>
  </w:num>
  <w:num w:numId="59">
    <w:abstractNumId w:val="163"/>
  </w:num>
  <w:num w:numId="60">
    <w:abstractNumId w:val="61"/>
  </w:num>
  <w:num w:numId="61">
    <w:abstractNumId w:val="172"/>
  </w:num>
  <w:num w:numId="62">
    <w:abstractNumId w:val="187"/>
  </w:num>
  <w:num w:numId="63">
    <w:abstractNumId w:val="136"/>
  </w:num>
  <w:num w:numId="64">
    <w:abstractNumId w:val="171"/>
  </w:num>
  <w:num w:numId="65">
    <w:abstractNumId w:val="72"/>
  </w:num>
  <w:num w:numId="66">
    <w:abstractNumId w:val="101"/>
  </w:num>
  <w:num w:numId="67">
    <w:abstractNumId w:val="125"/>
  </w:num>
  <w:num w:numId="68">
    <w:abstractNumId w:val="64"/>
  </w:num>
  <w:num w:numId="69">
    <w:abstractNumId w:val="225"/>
  </w:num>
  <w:num w:numId="70">
    <w:abstractNumId w:val="200"/>
  </w:num>
  <w:num w:numId="71">
    <w:abstractNumId w:val="189"/>
  </w:num>
  <w:num w:numId="72">
    <w:abstractNumId w:val="102"/>
  </w:num>
  <w:num w:numId="73">
    <w:abstractNumId w:val="22"/>
  </w:num>
  <w:num w:numId="74">
    <w:abstractNumId w:val="50"/>
  </w:num>
  <w:num w:numId="75">
    <w:abstractNumId w:val="16"/>
  </w:num>
  <w:num w:numId="76">
    <w:abstractNumId w:val="265"/>
  </w:num>
  <w:num w:numId="77">
    <w:abstractNumId w:val="263"/>
  </w:num>
  <w:num w:numId="78">
    <w:abstractNumId w:val="6"/>
  </w:num>
  <w:num w:numId="79">
    <w:abstractNumId w:val="192"/>
  </w:num>
  <w:num w:numId="80">
    <w:abstractNumId w:val="120"/>
  </w:num>
  <w:num w:numId="81">
    <w:abstractNumId w:val="218"/>
  </w:num>
  <w:num w:numId="82">
    <w:abstractNumId w:val="275"/>
  </w:num>
  <w:num w:numId="83">
    <w:abstractNumId w:val="12"/>
  </w:num>
  <w:num w:numId="84">
    <w:abstractNumId w:val="153"/>
  </w:num>
  <w:num w:numId="85">
    <w:abstractNumId w:val="296"/>
  </w:num>
  <w:num w:numId="86">
    <w:abstractNumId w:val="237"/>
  </w:num>
  <w:num w:numId="87">
    <w:abstractNumId w:val="210"/>
  </w:num>
  <w:num w:numId="88">
    <w:abstractNumId w:val="175"/>
  </w:num>
  <w:num w:numId="89">
    <w:abstractNumId w:val="274"/>
  </w:num>
  <w:num w:numId="90">
    <w:abstractNumId w:val="222"/>
  </w:num>
  <w:num w:numId="91">
    <w:abstractNumId w:val="229"/>
  </w:num>
  <w:num w:numId="92">
    <w:abstractNumId w:val="99"/>
  </w:num>
  <w:num w:numId="93">
    <w:abstractNumId w:val="195"/>
  </w:num>
  <w:num w:numId="94">
    <w:abstractNumId w:val="283"/>
  </w:num>
  <w:num w:numId="95">
    <w:abstractNumId w:val="38"/>
  </w:num>
  <w:num w:numId="96">
    <w:abstractNumId w:val="90"/>
  </w:num>
  <w:num w:numId="97">
    <w:abstractNumId w:val="69"/>
  </w:num>
  <w:num w:numId="98">
    <w:abstractNumId w:val="223"/>
  </w:num>
  <w:num w:numId="99">
    <w:abstractNumId w:val="272"/>
  </w:num>
  <w:num w:numId="100">
    <w:abstractNumId w:val="116"/>
  </w:num>
  <w:num w:numId="101">
    <w:abstractNumId w:val="40"/>
  </w:num>
  <w:num w:numId="102">
    <w:abstractNumId w:val="251"/>
  </w:num>
  <w:num w:numId="103">
    <w:abstractNumId w:val="304"/>
  </w:num>
  <w:num w:numId="104">
    <w:abstractNumId w:val="216"/>
  </w:num>
  <w:num w:numId="105">
    <w:abstractNumId w:val="70"/>
  </w:num>
  <w:num w:numId="106">
    <w:abstractNumId w:val="205"/>
  </w:num>
  <w:num w:numId="107">
    <w:abstractNumId w:val="81"/>
  </w:num>
  <w:num w:numId="108">
    <w:abstractNumId w:val="141"/>
  </w:num>
  <w:num w:numId="109">
    <w:abstractNumId w:val="257"/>
  </w:num>
  <w:num w:numId="110">
    <w:abstractNumId w:val="174"/>
  </w:num>
  <w:num w:numId="111">
    <w:abstractNumId w:val="35"/>
  </w:num>
  <w:num w:numId="112">
    <w:abstractNumId w:val="196"/>
  </w:num>
  <w:num w:numId="113">
    <w:abstractNumId w:val="20"/>
  </w:num>
  <w:num w:numId="114">
    <w:abstractNumId w:val="13"/>
  </w:num>
  <w:num w:numId="115">
    <w:abstractNumId w:val="242"/>
  </w:num>
  <w:num w:numId="116">
    <w:abstractNumId w:val="86"/>
  </w:num>
  <w:num w:numId="117">
    <w:abstractNumId w:val="107"/>
  </w:num>
  <w:num w:numId="118">
    <w:abstractNumId w:val="19"/>
  </w:num>
  <w:num w:numId="119">
    <w:abstractNumId w:val="166"/>
  </w:num>
  <w:num w:numId="120">
    <w:abstractNumId w:val="215"/>
  </w:num>
  <w:num w:numId="121">
    <w:abstractNumId w:val="67"/>
  </w:num>
  <w:num w:numId="122">
    <w:abstractNumId w:val="159"/>
    <w:lvlOverride w:ilvl="0">
      <w:startOverride w:val="1"/>
    </w:lvlOverride>
    <w:lvlOverride w:ilvl="1"/>
    <w:lvlOverride w:ilvl="2"/>
    <w:lvlOverride w:ilvl="3"/>
    <w:lvlOverride w:ilvl="4"/>
    <w:lvlOverride w:ilvl="5"/>
    <w:lvlOverride w:ilvl="6"/>
    <w:lvlOverride w:ilvl="7"/>
    <w:lvlOverride w:ilvl="8"/>
  </w:num>
  <w:num w:numId="123">
    <w:abstractNumId w:val="236"/>
  </w:num>
  <w:num w:numId="124">
    <w:abstractNumId w:val="279"/>
  </w:num>
  <w:num w:numId="125">
    <w:abstractNumId w:val="285"/>
  </w:num>
  <w:num w:numId="126">
    <w:abstractNumId w:val="149"/>
  </w:num>
  <w:num w:numId="127">
    <w:abstractNumId w:val="21"/>
  </w:num>
  <w:num w:numId="128">
    <w:abstractNumId w:val="52"/>
  </w:num>
  <w:num w:numId="129">
    <w:abstractNumId w:val="186"/>
  </w:num>
  <w:num w:numId="130">
    <w:abstractNumId w:val="98"/>
  </w:num>
  <w:num w:numId="131">
    <w:abstractNumId w:val="183"/>
  </w:num>
  <w:num w:numId="132">
    <w:abstractNumId w:val="234"/>
  </w:num>
  <w:num w:numId="133">
    <w:abstractNumId w:val="110"/>
  </w:num>
  <w:num w:numId="134">
    <w:abstractNumId w:val="193"/>
  </w:num>
  <w:num w:numId="135">
    <w:abstractNumId w:val="134"/>
  </w:num>
  <w:num w:numId="136">
    <w:abstractNumId w:val="243"/>
  </w:num>
  <w:num w:numId="137">
    <w:abstractNumId w:val="103"/>
  </w:num>
  <w:num w:numId="138">
    <w:abstractNumId w:val="105"/>
  </w:num>
  <w:num w:numId="139">
    <w:abstractNumId w:val="100"/>
  </w:num>
  <w:num w:numId="140">
    <w:abstractNumId w:val="220"/>
  </w:num>
  <w:num w:numId="141">
    <w:abstractNumId w:val="46"/>
  </w:num>
  <w:num w:numId="142">
    <w:abstractNumId w:val="97"/>
  </w:num>
  <w:num w:numId="143">
    <w:abstractNumId w:val="201"/>
  </w:num>
  <w:num w:numId="144">
    <w:abstractNumId w:val="73"/>
  </w:num>
  <w:num w:numId="145">
    <w:abstractNumId w:val="213"/>
  </w:num>
  <w:num w:numId="146">
    <w:abstractNumId w:val="57"/>
  </w:num>
  <w:num w:numId="147">
    <w:abstractNumId w:val="167"/>
  </w:num>
  <w:num w:numId="148">
    <w:abstractNumId w:val="156"/>
  </w:num>
  <w:num w:numId="149">
    <w:abstractNumId w:val="39"/>
  </w:num>
  <w:num w:numId="150">
    <w:abstractNumId w:val="228"/>
  </w:num>
  <w:num w:numId="151">
    <w:abstractNumId w:val="249"/>
  </w:num>
  <w:num w:numId="152">
    <w:abstractNumId w:val="115"/>
  </w:num>
  <w:num w:numId="153">
    <w:abstractNumId w:val="143"/>
  </w:num>
  <w:num w:numId="154">
    <w:abstractNumId w:val="62"/>
  </w:num>
  <w:num w:numId="155">
    <w:abstractNumId w:val="118"/>
  </w:num>
  <w:num w:numId="156">
    <w:abstractNumId w:val="181"/>
  </w:num>
  <w:num w:numId="157">
    <w:abstractNumId w:val="244"/>
  </w:num>
  <w:num w:numId="158">
    <w:abstractNumId w:val="140"/>
  </w:num>
  <w:num w:numId="159">
    <w:abstractNumId w:val="55"/>
  </w:num>
  <w:num w:numId="160">
    <w:abstractNumId w:val="281"/>
  </w:num>
  <w:num w:numId="161">
    <w:abstractNumId w:val="160"/>
  </w:num>
  <w:num w:numId="162">
    <w:abstractNumId w:val="138"/>
  </w:num>
  <w:num w:numId="163">
    <w:abstractNumId w:val="260"/>
  </w:num>
  <w:num w:numId="164">
    <w:abstractNumId w:val="157"/>
  </w:num>
  <w:num w:numId="165">
    <w:abstractNumId w:val="240"/>
  </w:num>
  <w:num w:numId="166">
    <w:abstractNumId w:val="152"/>
  </w:num>
  <w:num w:numId="167">
    <w:abstractNumId w:val="89"/>
  </w:num>
  <w:num w:numId="168">
    <w:abstractNumId w:val="162"/>
  </w:num>
  <w:num w:numId="169">
    <w:abstractNumId w:val="179"/>
  </w:num>
  <w:num w:numId="170">
    <w:abstractNumId w:val="123"/>
  </w:num>
  <w:num w:numId="171">
    <w:abstractNumId w:val="128"/>
  </w:num>
  <w:num w:numId="17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4"/>
  </w:num>
  <w:num w:numId="174">
    <w:abstractNumId w:val="188"/>
  </w:num>
  <w:num w:numId="175">
    <w:abstractNumId w:val="114"/>
  </w:num>
  <w:num w:numId="176">
    <w:abstractNumId w:val="49"/>
  </w:num>
  <w:num w:numId="177">
    <w:abstractNumId w:val="151"/>
  </w:num>
  <w:num w:numId="178">
    <w:abstractNumId w:val="8"/>
  </w:num>
  <w:num w:numId="179">
    <w:abstractNumId w:val="45"/>
  </w:num>
  <w:num w:numId="180">
    <w:abstractNumId w:val="208"/>
  </w:num>
  <w:num w:numId="181">
    <w:abstractNumId w:val="254"/>
  </w:num>
  <w:num w:numId="182">
    <w:abstractNumId w:val="145"/>
  </w:num>
  <w:num w:numId="183">
    <w:abstractNumId w:val="255"/>
  </w:num>
  <w:num w:numId="184">
    <w:abstractNumId w:val="51"/>
  </w:num>
  <w:num w:numId="185">
    <w:abstractNumId w:val="126"/>
  </w:num>
  <w:num w:numId="186">
    <w:abstractNumId w:val="71"/>
  </w:num>
  <w:num w:numId="187">
    <w:abstractNumId w:val="4"/>
  </w:num>
  <w:num w:numId="188">
    <w:abstractNumId w:val="190"/>
  </w:num>
  <w:num w:numId="189">
    <w:abstractNumId w:val="27"/>
  </w:num>
  <w:num w:numId="190">
    <w:abstractNumId w:val="268"/>
  </w:num>
  <w:num w:numId="191">
    <w:abstractNumId w:val="56"/>
  </w:num>
  <w:num w:numId="192">
    <w:abstractNumId w:val="182"/>
  </w:num>
  <w:num w:numId="193">
    <w:abstractNumId w:val="231"/>
  </w:num>
  <w:num w:numId="194">
    <w:abstractNumId w:val="266"/>
  </w:num>
  <w:num w:numId="195">
    <w:abstractNumId w:val="277"/>
  </w:num>
  <w:num w:numId="196">
    <w:abstractNumId w:val="221"/>
  </w:num>
  <w:num w:numId="197">
    <w:abstractNumId w:val="91"/>
  </w:num>
  <w:num w:numId="198">
    <w:abstractNumId w:val="305"/>
  </w:num>
  <w:num w:numId="199">
    <w:abstractNumId w:val="11"/>
  </w:num>
  <w:num w:numId="200">
    <w:abstractNumId w:val="217"/>
  </w:num>
  <w:num w:numId="201">
    <w:abstractNumId w:val="262"/>
  </w:num>
  <w:num w:numId="202">
    <w:abstractNumId w:val="219"/>
  </w:num>
  <w:num w:numId="203">
    <w:abstractNumId w:val="15"/>
  </w:num>
  <w:num w:numId="204">
    <w:abstractNumId w:val="130"/>
  </w:num>
  <w:num w:numId="205">
    <w:abstractNumId w:val="122"/>
  </w:num>
  <w:num w:numId="206">
    <w:abstractNumId w:val="5"/>
  </w:num>
  <w:num w:numId="207">
    <w:abstractNumId w:val="165"/>
  </w:num>
  <w:num w:numId="208">
    <w:abstractNumId w:val="79"/>
  </w:num>
  <w:num w:numId="2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7"/>
  </w:num>
  <w:num w:numId="211">
    <w:abstractNumId w:val="58"/>
  </w:num>
  <w:num w:numId="212">
    <w:abstractNumId w:val="148"/>
  </w:num>
  <w:num w:numId="213">
    <w:abstractNumId w:val="207"/>
  </w:num>
  <w:num w:numId="214">
    <w:abstractNumId w:val="295"/>
  </w:num>
  <w:num w:numId="215">
    <w:abstractNumId w:val="248"/>
  </w:num>
  <w:num w:numId="21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80"/>
  </w:num>
  <w:num w:numId="218">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num>
  <w:num w:numId="221">
    <w:abstractNumId w:val="137"/>
  </w:num>
  <w:num w:numId="222">
    <w:abstractNumId w:val="133"/>
  </w:num>
  <w:num w:numId="223">
    <w:abstractNumId w:val="112"/>
  </w:num>
  <w:num w:numId="224">
    <w:abstractNumId w:val="66"/>
  </w:num>
  <w:num w:numId="225">
    <w:abstractNumId w:val="199"/>
  </w:num>
  <w:num w:numId="226">
    <w:abstractNumId w:val="109"/>
  </w:num>
  <w:num w:numId="227">
    <w:abstractNumId w:val="302"/>
  </w:num>
  <w:num w:numId="228">
    <w:abstractNumId w:val="139"/>
  </w:num>
  <w:num w:numId="229">
    <w:abstractNumId w:val="299"/>
  </w:num>
  <w:num w:numId="230">
    <w:abstractNumId w:val="209"/>
  </w:num>
  <w:num w:numId="231">
    <w:abstractNumId w:val="261"/>
  </w:num>
  <w:num w:numId="232">
    <w:abstractNumId w:val="289"/>
  </w:num>
  <w:num w:numId="233">
    <w:abstractNumId w:val="31"/>
  </w:num>
  <w:num w:numId="234">
    <w:abstractNumId w:val="127"/>
  </w:num>
  <w:num w:numId="235">
    <w:abstractNumId w:val="226"/>
  </w:num>
  <w:num w:numId="236">
    <w:abstractNumId w:val="129"/>
  </w:num>
  <w:num w:numId="237">
    <w:abstractNumId w:val="33"/>
  </w:num>
  <w:num w:numId="238">
    <w:abstractNumId w:val="37"/>
  </w:num>
  <w:num w:numId="239">
    <w:abstractNumId w:val="111"/>
  </w:num>
  <w:num w:numId="240">
    <w:abstractNumId w:val="17"/>
  </w:num>
  <w:num w:numId="241">
    <w:abstractNumId w:val="271"/>
  </w:num>
  <w:num w:numId="242">
    <w:abstractNumId w:val="82"/>
  </w:num>
  <w:num w:numId="243">
    <w:abstractNumId w:val="191"/>
  </w:num>
  <w:num w:numId="244">
    <w:abstractNumId w:val="108"/>
  </w:num>
  <w:num w:numId="245">
    <w:abstractNumId w:val="303"/>
  </w:num>
  <w:num w:numId="246">
    <w:abstractNumId w:val="292"/>
  </w:num>
  <w:num w:numId="247">
    <w:abstractNumId w:val="300"/>
  </w:num>
  <w:num w:numId="248">
    <w:abstractNumId w:val="185"/>
  </w:num>
  <w:num w:numId="249">
    <w:abstractNumId w:val="155"/>
  </w:num>
  <w:num w:numId="250">
    <w:abstractNumId w:val="158"/>
  </w:num>
  <w:num w:numId="251">
    <w:abstractNumId w:val="88"/>
  </w:num>
  <w:num w:numId="252">
    <w:abstractNumId w:val="214"/>
  </w:num>
  <w:num w:numId="253">
    <w:abstractNumId w:val="204"/>
  </w:num>
  <w:num w:numId="254">
    <w:abstractNumId w:val="106"/>
  </w:num>
  <w:num w:numId="255">
    <w:abstractNumId w:val="287"/>
  </w:num>
  <w:num w:numId="256">
    <w:abstractNumId w:val="252"/>
  </w:num>
  <w:num w:numId="257">
    <w:abstractNumId w:val="75"/>
  </w:num>
  <w:num w:numId="258">
    <w:abstractNumId w:val="178"/>
  </w:num>
  <w:num w:numId="259">
    <w:abstractNumId w:val="203"/>
  </w:num>
  <w:num w:numId="260">
    <w:abstractNumId w:val="212"/>
  </w:num>
  <w:num w:numId="261">
    <w:abstractNumId w:val="267"/>
  </w:num>
  <w:num w:numId="262">
    <w:abstractNumId w:val="241"/>
  </w:num>
  <w:num w:numId="263">
    <w:abstractNumId w:val="291"/>
  </w:num>
  <w:num w:numId="264">
    <w:abstractNumId w:val="278"/>
  </w:num>
  <w:num w:numId="265">
    <w:abstractNumId w:val="92"/>
  </w:num>
  <w:num w:numId="266">
    <w:abstractNumId w:val="142"/>
  </w:num>
  <w:num w:numId="267">
    <w:abstractNumId w:val="131"/>
  </w:num>
  <w:num w:numId="268">
    <w:abstractNumId w:val="150"/>
  </w:num>
  <w:num w:numId="269">
    <w:abstractNumId w:val="68"/>
  </w:num>
  <w:num w:numId="270">
    <w:abstractNumId w:val="290"/>
  </w:num>
  <w:num w:numId="271">
    <w:abstractNumId w:val="44"/>
  </w:num>
  <w:num w:numId="272">
    <w:abstractNumId w:val="169"/>
  </w:num>
  <w:num w:numId="273">
    <w:abstractNumId w:val="23"/>
  </w:num>
  <w:num w:numId="274">
    <w:abstractNumId w:val="124"/>
  </w:num>
  <w:num w:numId="275">
    <w:abstractNumId w:val="41"/>
  </w:num>
  <w:num w:numId="276">
    <w:abstractNumId w:val="144"/>
  </w:num>
  <w:num w:numId="277">
    <w:abstractNumId w:val="161"/>
  </w:num>
  <w:num w:numId="278">
    <w:abstractNumId w:val="230"/>
  </w:num>
  <w:num w:numId="279">
    <w:abstractNumId w:val="154"/>
  </w:num>
  <w:num w:numId="280">
    <w:abstractNumId w:val="9"/>
  </w:num>
  <w:num w:numId="281">
    <w:abstractNumId w:val="96"/>
  </w:num>
  <w:num w:numId="282">
    <w:abstractNumId w:val="14"/>
  </w:num>
  <w:num w:numId="283">
    <w:abstractNumId w:val="286"/>
  </w:num>
  <w:num w:numId="284">
    <w:abstractNumId w:val="25"/>
  </w:num>
  <w:num w:numId="285">
    <w:abstractNumId w:val="270"/>
  </w:num>
  <w:num w:numId="286">
    <w:abstractNumId w:val="87"/>
  </w:num>
  <w:num w:numId="287">
    <w:abstractNumId w:val="42"/>
  </w:num>
  <w:num w:numId="288">
    <w:abstractNumId w:val="227"/>
  </w:num>
  <w:num w:numId="289">
    <w:abstractNumId w:val="80"/>
  </w:num>
  <w:num w:numId="290">
    <w:abstractNumId w:val="30"/>
  </w:num>
  <w:num w:numId="291">
    <w:abstractNumId w:val="233"/>
  </w:num>
  <w:num w:numId="292">
    <w:abstractNumId w:val="7"/>
  </w:num>
  <w:num w:numId="293">
    <w:abstractNumId w:val="54"/>
  </w:num>
  <w:num w:numId="294">
    <w:abstractNumId w:val="293"/>
  </w:num>
  <w:num w:numId="295">
    <w:abstractNumId w:val="83"/>
  </w:num>
  <w:num w:numId="296">
    <w:abstractNumId w:val="250"/>
  </w:num>
  <w:num w:numId="297">
    <w:abstractNumId w:val="18"/>
  </w:num>
  <w:num w:numId="298">
    <w:abstractNumId w:val="284"/>
  </w:num>
  <w:num w:numId="299">
    <w:abstractNumId w:val="238"/>
  </w:num>
  <w:num w:numId="300">
    <w:abstractNumId w:val="194"/>
  </w:num>
  <w:num w:numId="301">
    <w:abstractNumId w:val="301"/>
  </w:num>
  <w:num w:numId="302">
    <w:abstractNumId w:val="288"/>
  </w:num>
  <w:num w:numId="303">
    <w:abstractNumId w:val="306"/>
  </w:num>
  <w:num w:numId="304">
    <w:abstractNumId w:val="48"/>
  </w:num>
  <w:num w:numId="305">
    <w:abstractNumId w:val="135"/>
  </w:num>
  <w:num w:numId="306">
    <w:abstractNumId w:val="63"/>
  </w:num>
  <w:num w:numId="307">
    <w:abstractNumId w:val="76"/>
  </w:num>
  <w:num w:numId="308">
    <w:abstractNumId w:val="3"/>
  </w:num>
  <w:num w:numId="30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74D4"/>
    <w:rsid w:val="0000773D"/>
    <w:rsid w:val="00010EFB"/>
    <w:rsid w:val="00011A10"/>
    <w:rsid w:val="0001310A"/>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3AAB"/>
    <w:rsid w:val="001A5301"/>
    <w:rsid w:val="001A58E6"/>
    <w:rsid w:val="001A65B5"/>
    <w:rsid w:val="001A719F"/>
    <w:rsid w:val="001A79F9"/>
    <w:rsid w:val="001B1105"/>
    <w:rsid w:val="001B1EDC"/>
    <w:rsid w:val="001B4FE7"/>
    <w:rsid w:val="001B625D"/>
    <w:rsid w:val="001B69E9"/>
    <w:rsid w:val="001B6BB0"/>
    <w:rsid w:val="001B6E1C"/>
    <w:rsid w:val="001C08F5"/>
    <w:rsid w:val="001C18B0"/>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B60"/>
    <w:rsid w:val="001E6F77"/>
    <w:rsid w:val="001F00D4"/>
    <w:rsid w:val="001F0981"/>
    <w:rsid w:val="001F30B2"/>
    <w:rsid w:val="001F3269"/>
    <w:rsid w:val="001F57C3"/>
    <w:rsid w:val="001F5C5B"/>
    <w:rsid w:val="001F78BD"/>
    <w:rsid w:val="00200C94"/>
    <w:rsid w:val="0020264C"/>
    <w:rsid w:val="00205260"/>
    <w:rsid w:val="00205DE3"/>
    <w:rsid w:val="00205E97"/>
    <w:rsid w:val="00206AE2"/>
    <w:rsid w:val="00207397"/>
    <w:rsid w:val="00207A86"/>
    <w:rsid w:val="00210BCB"/>
    <w:rsid w:val="00211639"/>
    <w:rsid w:val="00211A08"/>
    <w:rsid w:val="00212698"/>
    <w:rsid w:val="00212B63"/>
    <w:rsid w:val="0021323E"/>
    <w:rsid w:val="00213B65"/>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3EC9"/>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2885"/>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4D9B"/>
    <w:rsid w:val="003C78E9"/>
    <w:rsid w:val="003D3851"/>
    <w:rsid w:val="003D3EED"/>
    <w:rsid w:val="003D40C1"/>
    <w:rsid w:val="003D41D9"/>
    <w:rsid w:val="003D4508"/>
    <w:rsid w:val="003D4C2C"/>
    <w:rsid w:val="003D518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3F7F27"/>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1B7A"/>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56CF"/>
    <w:rsid w:val="004C670A"/>
    <w:rsid w:val="004C709E"/>
    <w:rsid w:val="004D0A8A"/>
    <w:rsid w:val="004D1738"/>
    <w:rsid w:val="004D1AE1"/>
    <w:rsid w:val="004D25AC"/>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68E"/>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4E38"/>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5125"/>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1A3"/>
    <w:rsid w:val="007479AA"/>
    <w:rsid w:val="007506DF"/>
    <w:rsid w:val="00753124"/>
    <w:rsid w:val="00755F6F"/>
    <w:rsid w:val="0075620F"/>
    <w:rsid w:val="0075638B"/>
    <w:rsid w:val="007575FB"/>
    <w:rsid w:val="00757CBC"/>
    <w:rsid w:val="00760730"/>
    <w:rsid w:val="00760E92"/>
    <w:rsid w:val="007612FC"/>
    <w:rsid w:val="0076208F"/>
    <w:rsid w:val="00763CAE"/>
    <w:rsid w:val="00764A60"/>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5E42"/>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D5A"/>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530"/>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36E7"/>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BBD"/>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69FA"/>
    <w:rsid w:val="00B36D60"/>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8D2"/>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449"/>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13B"/>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4B35"/>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7C"/>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E7490"/>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0971F0D-0DBE-448A-A931-65CEE5A9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3"/>
      </w:numPr>
    </w:pPr>
  </w:style>
  <w:style w:type="numbering" w:customStyle="1" w:styleId="WWNum12">
    <w:name w:val="WWNum12"/>
    <w:basedOn w:val="Bezlisty"/>
    <w:rsid w:val="007025A7"/>
    <w:pPr>
      <w:numPr>
        <w:numId w:val="224"/>
      </w:numPr>
    </w:pPr>
  </w:style>
  <w:style w:type="numbering" w:customStyle="1" w:styleId="WWNum14">
    <w:name w:val="WWNum14"/>
    <w:basedOn w:val="Bezlisty"/>
    <w:rsid w:val="007025A7"/>
    <w:pPr>
      <w:numPr>
        <w:numId w:val="225"/>
      </w:numPr>
    </w:pPr>
  </w:style>
  <w:style w:type="numbering" w:customStyle="1" w:styleId="WWNum24">
    <w:name w:val="WWNum24"/>
    <w:basedOn w:val="Bezlisty"/>
    <w:rsid w:val="007025A7"/>
    <w:pPr>
      <w:numPr>
        <w:numId w:val="226"/>
      </w:numPr>
    </w:pPr>
  </w:style>
  <w:style w:type="numbering" w:customStyle="1" w:styleId="WWNum25">
    <w:name w:val="WWNum25"/>
    <w:basedOn w:val="Bezlisty"/>
    <w:rsid w:val="007025A7"/>
    <w:pPr>
      <w:numPr>
        <w:numId w:val="227"/>
      </w:numPr>
    </w:pPr>
  </w:style>
  <w:style w:type="numbering" w:customStyle="1" w:styleId="WWNum26">
    <w:name w:val="WWNum26"/>
    <w:basedOn w:val="Bezlisty"/>
    <w:rsid w:val="007025A7"/>
    <w:pPr>
      <w:numPr>
        <w:numId w:val="228"/>
      </w:numPr>
    </w:pPr>
  </w:style>
  <w:style w:type="numbering" w:customStyle="1" w:styleId="WWNum27">
    <w:name w:val="WWNum27"/>
    <w:basedOn w:val="Bezlisty"/>
    <w:rsid w:val="007025A7"/>
    <w:pPr>
      <w:numPr>
        <w:numId w:val="229"/>
      </w:numPr>
    </w:pPr>
  </w:style>
  <w:style w:type="numbering" w:customStyle="1" w:styleId="WWNum28">
    <w:name w:val="WWNum28"/>
    <w:basedOn w:val="Bezlisty"/>
    <w:rsid w:val="007025A7"/>
    <w:pPr>
      <w:numPr>
        <w:numId w:val="230"/>
      </w:numPr>
    </w:pPr>
  </w:style>
  <w:style w:type="numbering" w:customStyle="1" w:styleId="WWNum29">
    <w:name w:val="WWNum29"/>
    <w:basedOn w:val="Bezlisty"/>
    <w:rsid w:val="007025A7"/>
    <w:pPr>
      <w:numPr>
        <w:numId w:val="231"/>
      </w:numPr>
    </w:pPr>
  </w:style>
  <w:style w:type="numbering" w:customStyle="1" w:styleId="WWNum30">
    <w:name w:val="WWNum30"/>
    <w:basedOn w:val="Bezlisty"/>
    <w:rsid w:val="007025A7"/>
    <w:pPr>
      <w:numPr>
        <w:numId w:val="232"/>
      </w:numPr>
    </w:pPr>
  </w:style>
  <w:style w:type="numbering" w:customStyle="1" w:styleId="WWNum31">
    <w:name w:val="WWNum31"/>
    <w:basedOn w:val="Bezlisty"/>
    <w:rsid w:val="007025A7"/>
    <w:pPr>
      <w:numPr>
        <w:numId w:val="233"/>
      </w:numPr>
    </w:pPr>
  </w:style>
  <w:style w:type="numbering" w:customStyle="1" w:styleId="WWNum32">
    <w:name w:val="WWNum32"/>
    <w:basedOn w:val="Bezlisty"/>
    <w:rsid w:val="007025A7"/>
    <w:pPr>
      <w:numPr>
        <w:numId w:val="234"/>
      </w:numPr>
    </w:pPr>
  </w:style>
  <w:style w:type="numbering" w:customStyle="1" w:styleId="WWNum33">
    <w:name w:val="WWNum33"/>
    <w:basedOn w:val="Bezlisty"/>
    <w:rsid w:val="007025A7"/>
    <w:pPr>
      <w:numPr>
        <w:numId w:val="235"/>
      </w:numPr>
    </w:pPr>
  </w:style>
  <w:style w:type="numbering" w:customStyle="1" w:styleId="WWNum34">
    <w:name w:val="WWNum34"/>
    <w:basedOn w:val="Bezlisty"/>
    <w:rsid w:val="007025A7"/>
    <w:pPr>
      <w:numPr>
        <w:numId w:val="236"/>
      </w:numPr>
    </w:pPr>
  </w:style>
  <w:style w:type="numbering" w:customStyle="1" w:styleId="WWNum35">
    <w:name w:val="WWNum35"/>
    <w:basedOn w:val="Bezlisty"/>
    <w:rsid w:val="007025A7"/>
    <w:pPr>
      <w:numPr>
        <w:numId w:val="237"/>
      </w:numPr>
    </w:pPr>
  </w:style>
  <w:style w:type="numbering" w:customStyle="1" w:styleId="WWNum7">
    <w:name w:val="WWNum7"/>
    <w:basedOn w:val="Bezlisty"/>
    <w:rsid w:val="009A1C83"/>
    <w:pPr>
      <w:numPr>
        <w:numId w:val="238"/>
      </w:numPr>
    </w:pPr>
  </w:style>
  <w:style w:type="numbering" w:customStyle="1" w:styleId="WWNum8">
    <w:name w:val="WWNum8"/>
    <w:basedOn w:val="Bezlisty"/>
    <w:rsid w:val="009A1C83"/>
    <w:pPr>
      <w:numPr>
        <w:numId w:val="239"/>
      </w:numPr>
    </w:pPr>
  </w:style>
  <w:style w:type="numbering" w:customStyle="1" w:styleId="WWNum121">
    <w:name w:val="WWNum121"/>
    <w:basedOn w:val="Bezlisty"/>
    <w:rsid w:val="009A1C83"/>
    <w:pPr>
      <w:numPr>
        <w:numId w:val="240"/>
      </w:numPr>
    </w:pPr>
  </w:style>
  <w:style w:type="numbering" w:customStyle="1" w:styleId="WWNum141">
    <w:name w:val="WWNum141"/>
    <w:basedOn w:val="Bezlisty"/>
    <w:rsid w:val="009A1C83"/>
    <w:pPr>
      <w:numPr>
        <w:numId w:val="241"/>
      </w:numPr>
    </w:pPr>
  </w:style>
  <w:style w:type="numbering" w:customStyle="1" w:styleId="WWNum16">
    <w:name w:val="WWNum16"/>
    <w:basedOn w:val="Bezlisty"/>
    <w:rsid w:val="009A1C83"/>
    <w:pPr>
      <w:numPr>
        <w:numId w:val="242"/>
      </w:numPr>
    </w:pPr>
  </w:style>
  <w:style w:type="numbering" w:customStyle="1" w:styleId="WWNum17">
    <w:name w:val="WWNum17"/>
    <w:basedOn w:val="Bezlisty"/>
    <w:rsid w:val="009A1C83"/>
    <w:pPr>
      <w:numPr>
        <w:numId w:val="243"/>
      </w:numPr>
    </w:pPr>
  </w:style>
  <w:style w:type="numbering" w:customStyle="1" w:styleId="WWNum18">
    <w:name w:val="WWNum18"/>
    <w:basedOn w:val="Bezlisty"/>
    <w:rsid w:val="009A1C83"/>
    <w:pPr>
      <w:numPr>
        <w:numId w:val="244"/>
      </w:numPr>
    </w:pPr>
  </w:style>
  <w:style w:type="numbering" w:customStyle="1" w:styleId="WWNum19">
    <w:name w:val="WWNum19"/>
    <w:basedOn w:val="Bezlisty"/>
    <w:rsid w:val="009A1C83"/>
    <w:pPr>
      <w:numPr>
        <w:numId w:val="24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FC07B-AA6F-4EB8-802D-79C65D1A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123071</Words>
  <Characters>738428</Characters>
  <Application>Microsoft Office Word</Application>
  <DocSecurity>4</DocSecurity>
  <Lines>6153</Lines>
  <Paragraphs>1719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2016-09-19T11:03:00Z</cp:lastPrinted>
  <dcterms:created xsi:type="dcterms:W3CDTF">2016-09-28T09:36:00Z</dcterms:created>
  <dcterms:modified xsi:type="dcterms:W3CDTF">2016-09-28T09:36:00Z</dcterms:modified>
</cp:coreProperties>
</file>