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5 </w:t>
      </w:r>
    </w:p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04673F" w:rsidRDefault="0004673F" w:rsidP="0004673F">
      <w:pPr>
        <w:pStyle w:val="Tekstwstpniesformatowany"/>
        <w:jc w:val="right"/>
      </w:pPr>
    </w:p>
    <w:p w:rsidR="0004673F" w:rsidRPr="005A2D68" w:rsidRDefault="00AB00D3" w:rsidP="00AB00D3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19</w:t>
      </w:r>
      <w:r w:rsidR="005A2D68" w:rsidRPr="005A2D68">
        <w:rPr>
          <w:b/>
          <w:sz w:val="24"/>
          <w:szCs w:val="24"/>
        </w:rPr>
        <w:t>./201</w:t>
      </w:r>
      <w:r w:rsidR="00E24476">
        <w:rPr>
          <w:b/>
          <w:sz w:val="24"/>
          <w:szCs w:val="24"/>
        </w:rPr>
        <w:t>9</w:t>
      </w:r>
    </w:p>
    <w:p w:rsidR="0004673F" w:rsidRPr="005A2D68" w:rsidRDefault="0004673F" w:rsidP="0004673F">
      <w:pPr>
        <w:pStyle w:val="Tekstwstpniesformatowany"/>
        <w:jc w:val="center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Dyrektora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Instytucji Pośredniczącej Aglomeracji Wałbrzyskiej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</w:p>
    <w:p w:rsidR="0004673F" w:rsidRPr="005A2D68" w:rsidRDefault="005A2D68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z dnia </w:t>
      </w:r>
      <w:r w:rsidR="00E24476">
        <w:rPr>
          <w:b/>
          <w:sz w:val="24"/>
          <w:szCs w:val="24"/>
        </w:rPr>
        <w:t>21</w:t>
      </w:r>
      <w:r w:rsidRPr="005A2D68">
        <w:rPr>
          <w:b/>
          <w:sz w:val="24"/>
          <w:szCs w:val="24"/>
        </w:rPr>
        <w:t>.</w:t>
      </w:r>
      <w:r w:rsidR="00E24476">
        <w:rPr>
          <w:b/>
          <w:sz w:val="24"/>
          <w:szCs w:val="24"/>
        </w:rPr>
        <w:t>10</w:t>
      </w:r>
      <w:r w:rsidRPr="005A2D68">
        <w:rPr>
          <w:b/>
          <w:sz w:val="24"/>
          <w:szCs w:val="24"/>
        </w:rPr>
        <w:t>.201</w:t>
      </w:r>
      <w:r w:rsidR="00E24476">
        <w:rPr>
          <w:b/>
          <w:sz w:val="24"/>
          <w:szCs w:val="24"/>
        </w:rPr>
        <w:t>9</w:t>
      </w:r>
      <w:r w:rsidRPr="005A2D68">
        <w:rPr>
          <w:b/>
          <w:sz w:val="24"/>
          <w:szCs w:val="24"/>
        </w:rPr>
        <w:t xml:space="preserve"> r.</w:t>
      </w:r>
    </w:p>
    <w:p w:rsidR="0004673F" w:rsidRPr="005A2D68" w:rsidRDefault="0004673F" w:rsidP="0004673F">
      <w:pPr>
        <w:pStyle w:val="Tekstwstpniesformatowany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w sprawie likwidacji środków trwałych, pozostałych środków trwałych </w:t>
      </w:r>
    </w:p>
    <w:p w:rsidR="0004673F" w:rsidRDefault="0004673F" w:rsidP="0004673F">
      <w:pPr>
        <w:pStyle w:val="Tekstwstpniesformatowany"/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</w:t>
      </w:r>
      <w:r w:rsidR="00BA6FB2">
        <w:rPr>
          <w:color w:val="000000"/>
          <w:sz w:val="24"/>
          <w:szCs w:val="24"/>
        </w:rPr>
        <w:t xml:space="preserve">ust. </w:t>
      </w:r>
      <w:r>
        <w:rPr>
          <w:color w:val="000000"/>
          <w:sz w:val="24"/>
          <w:szCs w:val="24"/>
        </w:rPr>
        <w:t xml:space="preserve">3 i </w:t>
      </w:r>
      <w:r w:rsidR="00BA6FB2">
        <w:rPr>
          <w:color w:val="000000"/>
          <w:sz w:val="24"/>
          <w:szCs w:val="24"/>
        </w:rPr>
        <w:t xml:space="preserve">ust. </w:t>
      </w:r>
      <w:r>
        <w:rPr>
          <w:color w:val="000000"/>
          <w:sz w:val="24"/>
          <w:szCs w:val="24"/>
        </w:rPr>
        <w:t>5</w:t>
      </w:r>
      <w:r w:rsidR="00BA6FB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E24476">
        <w:rPr>
          <w:sz w:val="24"/>
          <w:szCs w:val="24"/>
        </w:rPr>
        <w:t>9</w:t>
      </w:r>
      <w:r w:rsidRPr="00B3437D">
        <w:rPr>
          <w:sz w:val="24"/>
          <w:szCs w:val="24"/>
        </w:rPr>
        <w:t xml:space="preserve"> r. poz.</w:t>
      </w:r>
      <w:r w:rsidR="00BA6FB2">
        <w:rPr>
          <w:sz w:val="24"/>
          <w:szCs w:val="24"/>
        </w:rPr>
        <w:t xml:space="preserve"> </w:t>
      </w:r>
      <w:r w:rsidR="003F1CED">
        <w:rPr>
          <w:sz w:val="24"/>
          <w:szCs w:val="24"/>
        </w:rPr>
        <w:t>3</w:t>
      </w:r>
      <w:r w:rsidR="00E24476">
        <w:rPr>
          <w:sz w:val="24"/>
          <w:szCs w:val="24"/>
        </w:rPr>
        <w:t>51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 :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likwidacyjna w następującym składzie osobowym: </w:t>
      </w:r>
      <w:bookmarkStart w:id="0" w:name="_GoBack"/>
      <w:bookmarkEnd w:id="0"/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A2D68">
        <w:rPr>
          <w:sz w:val="24"/>
          <w:szCs w:val="24"/>
        </w:rPr>
        <w:t>Piotr Rychlik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przewodniczący,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A2D68">
        <w:rPr>
          <w:sz w:val="24"/>
          <w:szCs w:val="24"/>
        </w:rPr>
        <w:t>Sławomir Nitecki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5A2D68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w terminie do </w:t>
      </w:r>
      <w:r w:rsidR="00BA6FB2">
        <w:rPr>
          <w:sz w:val="24"/>
          <w:szCs w:val="24"/>
        </w:rPr>
        <w:t xml:space="preserve">dnia </w:t>
      </w:r>
      <w:r w:rsidR="00E24476" w:rsidRPr="00E24476">
        <w:rPr>
          <w:b/>
          <w:sz w:val="24"/>
          <w:szCs w:val="24"/>
        </w:rPr>
        <w:t>2</w:t>
      </w:r>
      <w:r w:rsidR="00800A25">
        <w:rPr>
          <w:b/>
          <w:sz w:val="24"/>
          <w:szCs w:val="24"/>
        </w:rPr>
        <w:t>9</w:t>
      </w:r>
      <w:r w:rsidRPr="00E24476">
        <w:rPr>
          <w:b/>
          <w:sz w:val="24"/>
          <w:szCs w:val="24"/>
        </w:rPr>
        <w:t>.</w:t>
      </w:r>
      <w:r w:rsidR="00E24476" w:rsidRPr="00E24476">
        <w:rPr>
          <w:b/>
          <w:sz w:val="24"/>
          <w:szCs w:val="24"/>
        </w:rPr>
        <w:t>10</w:t>
      </w:r>
      <w:r w:rsidRPr="00E24476">
        <w:rPr>
          <w:b/>
          <w:sz w:val="24"/>
          <w:szCs w:val="24"/>
        </w:rPr>
        <w:t>.201</w:t>
      </w:r>
      <w:r w:rsidR="00E24476" w:rsidRPr="00E24476">
        <w:rPr>
          <w:b/>
          <w:sz w:val="24"/>
          <w:szCs w:val="24"/>
        </w:rPr>
        <w:t>9</w:t>
      </w:r>
      <w:r w:rsidRPr="00E24476">
        <w:rPr>
          <w:b/>
          <w:sz w:val="24"/>
          <w:szCs w:val="24"/>
        </w:rPr>
        <w:t xml:space="preserve"> </w:t>
      </w:r>
      <w:r w:rsidR="0004673F" w:rsidRPr="00E24476">
        <w:rPr>
          <w:b/>
          <w:sz w:val="24"/>
          <w:szCs w:val="24"/>
        </w:rPr>
        <w:t>r</w:t>
      </w:r>
      <w:r w:rsidR="0004673F">
        <w:rPr>
          <w:sz w:val="24"/>
          <w:szCs w:val="24"/>
        </w:rPr>
        <w:t>. likwidacji środków trwałych, pozostałych środków trwałych Instytucji Pośredniczącej Aglomeracji Wałbrzyskiej uj</w:t>
      </w:r>
      <w:r>
        <w:rPr>
          <w:sz w:val="24"/>
          <w:szCs w:val="24"/>
        </w:rPr>
        <w:t xml:space="preserve">ętych w protokole </w:t>
      </w:r>
      <w:r w:rsidR="00BA6FB2">
        <w:rPr>
          <w:sz w:val="24"/>
          <w:szCs w:val="24"/>
        </w:rPr>
        <w:t xml:space="preserve">sporządzonym przez </w:t>
      </w:r>
      <w:r w:rsidR="0004673F">
        <w:rPr>
          <w:sz w:val="24"/>
          <w:szCs w:val="24"/>
        </w:rPr>
        <w:t>komisj</w:t>
      </w:r>
      <w:r w:rsidR="00BA6FB2">
        <w:rPr>
          <w:sz w:val="24"/>
          <w:szCs w:val="24"/>
        </w:rPr>
        <w:t>ę</w:t>
      </w:r>
      <w:r w:rsidR="0004673F">
        <w:rPr>
          <w:sz w:val="24"/>
          <w:szCs w:val="24"/>
        </w:rPr>
        <w:t xml:space="preserve"> powołan</w:t>
      </w:r>
      <w:r w:rsidR="00BA6FB2">
        <w:rPr>
          <w:sz w:val="24"/>
          <w:szCs w:val="24"/>
        </w:rPr>
        <w:t>ą</w:t>
      </w:r>
      <w:r w:rsidR="0004673F">
        <w:rPr>
          <w:sz w:val="24"/>
          <w:szCs w:val="24"/>
        </w:rPr>
        <w:t xml:space="preserve"> do oceny przydatności środków trwałych, pozostałych środków trwałych w Instytucji Pośredniczącej Aglomeracji Wałbrzyskiej</w:t>
      </w:r>
      <w:r w:rsidR="00BA6FB2">
        <w:rPr>
          <w:sz w:val="24"/>
          <w:szCs w:val="24"/>
        </w:rPr>
        <w:t xml:space="preserve"> na podstawie Zarządzenia nr </w:t>
      </w:r>
      <w:r w:rsidR="00A862FB">
        <w:rPr>
          <w:sz w:val="24"/>
          <w:szCs w:val="24"/>
        </w:rPr>
        <w:t>17/2019</w:t>
      </w:r>
      <w:r w:rsidR="00BA6FB2">
        <w:rPr>
          <w:sz w:val="24"/>
          <w:szCs w:val="24"/>
        </w:rPr>
        <w:t xml:space="preserve"> Dyrektora Instytucji Pośredniczącej Aglomeracji Wałbrzyskiej z dnia </w:t>
      </w:r>
      <w:r w:rsidR="00BA6FB2" w:rsidRPr="00E24476">
        <w:rPr>
          <w:b/>
          <w:sz w:val="24"/>
          <w:szCs w:val="24"/>
        </w:rPr>
        <w:t>14.10.2019 r</w:t>
      </w:r>
      <w:r w:rsidR="00BA6FB2">
        <w:rPr>
          <w:sz w:val="24"/>
          <w:szCs w:val="24"/>
        </w:rPr>
        <w:t xml:space="preserve">. w sprawie </w:t>
      </w:r>
      <w:r w:rsidR="00BA6FB2" w:rsidRPr="00BA6FB2">
        <w:rPr>
          <w:bCs/>
          <w:sz w:val="24"/>
          <w:szCs w:val="24"/>
        </w:rPr>
        <w:t>dokonania oceny przydatności środków trwałych, pozostałych środków trwałych</w:t>
      </w:r>
      <w:r w:rsidR="00BA6FB2">
        <w:rPr>
          <w:bCs/>
          <w:sz w:val="24"/>
          <w:szCs w:val="24"/>
        </w:rPr>
        <w:t>.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likwidacji, o której mowa w § 1.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B4400C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B4400C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Protokół, o którym mowa w ust. 1, należy przedłożyć kierownikowi jednostki w celu zatwierdzenia w terminie 7 dni od jego sporządzenia.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likwidacyjnej.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1) Piotr Rychlik</w:t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2) Sławomir Nitecki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54B51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likwidacyjnej)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(pieczęć imienna i podpis kierownika jednostki)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1"/>
    <w:rsid w:val="0004673F"/>
    <w:rsid w:val="00054B51"/>
    <w:rsid w:val="003F1CED"/>
    <w:rsid w:val="005A2D68"/>
    <w:rsid w:val="00617FDE"/>
    <w:rsid w:val="00800A25"/>
    <w:rsid w:val="009A6CD9"/>
    <w:rsid w:val="00A862FB"/>
    <w:rsid w:val="00AB00D3"/>
    <w:rsid w:val="00B35623"/>
    <w:rsid w:val="00B4400C"/>
    <w:rsid w:val="00B53691"/>
    <w:rsid w:val="00BA6FB2"/>
    <w:rsid w:val="00CC07D3"/>
    <w:rsid w:val="00E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BAE9-FAB8-4517-8FB1-E7E537F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4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13</cp:revision>
  <cp:lastPrinted>2019-10-16T06:23:00Z</cp:lastPrinted>
  <dcterms:created xsi:type="dcterms:W3CDTF">2018-06-28T08:26:00Z</dcterms:created>
  <dcterms:modified xsi:type="dcterms:W3CDTF">2019-10-21T06:58:00Z</dcterms:modified>
</cp:coreProperties>
</file>